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9fd" w14:textId="0f10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ветеринарного режима с введением ограничительных мероприятий на территории Аккумского сельского округа Таласского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Таласского районного акимата Жамбылской области от 30 июня 2014 года № 255. Зарегистрировано Департаментом юстиции Жамбылской области 4 августа 2014 года № 2287. Утратило силу постановлением акимата Таласского района Жамбылской области от 31 марта 2020 года № 100</w:t>
      </w:r>
    </w:p>
    <w:p>
      <w:pPr>
        <w:spacing w:after="0"/>
        <w:ind w:left="0"/>
        <w:jc w:val="both"/>
      </w:pPr>
      <w:bookmarkStart w:name="z13" w:id="0"/>
      <w:r>
        <w:rPr>
          <w:rFonts w:ascii="Times New Roman"/>
          <w:b w:val="false"/>
          <w:i w:val="false"/>
          <w:color w:val="ff0000"/>
          <w:sz w:val="28"/>
        </w:rPr>
        <w:t xml:space="preserve">
      Сноска. Утратило силу постановлением акимата Таласского района Жамбылской области от 31.03.2020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10 Закона Республики Казахстан от 10 июля 2002 года "О ветеринарии",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представления главного государственного ветеринарного инспектора Таласского района от 14 мая 2014 года № 111 акимат района </w:t>
      </w:r>
      <w:r>
        <w:rPr>
          <w:rFonts w:ascii="Times New Roman"/>
          <w:b/>
          <w:i w:val="false"/>
          <w:color w:val="000000"/>
          <w:sz w:val="28"/>
        </w:rPr>
        <w:t>ПОСТАНОВЛЯЕТ:</w:t>
      </w:r>
    </w:p>
    <w:bookmarkEnd w:id="1"/>
    <w:bookmarkStart w:name="z2" w:id="2"/>
    <w:p>
      <w:pPr>
        <w:spacing w:after="0"/>
        <w:ind w:left="0"/>
        <w:jc w:val="both"/>
      </w:pPr>
      <w:r>
        <w:rPr>
          <w:rFonts w:ascii="Times New Roman"/>
          <w:b w:val="false"/>
          <w:i w:val="false"/>
          <w:color w:val="000000"/>
          <w:sz w:val="28"/>
        </w:rPr>
        <w:t>
      1.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Аккумского сельского округа Таласского района.</w:t>
      </w:r>
    </w:p>
    <w:bookmarkEnd w:id="2"/>
    <w:bookmarkStart w:name="z3" w:id="3"/>
    <w:p>
      <w:pPr>
        <w:spacing w:after="0"/>
        <w:ind w:left="0"/>
        <w:jc w:val="both"/>
      </w:pPr>
      <w:r>
        <w:rPr>
          <w:rFonts w:ascii="Times New Roman"/>
          <w:b w:val="false"/>
          <w:i w:val="false"/>
          <w:color w:val="000000"/>
          <w:sz w:val="28"/>
        </w:rPr>
        <w:t>
      2. Начальнику коммунального государственного учреждения "Отдел ветеринарии акимата Таласского района" Б. Майкенову совместно с начальником районной территориальной инспекции комитета ветеринарного контроля и надзора министерства сельского хозяйства Республики Казахстан Р. Агыбаевым (по согласованию), исполняющему обязанности начальника государственного учреждения "Управление по защите прав потребителей по Таласскому району" Г. Махановой (по согласованию), исполняющему обязанности начальника государственного учреждения "Отдела внутренних дел Таласского района Департамента внутренних дел Жамбылской области" А. Айхимбековым (по согласованию) предложить принять соответствующие меры.</w:t>
      </w:r>
    </w:p>
    <w:bookmarkEnd w:id="3"/>
    <w:bookmarkStart w:name="z4"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Таласского района Картабаева Галыма Тамабековича.</w:t>
      </w:r>
    </w:p>
    <w:bookmarkEnd w:id="4"/>
    <w:bookmarkStart w:name="z5" w:id="5"/>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"СОГЛАСОВАНО"</w:t>
      </w:r>
    </w:p>
    <w:bookmarkEnd w:id="6"/>
    <w:bookmarkStart w:name="z16" w:id="7"/>
    <w:p>
      <w:pPr>
        <w:spacing w:after="0"/>
        <w:ind w:left="0"/>
        <w:jc w:val="both"/>
      </w:pPr>
      <w:r>
        <w:rPr>
          <w:rFonts w:ascii="Times New Roman"/>
          <w:b w:val="false"/>
          <w:i w:val="false"/>
          <w:color w:val="000000"/>
          <w:sz w:val="28"/>
        </w:rPr>
        <w:t>
      Начальник районной территориальной</w:t>
      </w:r>
    </w:p>
    <w:bookmarkEnd w:id="7"/>
    <w:bookmarkStart w:name="z17" w:id="8"/>
    <w:p>
      <w:pPr>
        <w:spacing w:after="0"/>
        <w:ind w:left="0"/>
        <w:jc w:val="both"/>
      </w:pPr>
      <w:r>
        <w:rPr>
          <w:rFonts w:ascii="Times New Roman"/>
          <w:b w:val="false"/>
          <w:i w:val="false"/>
          <w:color w:val="000000"/>
          <w:sz w:val="28"/>
        </w:rPr>
        <w:t>
      инспекции комитета ветеринарного</w:t>
      </w:r>
    </w:p>
    <w:bookmarkEnd w:id="8"/>
    <w:bookmarkStart w:name="z18" w:id="9"/>
    <w:p>
      <w:pPr>
        <w:spacing w:after="0"/>
        <w:ind w:left="0"/>
        <w:jc w:val="both"/>
      </w:pPr>
      <w:r>
        <w:rPr>
          <w:rFonts w:ascii="Times New Roman"/>
          <w:b w:val="false"/>
          <w:i w:val="false"/>
          <w:color w:val="000000"/>
          <w:sz w:val="28"/>
        </w:rPr>
        <w:t>
      контроля и надзора министерства</w:t>
      </w:r>
    </w:p>
    <w:bookmarkEnd w:id="9"/>
    <w:bookmarkStart w:name="z19" w:id="10"/>
    <w:p>
      <w:pPr>
        <w:spacing w:after="0"/>
        <w:ind w:left="0"/>
        <w:jc w:val="both"/>
      </w:pPr>
      <w:r>
        <w:rPr>
          <w:rFonts w:ascii="Times New Roman"/>
          <w:b w:val="false"/>
          <w:i w:val="false"/>
          <w:color w:val="000000"/>
          <w:sz w:val="28"/>
        </w:rPr>
        <w:t>
      сельского хозяйства Республики Казахстан</w:t>
      </w:r>
    </w:p>
    <w:bookmarkEnd w:id="10"/>
    <w:bookmarkStart w:name="z20" w:id="11"/>
    <w:p>
      <w:pPr>
        <w:spacing w:after="0"/>
        <w:ind w:left="0"/>
        <w:jc w:val="both"/>
      </w:pPr>
      <w:r>
        <w:rPr>
          <w:rFonts w:ascii="Times New Roman"/>
          <w:b w:val="false"/>
          <w:i w:val="false"/>
          <w:color w:val="000000"/>
          <w:sz w:val="28"/>
        </w:rPr>
        <w:t>
      Р. Агыбаев</w:t>
      </w:r>
    </w:p>
    <w:bookmarkEnd w:id="11"/>
    <w:bookmarkStart w:name="z21" w:id="12"/>
    <w:p>
      <w:pPr>
        <w:spacing w:after="0"/>
        <w:ind w:left="0"/>
        <w:jc w:val="both"/>
      </w:pPr>
      <w:r>
        <w:rPr>
          <w:rFonts w:ascii="Times New Roman"/>
          <w:b w:val="false"/>
          <w:i w:val="false"/>
          <w:color w:val="000000"/>
          <w:sz w:val="28"/>
        </w:rPr>
        <w:t>
      30 июня 2014 г.</w:t>
      </w:r>
    </w:p>
    <w:bookmarkEnd w:id="12"/>
    <w:bookmarkStart w:name="z22" w:id="13"/>
    <w:p>
      <w:pPr>
        <w:spacing w:after="0"/>
        <w:ind w:left="0"/>
        <w:jc w:val="both"/>
      </w:pPr>
      <w:r>
        <w:rPr>
          <w:rFonts w:ascii="Times New Roman"/>
          <w:b w:val="false"/>
          <w:i w:val="false"/>
          <w:color w:val="000000"/>
          <w:sz w:val="28"/>
        </w:rPr>
        <w:t>
      Исполняющий обязанности начальника</w:t>
      </w:r>
    </w:p>
    <w:bookmarkEnd w:id="13"/>
    <w:bookmarkStart w:name="z23" w:id="14"/>
    <w:p>
      <w:pPr>
        <w:spacing w:after="0"/>
        <w:ind w:left="0"/>
        <w:jc w:val="both"/>
      </w:pPr>
      <w:r>
        <w:rPr>
          <w:rFonts w:ascii="Times New Roman"/>
          <w:b w:val="false"/>
          <w:i w:val="false"/>
          <w:color w:val="000000"/>
          <w:sz w:val="28"/>
        </w:rPr>
        <w:t>
      государственного учреждения</w:t>
      </w:r>
    </w:p>
    <w:bookmarkEnd w:id="14"/>
    <w:bookmarkStart w:name="z24" w:id="15"/>
    <w:p>
      <w:pPr>
        <w:spacing w:after="0"/>
        <w:ind w:left="0"/>
        <w:jc w:val="both"/>
      </w:pPr>
      <w:r>
        <w:rPr>
          <w:rFonts w:ascii="Times New Roman"/>
          <w:b w:val="false"/>
          <w:i w:val="false"/>
          <w:color w:val="000000"/>
          <w:sz w:val="28"/>
        </w:rPr>
        <w:t>
      "Управление по защите прав потребителей</w:t>
      </w:r>
    </w:p>
    <w:bookmarkEnd w:id="15"/>
    <w:bookmarkStart w:name="z25" w:id="16"/>
    <w:p>
      <w:pPr>
        <w:spacing w:after="0"/>
        <w:ind w:left="0"/>
        <w:jc w:val="both"/>
      </w:pPr>
      <w:r>
        <w:rPr>
          <w:rFonts w:ascii="Times New Roman"/>
          <w:b w:val="false"/>
          <w:i w:val="false"/>
          <w:color w:val="000000"/>
          <w:sz w:val="28"/>
        </w:rPr>
        <w:t>
      по Таласскому району"</w:t>
      </w:r>
    </w:p>
    <w:bookmarkEnd w:id="16"/>
    <w:bookmarkStart w:name="z26" w:id="17"/>
    <w:p>
      <w:pPr>
        <w:spacing w:after="0"/>
        <w:ind w:left="0"/>
        <w:jc w:val="both"/>
      </w:pPr>
      <w:r>
        <w:rPr>
          <w:rFonts w:ascii="Times New Roman"/>
          <w:b w:val="false"/>
          <w:i w:val="false"/>
          <w:color w:val="000000"/>
          <w:sz w:val="28"/>
        </w:rPr>
        <w:t>
      Г. Маханова</w:t>
      </w:r>
    </w:p>
    <w:bookmarkEnd w:id="17"/>
    <w:bookmarkStart w:name="z27" w:id="18"/>
    <w:p>
      <w:pPr>
        <w:spacing w:after="0"/>
        <w:ind w:left="0"/>
        <w:jc w:val="both"/>
      </w:pPr>
      <w:r>
        <w:rPr>
          <w:rFonts w:ascii="Times New Roman"/>
          <w:b w:val="false"/>
          <w:i w:val="false"/>
          <w:color w:val="000000"/>
          <w:sz w:val="28"/>
        </w:rPr>
        <w:t>
      30 июня 2014 г.</w:t>
      </w:r>
    </w:p>
    <w:bookmarkEnd w:id="18"/>
    <w:bookmarkStart w:name="z28" w:id="19"/>
    <w:p>
      <w:pPr>
        <w:spacing w:after="0"/>
        <w:ind w:left="0"/>
        <w:jc w:val="both"/>
      </w:pPr>
      <w:r>
        <w:rPr>
          <w:rFonts w:ascii="Times New Roman"/>
          <w:b w:val="false"/>
          <w:i w:val="false"/>
          <w:color w:val="000000"/>
          <w:sz w:val="28"/>
        </w:rPr>
        <w:t>
      Исполняющий обязанности начальника</w:t>
      </w:r>
    </w:p>
    <w:bookmarkEnd w:id="19"/>
    <w:bookmarkStart w:name="z29" w:id="20"/>
    <w:p>
      <w:pPr>
        <w:spacing w:after="0"/>
        <w:ind w:left="0"/>
        <w:jc w:val="both"/>
      </w:pPr>
      <w:r>
        <w:rPr>
          <w:rFonts w:ascii="Times New Roman"/>
          <w:b w:val="false"/>
          <w:i w:val="false"/>
          <w:color w:val="000000"/>
          <w:sz w:val="28"/>
        </w:rPr>
        <w:t>
      государственного учреждения</w:t>
      </w:r>
    </w:p>
    <w:bookmarkEnd w:id="20"/>
    <w:bookmarkStart w:name="z30" w:id="21"/>
    <w:p>
      <w:pPr>
        <w:spacing w:after="0"/>
        <w:ind w:left="0"/>
        <w:jc w:val="both"/>
      </w:pPr>
      <w:r>
        <w:rPr>
          <w:rFonts w:ascii="Times New Roman"/>
          <w:b w:val="false"/>
          <w:i w:val="false"/>
          <w:color w:val="000000"/>
          <w:sz w:val="28"/>
        </w:rPr>
        <w:t>
      "Отдел внутренних дел Таласского района</w:t>
      </w:r>
    </w:p>
    <w:bookmarkEnd w:id="21"/>
    <w:bookmarkStart w:name="z31" w:id="22"/>
    <w:p>
      <w:pPr>
        <w:spacing w:after="0"/>
        <w:ind w:left="0"/>
        <w:jc w:val="both"/>
      </w:pPr>
      <w:r>
        <w:rPr>
          <w:rFonts w:ascii="Times New Roman"/>
          <w:b w:val="false"/>
          <w:i w:val="false"/>
          <w:color w:val="000000"/>
          <w:sz w:val="28"/>
        </w:rPr>
        <w:t>
      Департамента внутренних дел Жамбылской области"</w:t>
      </w:r>
    </w:p>
    <w:bookmarkEnd w:id="22"/>
    <w:bookmarkStart w:name="z32" w:id="23"/>
    <w:p>
      <w:pPr>
        <w:spacing w:after="0"/>
        <w:ind w:left="0"/>
        <w:jc w:val="both"/>
      </w:pPr>
      <w:r>
        <w:rPr>
          <w:rFonts w:ascii="Times New Roman"/>
          <w:b w:val="false"/>
          <w:i w:val="false"/>
          <w:color w:val="000000"/>
          <w:sz w:val="28"/>
        </w:rPr>
        <w:t>
      А. Айхимбеков</w:t>
      </w:r>
    </w:p>
    <w:bookmarkEnd w:id="23"/>
    <w:bookmarkStart w:name="z33" w:id="24"/>
    <w:p>
      <w:pPr>
        <w:spacing w:after="0"/>
        <w:ind w:left="0"/>
        <w:jc w:val="both"/>
      </w:pPr>
      <w:r>
        <w:rPr>
          <w:rFonts w:ascii="Times New Roman"/>
          <w:b w:val="false"/>
          <w:i w:val="false"/>
          <w:color w:val="000000"/>
          <w:sz w:val="28"/>
        </w:rPr>
        <w:t>
      30 июня 2014 г.</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