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5aa8" w14:textId="1515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5 декабря 2014 года № 129. Зарегистрирован в Министерстве юстиции Республики Казахстан 8 декабря 2014 года № 9938.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(Аязбаев Н. 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опубликование настоящего приказа на официальном </w:t>
      </w:r>
    </w:p>
    <w:p>
      <w:pPr>
        <w:spacing w:after="0"/>
        <w:ind w:left="0"/>
        <w:jc w:val="both"/>
      </w:pPr>
      <w:r>
        <w:rPr>
          <w:rFonts w:ascii="Times New Roman"/>
          <w:b w:val="false"/>
          <w:i w:val="false"/>
          <w:color w:val="000000"/>
          <w:sz w:val="28"/>
        </w:rPr>
        <w:t>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3"/>
    <w:p>
      <w:pPr>
        <w:spacing w:after="0"/>
        <w:ind w:left="0"/>
        <w:jc w:val="both"/>
      </w:pPr>
      <w:r>
        <w:rPr>
          <w:rFonts w:ascii="Times New Roman"/>
          <w:b w:val="false"/>
          <w:i w:val="false"/>
          <w:color w:val="000000"/>
          <w:sz w:val="28"/>
        </w:rPr>
        <w:t>
      Абзац четвертый части первой пункта 53, часть десятая пункта 114, часть девятая пункта 115, часть девятая пункта 138 Правил действуют до 31 декабря 2015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Б. Султанов</w:t>
      </w:r>
    </w:p>
    <w:p>
      <w:pPr>
        <w:spacing w:after="0"/>
        <w:ind w:left="0"/>
        <w:jc w:val="both"/>
      </w:pPr>
      <w:r>
        <w:rPr>
          <w:rFonts w:ascii="Times New Roman"/>
          <w:b w:val="false"/>
          <w:i w:val="false"/>
          <w:color w:val="000000"/>
          <w:sz w:val="28"/>
        </w:rPr>
        <w:t>5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5 декабря 2014 года № 129</w:t>
            </w:r>
          </w:p>
        </w:tc>
      </w:tr>
    </w:tbl>
    <w:bookmarkStart w:name="z6" w:id="4"/>
    <w:p>
      <w:pPr>
        <w:spacing w:after="0"/>
        <w:ind w:left="0"/>
        <w:jc w:val="left"/>
      </w:pPr>
      <w:r>
        <w:rPr>
          <w:rFonts w:ascii="Times New Roman"/>
          <w:b/>
          <w:i w:val="false"/>
          <w:color w:val="000000"/>
        </w:rPr>
        <w:t xml:space="preserve">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Правил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Правила внесены изменения в текст на казахском языке, текст на русском языке не изменяется в соответствии с приказом Министра национальной экономики РК от 15.09.2015 </w:t>
      </w:r>
      <w:r>
        <w:rPr>
          <w:rFonts w:ascii="Times New Roman"/>
          <w:b w:val="false"/>
          <w:i w:val="false"/>
          <w:color w:val="ff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разработаны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16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 исключением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порядка планирования и реализации бюджетных инвестиций в рамках пилотного национального проекта в области образования.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9"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4374" w:id="8"/>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8"/>
    <w:bookmarkStart w:name="z4375" w:id="9"/>
    <w:p>
      <w:pPr>
        <w:spacing w:after="0"/>
        <w:ind w:left="0"/>
        <w:jc w:val="both"/>
      </w:pPr>
      <w:r>
        <w:rPr>
          <w:rFonts w:ascii="Times New Roman"/>
          <w:b w:val="false"/>
          <w:i w:val="false"/>
          <w:color w:val="000000"/>
          <w:sz w:val="28"/>
        </w:rPr>
        <w:t>
      2)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bookmarkEnd w:id="9"/>
    <w:bookmarkStart w:name="z4376" w:id="10"/>
    <w:p>
      <w:pPr>
        <w:spacing w:after="0"/>
        <w:ind w:left="0"/>
        <w:jc w:val="both"/>
      </w:pPr>
      <w:r>
        <w:rPr>
          <w:rFonts w:ascii="Times New Roman"/>
          <w:b w:val="false"/>
          <w:i w:val="false"/>
          <w:color w:val="000000"/>
          <w:sz w:val="28"/>
        </w:rPr>
        <w:t>
      3)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bookmarkEnd w:id="10"/>
    <w:bookmarkStart w:name="z4377" w:id="11"/>
    <w:p>
      <w:pPr>
        <w:spacing w:after="0"/>
        <w:ind w:left="0"/>
        <w:jc w:val="both"/>
      </w:pPr>
      <w:r>
        <w:rPr>
          <w:rFonts w:ascii="Times New Roman"/>
          <w:b w:val="false"/>
          <w:i w:val="false"/>
          <w:color w:val="000000"/>
          <w:sz w:val="28"/>
        </w:rPr>
        <w:t>
      4)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11"/>
    <w:bookmarkStart w:name="z4378" w:id="12"/>
    <w:p>
      <w:pPr>
        <w:spacing w:after="0"/>
        <w:ind w:left="0"/>
        <w:jc w:val="both"/>
      </w:pPr>
      <w:r>
        <w:rPr>
          <w:rFonts w:ascii="Times New Roman"/>
          <w:b w:val="false"/>
          <w:i w:val="false"/>
          <w:color w:val="000000"/>
          <w:sz w:val="28"/>
        </w:rPr>
        <w:t>
      5) источники финансирования по бюджетным инвестициям – средства республиканского и/или местных бюджетов, в том числе заемные средства, а также средства Специального государственного фонда, направленные на реализацию бюджетных инвестиций;</w:t>
      </w:r>
    </w:p>
    <w:bookmarkEnd w:id="12"/>
    <w:bookmarkStart w:name="z4379" w:id="13"/>
    <w:p>
      <w:pPr>
        <w:spacing w:after="0"/>
        <w:ind w:left="0"/>
        <w:jc w:val="both"/>
      </w:pPr>
      <w:r>
        <w:rPr>
          <w:rFonts w:ascii="Times New Roman"/>
          <w:b w:val="false"/>
          <w:i w:val="false"/>
          <w:color w:val="000000"/>
          <w:sz w:val="28"/>
        </w:rPr>
        <w:t>
      6)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13"/>
    <w:bookmarkStart w:name="z4380" w:id="14"/>
    <w:p>
      <w:pPr>
        <w:spacing w:after="0"/>
        <w:ind w:left="0"/>
        <w:jc w:val="both"/>
      </w:pPr>
      <w:r>
        <w:rPr>
          <w:rFonts w:ascii="Times New Roman"/>
          <w:b w:val="false"/>
          <w:i w:val="false"/>
          <w:color w:val="000000"/>
          <w:sz w:val="28"/>
        </w:rPr>
        <w:t>
      7)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14"/>
    <w:bookmarkStart w:name="z4381" w:id="15"/>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15"/>
    <w:bookmarkStart w:name="z4382" w:id="16"/>
    <w:p>
      <w:pPr>
        <w:spacing w:after="0"/>
        <w:ind w:left="0"/>
        <w:jc w:val="both"/>
      </w:pPr>
      <w:r>
        <w:rPr>
          <w:rFonts w:ascii="Times New Roman"/>
          <w:b w:val="false"/>
          <w:i w:val="false"/>
          <w:color w:val="000000"/>
          <w:sz w:val="28"/>
        </w:rPr>
        <w:t>
      8)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16"/>
    <w:bookmarkStart w:name="z4383" w:id="17"/>
    <w:p>
      <w:pPr>
        <w:spacing w:after="0"/>
        <w:ind w:left="0"/>
        <w:jc w:val="both"/>
      </w:pPr>
      <w:r>
        <w:rPr>
          <w:rFonts w:ascii="Times New Roman"/>
          <w:b w:val="false"/>
          <w:i w:val="false"/>
          <w:color w:val="000000"/>
          <w:sz w:val="28"/>
        </w:rPr>
        <w:t>
      9)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7"/>
    <w:bookmarkStart w:name="z4384" w:id="18"/>
    <w:p>
      <w:pPr>
        <w:spacing w:after="0"/>
        <w:ind w:left="0"/>
        <w:jc w:val="both"/>
      </w:pPr>
      <w:r>
        <w:rPr>
          <w:rFonts w:ascii="Times New Roman"/>
          <w:b w:val="false"/>
          <w:i w:val="false"/>
          <w:color w:val="000000"/>
          <w:sz w:val="28"/>
        </w:rPr>
        <w:t>
      10)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8"/>
    <w:bookmarkStart w:name="z4385" w:id="19"/>
    <w:p>
      <w:pPr>
        <w:spacing w:after="0"/>
        <w:ind w:left="0"/>
        <w:jc w:val="both"/>
      </w:pPr>
      <w:r>
        <w:rPr>
          <w:rFonts w:ascii="Times New Roman"/>
          <w:b w:val="false"/>
          <w:i w:val="false"/>
          <w:color w:val="000000"/>
          <w:sz w:val="28"/>
        </w:rPr>
        <w:t>
      11)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9"/>
    <w:bookmarkStart w:name="z4386" w:id="20"/>
    <w:p>
      <w:pPr>
        <w:spacing w:after="0"/>
        <w:ind w:left="0"/>
        <w:jc w:val="both"/>
      </w:pPr>
      <w:r>
        <w:rPr>
          <w:rFonts w:ascii="Times New Roman"/>
          <w:b w:val="false"/>
          <w:i w:val="false"/>
          <w:color w:val="000000"/>
          <w:sz w:val="28"/>
        </w:rPr>
        <w:t>
      12)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20"/>
    <w:bookmarkStart w:name="z4387" w:id="21"/>
    <w:p>
      <w:pPr>
        <w:spacing w:after="0"/>
        <w:ind w:left="0"/>
        <w:jc w:val="both"/>
      </w:pPr>
      <w:r>
        <w:rPr>
          <w:rFonts w:ascii="Times New Roman"/>
          <w:b w:val="false"/>
          <w:i w:val="false"/>
          <w:color w:val="000000"/>
          <w:sz w:val="28"/>
        </w:rPr>
        <w:t>
      13)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21"/>
    <w:bookmarkStart w:name="z4388" w:id="22"/>
    <w:p>
      <w:pPr>
        <w:spacing w:after="0"/>
        <w:ind w:left="0"/>
        <w:jc w:val="both"/>
      </w:pPr>
      <w:r>
        <w:rPr>
          <w:rFonts w:ascii="Times New Roman"/>
          <w:b w:val="false"/>
          <w:i w:val="false"/>
          <w:color w:val="000000"/>
          <w:sz w:val="28"/>
        </w:rPr>
        <w:t>
      14) осуществимость бюджетного инвестиционного проекта – достижимость показателей результатов проекта;</w:t>
      </w:r>
    </w:p>
    <w:bookmarkEnd w:id="22"/>
    <w:bookmarkStart w:name="z4389" w:id="23"/>
    <w:p>
      <w:pPr>
        <w:spacing w:after="0"/>
        <w:ind w:left="0"/>
        <w:jc w:val="both"/>
      </w:pPr>
      <w:r>
        <w:rPr>
          <w:rFonts w:ascii="Times New Roman"/>
          <w:b w:val="false"/>
          <w:i w:val="false"/>
          <w:color w:val="000000"/>
          <w:sz w:val="28"/>
        </w:rPr>
        <w:t>
      15)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23"/>
    <w:bookmarkStart w:name="z4390" w:id="24"/>
    <w:p>
      <w:pPr>
        <w:spacing w:after="0"/>
        <w:ind w:left="0"/>
        <w:jc w:val="both"/>
      </w:pPr>
      <w:r>
        <w:rPr>
          <w:rFonts w:ascii="Times New Roman"/>
          <w:b w:val="false"/>
          <w:i w:val="false"/>
          <w:color w:val="000000"/>
          <w:sz w:val="28"/>
        </w:rPr>
        <w:t>
      16)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4"/>
    <w:bookmarkStart w:name="z4391" w:id="25"/>
    <w:p>
      <w:pPr>
        <w:spacing w:after="0"/>
        <w:ind w:left="0"/>
        <w:jc w:val="both"/>
      </w:pPr>
      <w:r>
        <w:rPr>
          <w:rFonts w:ascii="Times New Roman"/>
          <w:b w:val="false"/>
          <w:i w:val="false"/>
          <w:color w:val="000000"/>
          <w:sz w:val="28"/>
        </w:rPr>
        <w:t>
      17)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5"/>
    <w:bookmarkStart w:name="z4392" w:id="26"/>
    <w:p>
      <w:pPr>
        <w:spacing w:after="0"/>
        <w:ind w:left="0"/>
        <w:jc w:val="both"/>
      </w:pPr>
      <w:r>
        <w:rPr>
          <w:rFonts w:ascii="Times New Roman"/>
          <w:b w:val="false"/>
          <w:i w:val="false"/>
          <w:color w:val="000000"/>
          <w:sz w:val="28"/>
        </w:rPr>
        <w:t>
      18)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6"/>
    <w:bookmarkStart w:name="z4393" w:id="27"/>
    <w:p>
      <w:pPr>
        <w:spacing w:after="0"/>
        <w:ind w:left="0"/>
        <w:jc w:val="both"/>
      </w:pPr>
      <w:r>
        <w:rPr>
          <w:rFonts w:ascii="Times New Roman"/>
          <w:b w:val="false"/>
          <w:i w:val="false"/>
          <w:color w:val="000000"/>
          <w:sz w:val="28"/>
        </w:rPr>
        <w:t>
      19)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27"/>
    <w:bookmarkStart w:name="z4394" w:id="28"/>
    <w:p>
      <w:pPr>
        <w:spacing w:after="0"/>
        <w:ind w:left="0"/>
        <w:jc w:val="both"/>
      </w:pPr>
      <w:r>
        <w:rPr>
          <w:rFonts w:ascii="Times New Roman"/>
          <w:b w:val="false"/>
          <w:i w:val="false"/>
          <w:color w:val="000000"/>
          <w:sz w:val="28"/>
        </w:rPr>
        <w:t>
      20)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28"/>
    <w:bookmarkStart w:name="z4395" w:id="29"/>
    <w:p>
      <w:pPr>
        <w:spacing w:after="0"/>
        <w:ind w:left="0"/>
        <w:jc w:val="both"/>
      </w:pPr>
      <w:r>
        <w:rPr>
          <w:rFonts w:ascii="Times New Roman"/>
          <w:b w:val="false"/>
          <w:i w:val="false"/>
          <w:color w:val="000000"/>
          <w:sz w:val="28"/>
        </w:rPr>
        <w:t>
      21)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29"/>
    <w:bookmarkStart w:name="z4396" w:id="30"/>
    <w:p>
      <w:pPr>
        <w:spacing w:after="0"/>
        <w:ind w:left="0"/>
        <w:jc w:val="both"/>
      </w:pPr>
      <w:r>
        <w:rPr>
          <w:rFonts w:ascii="Times New Roman"/>
          <w:b w:val="false"/>
          <w:i w:val="false"/>
          <w:color w:val="000000"/>
          <w:sz w:val="28"/>
        </w:rPr>
        <w:t>
      22)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30"/>
    <w:bookmarkStart w:name="z4397" w:id="31"/>
    <w:p>
      <w:pPr>
        <w:spacing w:after="0"/>
        <w:ind w:left="0"/>
        <w:jc w:val="both"/>
      </w:pPr>
      <w:r>
        <w:rPr>
          <w:rFonts w:ascii="Times New Roman"/>
          <w:b w:val="false"/>
          <w:i w:val="false"/>
          <w:color w:val="000000"/>
          <w:sz w:val="28"/>
        </w:rPr>
        <w:t>
      23)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31"/>
    <w:bookmarkStart w:name="z4398" w:id="32"/>
    <w:p>
      <w:pPr>
        <w:spacing w:after="0"/>
        <w:ind w:left="0"/>
        <w:jc w:val="both"/>
      </w:pPr>
      <w:r>
        <w:rPr>
          <w:rFonts w:ascii="Times New Roman"/>
          <w:b w:val="false"/>
          <w:i w:val="false"/>
          <w:color w:val="000000"/>
          <w:sz w:val="28"/>
        </w:rPr>
        <w:t>
      24)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bookmarkEnd w:id="32"/>
    <w:bookmarkStart w:name="z4399" w:id="33"/>
    <w:p>
      <w:pPr>
        <w:spacing w:after="0"/>
        <w:ind w:left="0"/>
        <w:jc w:val="both"/>
      </w:pPr>
      <w:r>
        <w:rPr>
          <w:rFonts w:ascii="Times New Roman"/>
          <w:b w:val="false"/>
          <w:i w:val="false"/>
          <w:color w:val="000000"/>
          <w:sz w:val="28"/>
        </w:rPr>
        <w:t>
      25)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33"/>
    <w:bookmarkStart w:name="z4400" w:id="34"/>
    <w:p>
      <w:pPr>
        <w:spacing w:after="0"/>
        <w:ind w:left="0"/>
        <w:jc w:val="both"/>
      </w:pPr>
      <w:r>
        <w:rPr>
          <w:rFonts w:ascii="Times New Roman"/>
          <w:b w:val="false"/>
          <w:i w:val="false"/>
          <w:color w:val="000000"/>
          <w:sz w:val="28"/>
        </w:rPr>
        <w:t>
      26)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4"/>
    <w:bookmarkStart w:name="z4401" w:id="35"/>
    <w:p>
      <w:pPr>
        <w:spacing w:after="0"/>
        <w:ind w:left="0"/>
        <w:jc w:val="both"/>
      </w:pPr>
      <w:r>
        <w:rPr>
          <w:rFonts w:ascii="Times New Roman"/>
          <w:b w:val="false"/>
          <w:i w:val="false"/>
          <w:color w:val="000000"/>
          <w:sz w:val="28"/>
        </w:rPr>
        <w:t>
      27)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bookmarkEnd w:id="35"/>
    <w:bookmarkStart w:name="z4402" w:id="36"/>
    <w:p>
      <w:pPr>
        <w:spacing w:after="0"/>
        <w:ind w:left="0"/>
        <w:jc w:val="both"/>
      </w:pPr>
      <w:r>
        <w:rPr>
          <w:rFonts w:ascii="Times New Roman"/>
          <w:b w:val="false"/>
          <w:i w:val="false"/>
          <w:color w:val="000000"/>
          <w:sz w:val="28"/>
        </w:rPr>
        <w:t>
      28)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6"/>
    <w:bookmarkStart w:name="z4403" w:id="37"/>
    <w:p>
      <w:pPr>
        <w:spacing w:after="0"/>
        <w:ind w:left="0"/>
        <w:jc w:val="both"/>
      </w:pPr>
      <w:r>
        <w:rPr>
          <w:rFonts w:ascii="Times New Roman"/>
          <w:b w:val="false"/>
          <w:i w:val="false"/>
          <w:color w:val="000000"/>
          <w:sz w:val="28"/>
        </w:rPr>
        <w:t>
      29)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37"/>
    <w:bookmarkStart w:name="z4404" w:id="38"/>
    <w:p>
      <w:pPr>
        <w:spacing w:after="0"/>
        <w:ind w:left="0"/>
        <w:jc w:val="both"/>
      </w:pPr>
      <w:r>
        <w:rPr>
          <w:rFonts w:ascii="Times New Roman"/>
          <w:b w:val="false"/>
          <w:i w:val="false"/>
          <w:color w:val="000000"/>
          <w:sz w:val="28"/>
        </w:rPr>
        <w:t>
      30)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38"/>
    <w:bookmarkStart w:name="z4405" w:id="39"/>
    <w:p>
      <w:pPr>
        <w:spacing w:after="0"/>
        <w:ind w:left="0"/>
        <w:jc w:val="both"/>
      </w:pPr>
      <w:r>
        <w:rPr>
          <w:rFonts w:ascii="Times New Roman"/>
          <w:b w:val="false"/>
          <w:i w:val="false"/>
          <w:color w:val="000000"/>
          <w:sz w:val="28"/>
        </w:rPr>
        <w:t>
      31)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39"/>
    <w:bookmarkStart w:name="z4406" w:id="40"/>
    <w:p>
      <w:pPr>
        <w:spacing w:after="0"/>
        <w:ind w:left="0"/>
        <w:jc w:val="both"/>
      </w:pPr>
      <w:r>
        <w:rPr>
          <w:rFonts w:ascii="Times New Roman"/>
          <w:b w:val="false"/>
          <w:i w:val="false"/>
          <w:color w:val="000000"/>
          <w:sz w:val="28"/>
        </w:rPr>
        <w:t>
      32)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40"/>
    <w:bookmarkStart w:name="z4407" w:id="41"/>
    <w:p>
      <w:pPr>
        <w:spacing w:after="0"/>
        <w:ind w:left="0"/>
        <w:jc w:val="both"/>
      </w:pPr>
      <w:r>
        <w:rPr>
          <w:rFonts w:ascii="Times New Roman"/>
          <w:b w:val="false"/>
          <w:i w:val="false"/>
          <w:color w:val="000000"/>
          <w:sz w:val="28"/>
        </w:rPr>
        <w:t>
      33)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bookmarkEnd w:id="41"/>
    <w:bookmarkStart w:name="z4408" w:id="42"/>
    <w:p>
      <w:pPr>
        <w:spacing w:after="0"/>
        <w:ind w:left="0"/>
        <w:jc w:val="both"/>
      </w:pPr>
      <w:r>
        <w:rPr>
          <w:rFonts w:ascii="Times New Roman"/>
          <w:b w:val="false"/>
          <w:i w:val="false"/>
          <w:color w:val="000000"/>
          <w:sz w:val="28"/>
        </w:rPr>
        <w:t>
      34)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42"/>
    <w:bookmarkStart w:name="z4409" w:id="43"/>
    <w:p>
      <w:pPr>
        <w:spacing w:after="0"/>
        <w:ind w:left="0"/>
        <w:jc w:val="both"/>
      </w:pPr>
      <w:r>
        <w:rPr>
          <w:rFonts w:ascii="Times New Roman"/>
          <w:b w:val="false"/>
          <w:i w:val="false"/>
          <w:color w:val="000000"/>
          <w:sz w:val="28"/>
        </w:rPr>
        <w:t>
      35)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43"/>
    <w:bookmarkStart w:name="z4410" w:id="44"/>
    <w:p>
      <w:pPr>
        <w:spacing w:after="0"/>
        <w:ind w:left="0"/>
        <w:jc w:val="both"/>
      </w:pPr>
      <w:r>
        <w:rPr>
          <w:rFonts w:ascii="Times New Roman"/>
          <w:b w:val="false"/>
          <w:i w:val="false"/>
          <w:color w:val="000000"/>
          <w:sz w:val="28"/>
        </w:rPr>
        <w:t>
      36)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44"/>
    <w:bookmarkStart w:name="z4411" w:id="45"/>
    <w:p>
      <w:pPr>
        <w:spacing w:after="0"/>
        <w:ind w:left="0"/>
        <w:jc w:val="both"/>
      </w:pPr>
      <w:r>
        <w:rPr>
          <w:rFonts w:ascii="Times New Roman"/>
          <w:b w:val="false"/>
          <w:i w:val="false"/>
          <w:color w:val="000000"/>
          <w:sz w:val="28"/>
        </w:rPr>
        <w:t xml:space="preserve">
      37)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45"/>
    <w:bookmarkStart w:name="z4412" w:id="46"/>
    <w:p>
      <w:pPr>
        <w:spacing w:after="0"/>
        <w:ind w:left="0"/>
        <w:jc w:val="both"/>
      </w:pPr>
      <w:r>
        <w:rPr>
          <w:rFonts w:ascii="Times New Roman"/>
          <w:b w:val="false"/>
          <w:i w:val="false"/>
          <w:color w:val="000000"/>
          <w:sz w:val="28"/>
        </w:rPr>
        <w:t>
      38)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46"/>
    <w:bookmarkStart w:name="z4413" w:id="47"/>
    <w:p>
      <w:pPr>
        <w:spacing w:after="0"/>
        <w:ind w:left="0"/>
        <w:jc w:val="both"/>
      </w:pPr>
      <w:r>
        <w:rPr>
          <w:rFonts w:ascii="Times New Roman"/>
          <w:b w:val="false"/>
          <w:i w:val="false"/>
          <w:color w:val="000000"/>
          <w:sz w:val="28"/>
        </w:rPr>
        <w:t xml:space="preserve">
      39)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47"/>
    <w:bookmarkStart w:name="z4414" w:id="48"/>
    <w:p>
      <w:pPr>
        <w:spacing w:after="0"/>
        <w:ind w:left="0"/>
        <w:jc w:val="both"/>
      </w:pPr>
      <w:r>
        <w:rPr>
          <w:rFonts w:ascii="Times New Roman"/>
          <w:b w:val="false"/>
          <w:i w:val="false"/>
          <w:color w:val="000000"/>
          <w:sz w:val="28"/>
        </w:rPr>
        <w:t>
      40)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48"/>
    <w:bookmarkStart w:name="z4415" w:id="49"/>
    <w:p>
      <w:pPr>
        <w:spacing w:after="0"/>
        <w:ind w:left="0"/>
        <w:jc w:val="both"/>
      </w:pPr>
      <w:r>
        <w:rPr>
          <w:rFonts w:ascii="Times New Roman"/>
          <w:b w:val="false"/>
          <w:i w:val="false"/>
          <w:color w:val="000000"/>
          <w:sz w:val="28"/>
        </w:rPr>
        <w:t>
      41)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49"/>
    <w:bookmarkStart w:name="z4416" w:id="50"/>
    <w:p>
      <w:pPr>
        <w:spacing w:after="0"/>
        <w:ind w:left="0"/>
        <w:jc w:val="both"/>
      </w:pPr>
      <w:r>
        <w:rPr>
          <w:rFonts w:ascii="Times New Roman"/>
          <w:b w:val="false"/>
          <w:i w:val="false"/>
          <w:color w:val="000000"/>
          <w:sz w:val="28"/>
        </w:rPr>
        <w:t>
      42)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50"/>
    <w:bookmarkStart w:name="z4417" w:id="51"/>
    <w:p>
      <w:pPr>
        <w:spacing w:after="0"/>
        <w:ind w:left="0"/>
        <w:jc w:val="both"/>
      </w:pPr>
      <w:r>
        <w:rPr>
          <w:rFonts w:ascii="Times New Roman"/>
          <w:b w:val="false"/>
          <w:i w:val="false"/>
          <w:color w:val="000000"/>
          <w:sz w:val="28"/>
        </w:rPr>
        <w:t>
      43) финансово-экономическое обоснование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51"/>
    <w:bookmarkStart w:name="z4418" w:id="52"/>
    <w:p>
      <w:pPr>
        <w:spacing w:after="0"/>
        <w:ind w:left="0"/>
        <w:jc w:val="both"/>
      </w:pPr>
      <w:r>
        <w:rPr>
          <w:rFonts w:ascii="Times New Roman"/>
          <w:b w:val="false"/>
          <w:i w:val="false"/>
          <w:color w:val="000000"/>
          <w:sz w:val="28"/>
        </w:rPr>
        <w:t>
      44)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52"/>
    <w:bookmarkStart w:name="z4419" w:id="53"/>
    <w:p>
      <w:pPr>
        <w:spacing w:after="0"/>
        <w:ind w:left="0"/>
        <w:jc w:val="both"/>
      </w:pPr>
      <w:r>
        <w:rPr>
          <w:rFonts w:ascii="Times New Roman"/>
          <w:b w:val="false"/>
          <w:i w:val="false"/>
          <w:color w:val="000000"/>
          <w:sz w:val="28"/>
        </w:rPr>
        <w:t>
      45)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53"/>
    <w:bookmarkStart w:name="z4420" w:id="54"/>
    <w:p>
      <w:pPr>
        <w:spacing w:after="0"/>
        <w:ind w:left="0"/>
        <w:jc w:val="both"/>
      </w:pPr>
      <w:r>
        <w:rPr>
          <w:rFonts w:ascii="Times New Roman"/>
          <w:b w:val="false"/>
          <w:i w:val="false"/>
          <w:color w:val="000000"/>
          <w:sz w:val="28"/>
        </w:rPr>
        <w:t>
      46)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4"/>
    <w:bookmarkStart w:name="z4421" w:id="55"/>
    <w:p>
      <w:pPr>
        <w:spacing w:after="0"/>
        <w:ind w:left="0"/>
        <w:jc w:val="both"/>
      </w:pPr>
      <w:r>
        <w:rPr>
          <w:rFonts w:ascii="Times New Roman"/>
          <w:b w:val="false"/>
          <w:i w:val="false"/>
          <w:color w:val="000000"/>
          <w:sz w:val="28"/>
        </w:rPr>
        <w:t>
      47)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5"/>
    <w:bookmarkStart w:name="z4422" w:id="56"/>
    <w:p>
      <w:pPr>
        <w:spacing w:after="0"/>
        <w:ind w:left="0"/>
        <w:jc w:val="both"/>
      </w:pPr>
      <w:r>
        <w:rPr>
          <w:rFonts w:ascii="Times New Roman"/>
          <w:b w:val="false"/>
          <w:i w:val="false"/>
          <w:color w:val="000000"/>
          <w:sz w:val="28"/>
        </w:rPr>
        <w:t>
      48) компонент – составная часть мероприятия, имеющая завершенный характер;</w:t>
      </w:r>
    </w:p>
    <w:bookmarkEnd w:id="56"/>
    <w:bookmarkStart w:name="z4423" w:id="57"/>
    <w:p>
      <w:pPr>
        <w:spacing w:after="0"/>
        <w:ind w:left="0"/>
        <w:jc w:val="both"/>
      </w:pPr>
      <w:r>
        <w:rPr>
          <w:rFonts w:ascii="Times New Roman"/>
          <w:b w:val="false"/>
          <w:i w:val="false"/>
          <w:color w:val="000000"/>
          <w:sz w:val="28"/>
        </w:rPr>
        <w:t>
      49)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57"/>
    <w:bookmarkStart w:name="z4424" w:id="58"/>
    <w:p>
      <w:pPr>
        <w:spacing w:after="0"/>
        <w:ind w:left="0"/>
        <w:jc w:val="both"/>
      </w:pPr>
      <w:r>
        <w:rPr>
          <w:rFonts w:ascii="Times New Roman"/>
          <w:b w:val="false"/>
          <w:i w:val="false"/>
          <w:color w:val="000000"/>
          <w:sz w:val="28"/>
        </w:rPr>
        <w:t>
      50)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bookmarkEnd w:id="58"/>
    <w:bookmarkStart w:name="z4425" w:id="59"/>
    <w:p>
      <w:pPr>
        <w:spacing w:after="0"/>
        <w:ind w:left="0"/>
        <w:jc w:val="both"/>
      </w:pPr>
      <w:r>
        <w:rPr>
          <w:rFonts w:ascii="Times New Roman"/>
          <w:b w:val="false"/>
          <w:i w:val="false"/>
          <w:color w:val="000000"/>
          <w:sz w:val="28"/>
        </w:rPr>
        <w:t>
      51) мультипликативный эффект – влияние на развитие экономики при осуществлении бюджетных инвестиций в соответствующую отрасль;</w:t>
      </w:r>
    </w:p>
    <w:bookmarkEnd w:id="59"/>
    <w:bookmarkStart w:name="z4426" w:id="60"/>
    <w:p>
      <w:pPr>
        <w:spacing w:after="0"/>
        <w:ind w:left="0"/>
        <w:jc w:val="both"/>
      </w:pPr>
      <w:r>
        <w:rPr>
          <w:rFonts w:ascii="Times New Roman"/>
          <w:b w:val="false"/>
          <w:i w:val="false"/>
          <w:color w:val="000000"/>
          <w:sz w:val="28"/>
        </w:rPr>
        <w:t>
      52)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60"/>
    <w:bookmarkStart w:name="z4427" w:id="61"/>
    <w:p>
      <w:pPr>
        <w:spacing w:after="0"/>
        <w:ind w:left="0"/>
        <w:jc w:val="both"/>
      </w:pPr>
      <w:r>
        <w:rPr>
          <w:rFonts w:ascii="Times New Roman"/>
          <w:b w:val="false"/>
          <w:i w:val="false"/>
          <w:color w:val="000000"/>
          <w:sz w:val="28"/>
        </w:rPr>
        <w:t>
      53)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61"/>
    <w:bookmarkStart w:name="z4428" w:id="62"/>
    <w:p>
      <w:pPr>
        <w:spacing w:after="0"/>
        <w:ind w:left="0"/>
        <w:jc w:val="both"/>
      </w:pPr>
      <w:r>
        <w:rPr>
          <w:rFonts w:ascii="Times New Roman"/>
          <w:b w:val="false"/>
          <w:i w:val="false"/>
          <w:color w:val="000000"/>
          <w:sz w:val="28"/>
        </w:rPr>
        <w:t>
      54)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Астана, Жамбылской и Северо-Казахстанской областях, предусмотренных в документах Системы государственного планирования;</w:t>
      </w:r>
    </w:p>
    <w:bookmarkEnd w:id="62"/>
    <w:bookmarkStart w:name="z4429" w:id="63"/>
    <w:p>
      <w:pPr>
        <w:spacing w:after="0"/>
        <w:ind w:left="0"/>
        <w:jc w:val="both"/>
      </w:pPr>
      <w:r>
        <w:rPr>
          <w:rFonts w:ascii="Times New Roman"/>
          <w:b w:val="false"/>
          <w:i w:val="false"/>
          <w:color w:val="000000"/>
          <w:sz w:val="28"/>
        </w:rPr>
        <w:t>
      55)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bookmarkEnd w:id="63"/>
    <w:bookmarkStart w:name="z4430" w:id="64"/>
    <w:p>
      <w:pPr>
        <w:spacing w:after="0"/>
        <w:ind w:left="0"/>
        <w:jc w:val="both"/>
      </w:pPr>
      <w:r>
        <w:rPr>
          <w:rFonts w:ascii="Times New Roman"/>
          <w:b w:val="false"/>
          <w:i w:val="false"/>
          <w:color w:val="000000"/>
          <w:sz w:val="28"/>
        </w:rPr>
        <w:t>
      56)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64"/>
    <w:bookmarkStart w:name="z4431" w:id="65"/>
    <w:p>
      <w:pPr>
        <w:spacing w:after="0"/>
        <w:ind w:left="0"/>
        <w:jc w:val="both"/>
      </w:pPr>
      <w:r>
        <w:rPr>
          <w:rFonts w:ascii="Times New Roman"/>
          <w:b w:val="false"/>
          <w:i w:val="false"/>
          <w:color w:val="000000"/>
          <w:sz w:val="28"/>
        </w:rPr>
        <w:t>
      57)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65"/>
    <w:bookmarkStart w:name="z4432" w:id="66"/>
    <w:p>
      <w:pPr>
        <w:spacing w:after="0"/>
        <w:ind w:left="0"/>
        <w:jc w:val="both"/>
      </w:pPr>
      <w:r>
        <w:rPr>
          <w:rFonts w:ascii="Times New Roman"/>
          <w:b w:val="false"/>
          <w:i w:val="false"/>
          <w:color w:val="000000"/>
          <w:sz w:val="28"/>
        </w:rPr>
        <w:t>
      58)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66"/>
    <w:bookmarkStart w:name="z4433" w:id="67"/>
    <w:p>
      <w:pPr>
        <w:spacing w:after="0"/>
        <w:ind w:left="0"/>
        <w:jc w:val="both"/>
      </w:pPr>
      <w:r>
        <w:rPr>
          <w:rFonts w:ascii="Times New Roman"/>
          <w:b w:val="false"/>
          <w:i w:val="false"/>
          <w:color w:val="000000"/>
          <w:sz w:val="28"/>
        </w:rPr>
        <w:t>
      59) технико-экономические параметры – основные показатели, предусмотренные в технико-экономическом обосновании либо в инвестиционном предложении БИП, направленном на создание и развитие объектов информатизации;</w:t>
      </w:r>
    </w:p>
    <w:bookmarkEnd w:id="67"/>
    <w:bookmarkStart w:name="z4434" w:id="68"/>
    <w:p>
      <w:pPr>
        <w:spacing w:after="0"/>
        <w:ind w:left="0"/>
        <w:jc w:val="both"/>
      </w:pPr>
      <w:r>
        <w:rPr>
          <w:rFonts w:ascii="Times New Roman"/>
          <w:b w:val="false"/>
          <w:i w:val="false"/>
          <w:color w:val="000000"/>
          <w:sz w:val="28"/>
        </w:rPr>
        <w:t>
      60)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68"/>
    <w:bookmarkStart w:name="z4435" w:id="69"/>
    <w:p>
      <w:pPr>
        <w:spacing w:after="0"/>
        <w:ind w:left="0"/>
        <w:jc w:val="both"/>
      </w:pPr>
      <w:r>
        <w:rPr>
          <w:rFonts w:ascii="Times New Roman"/>
          <w:b w:val="false"/>
          <w:i w:val="false"/>
          <w:color w:val="000000"/>
          <w:sz w:val="28"/>
        </w:rPr>
        <w:t>
      61)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69"/>
    <w:bookmarkStart w:name="z4436" w:id="70"/>
    <w:p>
      <w:pPr>
        <w:spacing w:after="0"/>
        <w:ind w:left="0"/>
        <w:jc w:val="both"/>
      </w:pPr>
      <w:r>
        <w:rPr>
          <w:rFonts w:ascii="Times New Roman"/>
          <w:b w:val="false"/>
          <w:i w:val="false"/>
          <w:color w:val="000000"/>
          <w:sz w:val="28"/>
        </w:rPr>
        <w:t>
      62)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70"/>
    <w:bookmarkStart w:name="z4437" w:id="71"/>
    <w:p>
      <w:pPr>
        <w:spacing w:after="0"/>
        <w:ind w:left="0"/>
        <w:jc w:val="both"/>
      </w:pPr>
      <w:r>
        <w:rPr>
          <w:rFonts w:ascii="Times New Roman"/>
          <w:b w:val="false"/>
          <w:i w:val="false"/>
          <w:color w:val="000000"/>
          <w:sz w:val="28"/>
        </w:rPr>
        <w:t>
      63)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2"/>
    <w:p>
      <w:pPr>
        <w:spacing w:after="0"/>
        <w:ind w:left="0"/>
        <w:jc w:val="left"/>
      </w:pPr>
      <w:r>
        <w:rPr>
          <w:rFonts w:ascii="Times New Roman"/>
          <w:b/>
          <w:i w:val="false"/>
          <w:color w:val="000000"/>
        </w:rPr>
        <w:t xml:space="preserve"> Глава 2. Порядок разработки или корректировки, проведения необходимых экспертиз инвестиционного предложения государственного инвестиционного проекта</w:t>
      </w:r>
    </w:p>
    <w:bookmarkEnd w:id="72"/>
    <w:p>
      <w:pPr>
        <w:spacing w:after="0"/>
        <w:ind w:left="0"/>
        <w:jc w:val="both"/>
      </w:pPr>
      <w:r>
        <w:rPr>
          <w:rFonts w:ascii="Times New Roman"/>
          <w:b w:val="false"/>
          <w:i w:val="false"/>
          <w:color w:val="ff0000"/>
          <w:sz w:val="28"/>
        </w:rPr>
        <w:t xml:space="preserve">
      Сноска. Заголовок главы 2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63" w:id="73"/>
    <w:p>
      <w:pPr>
        <w:spacing w:after="0"/>
        <w:ind w:left="0"/>
        <w:jc w:val="left"/>
      </w:pPr>
      <w:r>
        <w:rPr>
          <w:rFonts w:ascii="Times New Roman"/>
          <w:b/>
          <w:i w:val="false"/>
          <w:color w:val="000000"/>
        </w:rPr>
        <w:t xml:space="preserve"> Параграф 1. Порядок разработки или корректировки инвестиционного предложения государственного инвестиционного проекта</w:t>
      </w:r>
    </w:p>
    <w:bookmarkEnd w:id="73"/>
    <w:bookmarkStart w:name="z12" w:id="74"/>
    <w:p>
      <w:pPr>
        <w:spacing w:after="0"/>
        <w:ind w:left="0"/>
        <w:jc w:val="both"/>
      </w:pPr>
      <w:r>
        <w:rPr>
          <w:rFonts w:ascii="Times New Roman"/>
          <w:b w:val="false"/>
          <w:i w:val="false"/>
          <w:color w:val="000000"/>
          <w:sz w:val="28"/>
        </w:rPr>
        <w:t>
      3. Процесс разработки, корректировки и рассмотрения инвестиционных предложений ГИП представляет собой комплекс мероприятий, содержащий следующие основные этапы:</w:t>
      </w:r>
    </w:p>
    <w:bookmarkEnd w:id="74"/>
    <w:p>
      <w:pPr>
        <w:spacing w:after="0"/>
        <w:ind w:left="0"/>
        <w:jc w:val="both"/>
      </w:pPr>
      <w:r>
        <w:rPr>
          <w:rFonts w:ascii="Times New Roman"/>
          <w:b w:val="false"/>
          <w:i w:val="false"/>
          <w:color w:val="000000"/>
          <w:sz w:val="28"/>
        </w:rPr>
        <w:t>
      1) представление АБП инвестиционных предложений в центральный или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2) рассмотрение и подготовка экономического заключения на инвестиционное предложение центральным или местным уполномоченным органом по государственному планированию.</w:t>
      </w:r>
    </w:p>
    <w:bookmarkStart w:name="z13" w:id="75"/>
    <w:p>
      <w:pPr>
        <w:spacing w:after="0"/>
        <w:ind w:left="0"/>
        <w:jc w:val="both"/>
      </w:pPr>
      <w:r>
        <w:rPr>
          <w:rFonts w:ascii="Times New Roman"/>
          <w:b w:val="false"/>
          <w:i w:val="false"/>
          <w:color w:val="000000"/>
          <w:sz w:val="28"/>
        </w:rPr>
        <w:t>
      4. Разработка инвестиционных предложений ГИП осуществляется АБП.</w:t>
      </w:r>
    </w:p>
    <w:bookmarkEnd w:id="75"/>
    <w:p>
      <w:pPr>
        <w:spacing w:after="0"/>
        <w:ind w:left="0"/>
        <w:jc w:val="both"/>
      </w:pPr>
      <w:r>
        <w:rPr>
          <w:rFonts w:ascii="Times New Roman"/>
          <w:b w:val="false"/>
          <w:i w:val="false"/>
          <w:color w:val="000000"/>
          <w:sz w:val="28"/>
        </w:rPr>
        <w:t>
      По однородным (однотипным) ГИП допускается разработка АБП одного инвестиционного предложения.</w:t>
      </w:r>
    </w:p>
    <w:p>
      <w:pPr>
        <w:spacing w:after="0"/>
        <w:ind w:left="0"/>
        <w:jc w:val="both"/>
      </w:pPr>
      <w:r>
        <w:rPr>
          <w:rFonts w:ascii="Times New Roman"/>
          <w:b w:val="false"/>
          <w:i w:val="false"/>
          <w:color w:val="000000"/>
          <w:sz w:val="28"/>
        </w:rPr>
        <w:t>
      В случае, если до введения в действие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 на инвестиционное предложение БИП, ТЭО БИП, ФЭО Инвестиций, концессионное предложение концессионных проектов было дано заключение экономической экспертизы, заключение экспертизы или экономическое заключение, а также ГИП предусмотрен в соответствующем бюджете (определен вид и способ финансирования), то АБП не требуется разработка инвестиционного предложения ГИП, кроме того уполномоченный орган по государственному планированию может представить дополнительное экономическое заключение к ранее выданному экономическому заключению на инвестиционное предложение БИП, ТЭО БИП, ФЭО Инвестиций, концессионное предложение концессионных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0" w:id="76"/>
    <w:p>
      <w:pPr>
        <w:spacing w:after="0"/>
        <w:ind w:left="0"/>
        <w:jc w:val="both"/>
      </w:pPr>
      <w:r>
        <w:rPr>
          <w:rFonts w:ascii="Times New Roman"/>
          <w:b w:val="false"/>
          <w:i w:val="false"/>
          <w:color w:val="000000"/>
          <w:sz w:val="28"/>
        </w:rPr>
        <w:t>
      4-1. Разработка инвестиционного предложения по пилотному проекту не требуется.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национальной экономики РК от 27.01.2021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7"/>
    <w:p>
      <w:pPr>
        <w:spacing w:after="0"/>
        <w:ind w:left="0"/>
        <w:jc w:val="both"/>
      </w:pPr>
      <w:r>
        <w:rPr>
          <w:rFonts w:ascii="Times New Roman"/>
          <w:b w:val="false"/>
          <w:i w:val="false"/>
          <w:color w:val="000000"/>
          <w:sz w:val="28"/>
        </w:rPr>
        <w:t>
      5. ГИП подразделяются на следующие виды:</w:t>
      </w:r>
    </w:p>
    <w:bookmarkEnd w:id="77"/>
    <w:bookmarkStart w:name="z1177" w:id="78"/>
    <w:p>
      <w:pPr>
        <w:spacing w:after="0"/>
        <w:ind w:left="0"/>
        <w:jc w:val="both"/>
      </w:pPr>
      <w:r>
        <w:rPr>
          <w:rFonts w:ascii="Times New Roman"/>
          <w:b w:val="false"/>
          <w:i w:val="false"/>
          <w:color w:val="000000"/>
          <w:sz w:val="28"/>
        </w:rPr>
        <w:t>
      1) бюджетные инвестиции, которые могут быть направлены на:</w:t>
      </w:r>
    </w:p>
    <w:bookmarkEnd w:id="78"/>
    <w:bookmarkStart w:name="z1178" w:id="79"/>
    <w:p>
      <w:pPr>
        <w:spacing w:after="0"/>
        <w:ind w:left="0"/>
        <w:jc w:val="both"/>
      </w:pPr>
      <w:r>
        <w:rPr>
          <w:rFonts w:ascii="Times New Roman"/>
          <w:b w:val="false"/>
          <w:i w:val="false"/>
          <w:color w:val="000000"/>
          <w:sz w:val="28"/>
        </w:rPr>
        <w:t>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End w:id="79"/>
    <w:bookmarkStart w:name="z1179" w:id="80"/>
    <w:p>
      <w:pPr>
        <w:spacing w:after="0"/>
        <w:ind w:left="0"/>
        <w:jc w:val="both"/>
      </w:pPr>
      <w:r>
        <w:rPr>
          <w:rFonts w:ascii="Times New Roman"/>
          <w:b w:val="false"/>
          <w:i w:val="false"/>
          <w:color w:val="000000"/>
          <w:sz w:val="28"/>
        </w:rPr>
        <w:t>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bookmarkEnd w:id="80"/>
    <w:bookmarkStart w:name="z1180" w:id="81"/>
    <w:p>
      <w:pPr>
        <w:spacing w:after="0"/>
        <w:ind w:left="0"/>
        <w:jc w:val="both"/>
      </w:pPr>
      <w:r>
        <w:rPr>
          <w:rFonts w:ascii="Times New Roman"/>
          <w:b w:val="false"/>
          <w:i w:val="false"/>
          <w:color w:val="000000"/>
          <w:sz w:val="28"/>
        </w:rPr>
        <w:t>
      2) проекты государственно-частного партнерства (далее – ГЧП), в том числе концессионные проекты.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82"/>
    <w:p>
      <w:pPr>
        <w:spacing w:after="0"/>
        <w:ind w:left="0"/>
        <w:jc w:val="both"/>
      </w:pPr>
      <w:r>
        <w:rPr>
          <w:rFonts w:ascii="Times New Roman"/>
          <w:b w:val="false"/>
          <w:i w:val="false"/>
          <w:color w:val="000000"/>
          <w:sz w:val="28"/>
        </w:rPr>
        <w:t>
      6. Инвестиционные предложения ГИП включают следующие документы:</w:t>
      </w:r>
    </w:p>
    <w:bookmarkEnd w:id="82"/>
    <w:bookmarkStart w:name="z1181" w:id="83"/>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3"/>
    <w:bookmarkStart w:name="z1182" w:id="84"/>
    <w:p>
      <w:pPr>
        <w:spacing w:after="0"/>
        <w:ind w:left="0"/>
        <w:jc w:val="both"/>
      </w:pPr>
      <w:r>
        <w:rPr>
          <w:rFonts w:ascii="Times New Roman"/>
          <w:b w:val="false"/>
          <w:i w:val="false"/>
          <w:color w:val="000000"/>
          <w:sz w:val="28"/>
        </w:rPr>
        <w:t>
      2) заключение отраслевой экспертизы инвестиционного предложения;</w:t>
      </w:r>
    </w:p>
    <w:bookmarkEnd w:id="84"/>
    <w:bookmarkStart w:name="z1183" w:id="85"/>
    <w:p>
      <w:pPr>
        <w:spacing w:after="0"/>
        <w:ind w:left="0"/>
        <w:jc w:val="both"/>
      </w:pPr>
      <w:r>
        <w:rPr>
          <w:rFonts w:ascii="Times New Roman"/>
          <w:b w:val="false"/>
          <w:i w:val="false"/>
          <w:color w:val="000000"/>
          <w:sz w:val="28"/>
        </w:rPr>
        <w:t>
      3) расчеты по возможным видам и способам финансирования ГИП (бюджетный инвестиционный проект, бюджетные инвестиции посредством участия государства в уставном капитале юридических лиц, проект государственно-частного партнерства, в том числе концессионный проект, бюджетный кредит, частные инвестиции);</w:t>
      </w:r>
    </w:p>
    <w:bookmarkEnd w:id="85"/>
    <w:bookmarkStart w:name="z1184" w:id="86"/>
    <w:p>
      <w:pPr>
        <w:spacing w:after="0"/>
        <w:ind w:left="0"/>
        <w:jc w:val="both"/>
      </w:pPr>
      <w:r>
        <w:rPr>
          <w:rFonts w:ascii="Times New Roman"/>
          <w:b w:val="false"/>
          <w:i w:val="false"/>
          <w:color w:val="000000"/>
          <w:sz w:val="28"/>
        </w:rPr>
        <w:t xml:space="preserve">
      4) расчеты и обоснования стоимости ГИП согласно строительным нормативам либо методике расчета и нормативам затрат на создание, развитие и сопровождение объектов информатизации государственных органов, утверждаемой согласно подпункту 23)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Методика);</w:t>
      </w:r>
    </w:p>
    <w:bookmarkEnd w:id="86"/>
    <w:bookmarkStart w:name="z1185" w:id="87"/>
    <w:p>
      <w:pPr>
        <w:spacing w:after="0"/>
        <w:ind w:left="0"/>
        <w:jc w:val="both"/>
      </w:pPr>
      <w:r>
        <w:rPr>
          <w:rFonts w:ascii="Times New Roman"/>
          <w:b w:val="false"/>
          <w:i w:val="false"/>
          <w:color w:val="000000"/>
          <w:sz w:val="28"/>
        </w:rPr>
        <w:t>
      5) в случае если инвестиционный проект не требует разработки ТЭО к инвестиционному предложению, дополнительно представляется техническое задание на проектирование либо техническое задание на создание и развитие объекта информатизации "электронного правительства";</w:t>
      </w:r>
    </w:p>
    <w:bookmarkEnd w:id="87"/>
    <w:bookmarkStart w:name="z1186" w:id="88"/>
    <w:p>
      <w:pPr>
        <w:spacing w:after="0"/>
        <w:ind w:left="0"/>
        <w:jc w:val="both"/>
      </w:pPr>
      <w:r>
        <w:rPr>
          <w:rFonts w:ascii="Times New Roman"/>
          <w:b w:val="false"/>
          <w:i w:val="false"/>
          <w:color w:val="000000"/>
          <w:sz w:val="28"/>
        </w:rPr>
        <w:t>
      6) в случае корректировки ТЭО БИП, ФЭО Инвестиций, ТЭО либо ФЭО бюджетного кредитования:</w:t>
      </w:r>
    </w:p>
    <w:bookmarkEnd w:id="88"/>
    <w:bookmarkStart w:name="z1187" w:id="89"/>
    <w:p>
      <w:pPr>
        <w:spacing w:after="0"/>
        <w:ind w:left="0"/>
        <w:jc w:val="both"/>
      </w:pPr>
      <w:r>
        <w:rPr>
          <w:rFonts w:ascii="Times New Roman"/>
          <w:b w:val="false"/>
          <w:i w:val="false"/>
          <w:color w:val="000000"/>
          <w:sz w:val="28"/>
        </w:rPr>
        <w:t>
      сравнительная таблица с указанием предполагаемых изменений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bookmarkEnd w:id="89"/>
    <w:bookmarkStart w:name="z1188" w:id="90"/>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ТЭО либо ФЭО бюджетного кредитования в разрезе компонентов и сроков их разработки;</w:t>
      </w:r>
    </w:p>
    <w:bookmarkEnd w:id="90"/>
    <w:bookmarkStart w:name="z1189" w:id="91"/>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91"/>
    <w:bookmarkStart w:name="z1190" w:id="92"/>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bookmarkEnd w:id="92"/>
    <w:bookmarkStart w:name="z1191" w:id="93"/>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ТЭО БИП либо ФЭО Инвестиции, в том числе при полном освоении выделенных бюджетных средств, с указанием причин не достижения;</w:t>
      </w:r>
    </w:p>
    <w:bookmarkEnd w:id="93"/>
    <w:bookmarkStart w:name="z1192" w:id="94"/>
    <w:p>
      <w:pPr>
        <w:spacing w:after="0"/>
        <w:ind w:left="0"/>
        <w:jc w:val="both"/>
      </w:pPr>
      <w:r>
        <w:rPr>
          <w:rFonts w:ascii="Times New Roman"/>
          <w:b w:val="false"/>
          <w:i w:val="false"/>
          <w:color w:val="000000"/>
          <w:sz w:val="28"/>
        </w:rPr>
        <w:t>
      7)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bookmarkEnd w:id="94"/>
    <w:bookmarkStart w:name="z1193" w:id="95"/>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bookmarkEnd w:id="95"/>
    <w:bookmarkStart w:name="z1194" w:id="96"/>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bookmarkEnd w:id="96"/>
    <w:bookmarkStart w:name="z1195" w:id="97"/>
    <w:p>
      <w:pPr>
        <w:spacing w:after="0"/>
        <w:ind w:left="0"/>
        <w:jc w:val="both"/>
      </w:pPr>
      <w:r>
        <w:rPr>
          <w:rFonts w:ascii="Times New Roman"/>
          <w:b w:val="false"/>
          <w:i w:val="false"/>
          <w:color w:val="000000"/>
          <w:sz w:val="28"/>
        </w:rPr>
        <w:t>
      8)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на электронном носителе согласно приложению 1-1 к настоящим Правилам;</w:t>
      </w:r>
    </w:p>
    <w:bookmarkEnd w:id="97"/>
    <w:bookmarkStart w:name="z1196" w:id="98"/>
    <w:p>
      <w:pPr>
        <w:spacing w:after="0"/>
        <w:ind w:left="0"/>
        <w:jc w:val="both"/>
      </w:pPr>
      <w:r>
        <w:rPr>
          <w:rFonts w:ascii="Times New Roman"/>
          <w:b w:val="false"/>
          <w:i w:val="false"/>
          <w:color w:val="000000"/>
          <w:sz w:val="28"/>
        </w:rPr>
        <w:t xml:space="preserve">
      9) в случае формирования уставного капитала юридического лица, более 50% акций (долей участия в уставном капитале) которых прямо или косвенно принадлежит государству, дополнительно представляется решение антимонопольного органа согласно нормам Предпринимательского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98"/>
    <w:bookmarkStart w:name="z1197" w:id="99"/>
    <w:p>
      <w:pPr>
        <w:spacing w:after="0"/>
        <w:ind w:left="0"/>
        <w:jc w:val="both"/>
      </w:pPr>
      <w:r>
        <w:rPr>
          <w:rFonts w:ascii="Times New Roman"/>
          <w:b w:val="false"/>
          <w:i w:val="false"/>
          <w:color w:val="000000"/>
          <w:sz w:val="28"/>
        </w:rPr>
        <w:t>
      10) в случае убыточности юридического лица в периодах, предшествующих планируемому периоду, представляется план по финансово-экономическому оздоровлению юридического лица, утвержденный исполнительным органом юридического лица;</w:t>
      </w:r>
    </w:p>
    <w:bookmarkEnd w:id="99"/>
    <w:bookmarkStart w:name="z1198" w:id="100"/>
    <w:p>
      <w:pPr>
        <w:spacing w:after="0"/>
        <w:ind w:left="0"/>
        <w:jc w:val="both"/>
      </w:pPr>
      <w:r>
        <w:rPr>
          <w:rFonts w:ascii="Times New Roman"/>
          <w:b w:val="false"/>
          <w:i w:val="false"/>
          <w:color w:val="000000"/>
          <w:sz w:val="28"/>
        </w:rPr>
        <w:t>
      11) в случае реализации бюджетных инвестиций, направленных на завершение объекта незавершенного строительства, дополнительно представляются сведения о состоянии незавершенного строительства, подтвержденные техническим обследованием и заключением технического надзора.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1"/>
    <w:p>
      <w:pPr>
        <w:spacing w:after="0"/>
        <w:ind w:left="0"/>
        <w:jc w:val="both"/>
      </w:pPr>
      <w:r>
        <w:rPr>
          <w:rFonts w:ascii="Times New Roman"/>
          <w:b w:val="false"/>
          <w:i w:val="false"/>
          <w:color w:val="000000"/>
          <w:sz w:val="28"/>
        </w:rPr>
        <w:t>
      7. Информационный лист инвестиционного предложения содержит информацию по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общую информацию по инвестиционным(ому) проектам (проекту) и мероприятиям включая их (его) основные показатели.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2"/>
    <w:p>
      <w:pPr>
        <w:spacing w:after="0"/>
        <w:ind w:left="0"/>
        <w:jc w:val="both"/>
      </w:pPr>
      <w:r>
        <w:rPr>
          <w:rFonts w:ascii="Times New Roman"/>
          <w:b w:val="false"/>
          <w:i w:val="false"/>
          <w:color w:val="000000"/>
          <w:sz w:val="28"/>
        </w:rPr>
        <w:t>
      8. Информационный лист инвестиционного предложения содержит:</w:t>
      </w:r>
    </w:p>
    <w:bookmarkEnd w:id="102"/>
    <w:p>
      <w:pPr>
        <w:spacing w:after="0"/>
        <w:ind w:left="0"/>
        <w:jc w:val="both"/>
      </w:pPr>
      <w:r>
        <w:rPr>
          <w:rFonts w:ascii="Times New Roman"/>
          <w:b w:val="false"/>
          <w:i w:val="false"/>
          <w:color w:val="000000"/>
          <w:sz w:val="28"/>
        </w:rPr>
        <w:t>
      1) данные по АБП и предлагаемому к реализации ГИП;</w:t>
      </w:r>
    </w:p>
    <w:p>
      <w:pPr>
        <w:spacing w:after="0"/>
        <w:ind w:left="0"/>
        <w:jc w:val="both"/>
      </w:pPr>
      <w:r>
        <w:rPr>
          <w:rFonts w:ascii="Times New Roman"/>
          <w:b w:val="false"/>
          <w:i w:val="false"/>
          <w:color w:val="000000"/>
          <w:sz w:val="28"/>
        </w:rPr>
        <w:t>
      2) ретроспектива (информация о ранее выделенных и освоенных средствах по ГИП, в том числе по текущим программам);</w:t>
      </w:r>
    </w:p>
    <w:p>
      <w:pPr>
        <w:spacing w:after="0"/>
        <w:ind w:left="0"/>
        <w:jc w:val="both"/>
      </w:pPr>
      <w:r>
        <w:rPr>
          <w:rFonts w:ascii="Times New Roman"/>
          <w:b w:val="false"/>
          <w:i w:val="false"/>
          <w:color w:val="000000"/>
          <w:sz w:val="28"/>
        </w:rPr>
        <w:t>
      3) маркетинговый анализ отрасли;</w:t>
      </w:r>
    </w:p>
    <w:p>
      <w:pPr>
        <w:spacing w:after="0"/>
        <w:ind w:left="0"/>
        <w:jc w:val="both"/>
      </w:pPr>
      <w:r>
        <w:rPr>
          <w:rFonts w:ascii="Times New Roman"/>
          <w:b w:val="false"/>
          <w:i w:val="false"/>
          <w:color w:val="000000"/>
          <w:sz w:val="28"/>
        </w:rPr>
        <w:t>
      4) общее описание предполагаемых к реализации ГИП;</w:t>
      </w:r>
    </w:p>
    <w:p>
      <w:pPr>
        <w:spacing w:after="0"/>
        <w:ind w:left="0"/>
        <w:jc w:val="both"/>
      </w:pPr>
      <w:r>
        <w:rPr>
          <w:rFonts w:ascii="Times New Roman"/>
          <w:b w:val="false"/>
          <w:i w:val="false"/>
          <w:color w:val="000000"/>
          <w:sz w:val="28"/>
        </w:rPr>
        <w:t>
      5) институциональная схема управления ГИП;</w:t>
      </w:r>
    </w:p>
    <w:p>
      <w:pPr>
        <w:spacing w:after="0"/>
        <w:ind w:left="0"/>
        <w:jc w:val="both"/>
      </w:pPr>
      <w:r>
        <w:rPr>
          <w:rFonts w:ascii="Times New Roman"/>
          <w:b w:val="false"/>
          <w:i w:val="false"/>
          <w:color w:val="000000"/>
          <w:sz w:val="28"/>
        </w:rPr>
        <w:t>
      6) социальное и экологическое воздействие;</w:t>
      </w:r>
    </w:p>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национальной экономики РК от 15.08.2016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4" w:id="103"/>
    <w:p>
      <w:pPr>
        <w:spacing w:after="0"/>
        <w:ind w:left="0"/>
        <w:jc w:val="both"/>
      </w:pPr>
      <w:r>
        <w:rPr>
          <w:rFonts w:ascii="Times New Roman"/>
          <w:b w:val="false"/>
          <w:i w:val="false"/>
          <w:color w:val="000000"/>
          <w:sz w:val="28"/>
        </w:rPr>
        <w:t>
      9. Заключение отраслевой экспертизы инвестиционного предложения содержит оценку:</w:t>
      </w:r>
    </w:p>
    <w:bookmarkEnd w:id="103"/>
    <w:bookmarkStart w:name="z1199" w:id="104"/>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bookmarkEnd w:id="104"/>
    <w:bookmarkStart w:name="z1200" w:id="105"/>
    <w:p>
      <w:pPr>
        <w:spacing w:after="0"/>
        <w:ind w:left="0"/>
        <w:jc w:val="both"/>
      </w:pPr>
      <w:r>
        <w:rPr>
          <w:rFonts w:ascii="Times New Roman"/>
          <w:b w:val="false"/>
          <w:i w:val="false"/>
          <w:color w:val="000000"/>
          <w:sz w:val="28"/>
        </w:rPr>
        <w:t>
      2) предполагаемого мультипликативного эффекта от реализации ГИП на смежные отрасли (сферы) экономики, в том числе влияние на пополнение доходной части бюджета, создание новых рабочих мест;</w:t>
      </w:r>
    </w:p>
    <w:bookmarkEnd w:id="105"/>
    <w:bookmarkStart w:name="z1201" w:id="106"/>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bookmarkEnd w:id="106"/>
    <w:bookmarkStart w:name="z1202" w:id="107"/>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bookmarkEnd w:id="107"/>
    <w:bookmarkStart w:name="z1203" w:id="108"/>
    <w:p>
      <w:pPr>
        <w:spacing w:after="0"/>
        <w:ind w:left="0"/>
        <w:jc w:val="both"/>
      </w:pP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p>
    <w:bookmarkEnd w:id="108"/>
    <w:bookmarkStart w:name="z1204" w:id="109"/>
    <w:p>
      <w:pPr>
        <w:spacing w:after="0"/>
        <w:ind w:left="0"/>
        <w:jc w:val="both"/>
      </w:pPr>
      <w:r>
        <w:rPr>
          <w:rFonts w:ascii="Times New Roman"/>
          <w:b w:val="false"/>
          <w:i w:val="false"/>
          <w:color w:val="000000"/>
          <w:sz w:val="28"/>
        </w:rPr>
        <w:t>
      6) соответствия ГИП документам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w:t>
      </w:r>
    </w:p>
    <w:bookmarkEnd w:id="109"/>
    <w:bookmarkStart w:name="z1205" w:id="110"/>
    <w:p>
      <w:pPr>
        <w:spacing w:after="0"/>
        <w:ind w:left="0"/>
        <w:jc w:val="both"/>
      </w:pPr>
      <w:r>
        <w:rPr>
          <w:rFonts w:ascii="Times New Roman"/>
          <w:b w:val="false"/>
          <w:i w:val="false"/>
          <w:color w:val="000000"/>
          <w:sz w:val="28"/>
        </w:rPr>
        <w:t>
      7) обоснованности объема ГИП.</w:t>
      </w:r>
    </w:p>
    <w:bookmarkEnd w:id="110"/>
    <w:p>
      <w:pPr>
        <w:spacing w:after="0"/>
        <w:ind w:left="0"/>
        <w:jc w:val="both"/>
      </w:pPr>
      <w:r>
        <w:rPr>
          <w:rFonts w:ascii="Times New Roman"/>
          <w:b w:val="false"/>
          <w:i w:val="false"/>
          <w:color w:val="000000"/>
          <w:sz w:val="28"/>
        </w:rPr>
        <w:t>
      Инвестиционное предложение государственного инвестиционного проекта в сфере информатизации вносятся АБП в уполномоченный орган и уполномоченный орган в сфере обеспечения информационной безопасности для получения заключений в сферах информатизации и информационной безопасности.</w:t>
      </w:r>
    </w:p>
    <w:p>
      <w:pPr>
        <w:spacing w:after="0"/>
        <w:ind w:left="0"/>
        <w:jc w:val="both"/>
      </w:pPr>
      <w:r>
        <w:rPr>
          <w:rFonts w:ascii="Times New Roman"/>
          <w:b w:val="false"/>
          <w:i w:val="false"/>
          <w:color w:val="000000"/>
          <w:sz w:val="28"/>
        </w:rPr>
        <w:t xml:space="preserve">
      Экспертиза в сфере информатизации инвестиционных предложений осуществляется в соответствии с правилами проведения экспертизы в сфере информатизации инвестиционных предложений, финансово-экономических обоснований бюджетных инвестиций, утверждаемыми согласно </w:t>
      </w:r>
      <w:r>
        <w:rPr>
          <w:rFonts w:ascii="Times New Roman"/>
          <w:b w:val="false"/>
          <w:i w:val="false"/>
          <w:color w:val="000000"/>
          <w:sz w:val="28"/>
        </w:rPr>
        <w:t>пункту 1</w:t>
      </w:r>
      <w:r>
        <w:rPr>
          <w:rFonts w:ascii="Times New Roman"/>
          <w:b w:val="false"/>
          <w:i w:val="false"/>
          <w:color w:val="000000"/>
          <w:sz w:val="28"/>
        </w:rPr>
        <w:t xml:space="preserve"> статьи 57 Закона Республики Казахстан "Об информатизации".</w:t>
      </w:r>
    </w:p>
    <w:p>
      <w:pPr>
        <w:spacing w:after="0"/>
        <w:ind w:left="0"/>
        <w:jc w:val="both"/>
      </w:pPr>
      <w:r>
        <w:rPr>
          <w:rFonts w:ascii="Times New Roman"/>
          <w:b w:val="false"/>
          <w:i w:val="false"/>
          <w:color w:val="000000"/>
          <w:sz w:val="28"/>
        </w:rPr>
        <w:t xml:space="preserve">
      Оценка на предмет обоснованности расчетов расходов, определения осуществимости и эффективности бюджетного инвестиционного проекта, направленного на создание и развитие объектов информатизации осуществляется уполномоченным органом в сфере информатизации,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"Об информатизации" и указывается в заключении в сфере информатизации;</w:t>
      </w:r>
    </w:p>
    <w:bookmarkStart w:name="z1209" w:id="111"/>
    <w:p>
      <w:pPr>
        <w:spacing w:after="0"/>
        <w:ind w:left="0"/>
        <w:jc w:val="both"/>
      </w:pPr>
      <w:r>
        <w:rPr>
          <w:rFonts w:ascii="Times New Roman"/>
          <w:b w:val="false"/>
          <w:i w:val="false"/>
          <w:color w:val="000000"/>
          <w:sz w:val="28"/>
        </w:rPr>
        <w:t>
      8) обоснованности приоритетного выбора механизма реализации ГИП в зависимости от потребности государственных инвестиций.</w:t>
      </w:r>
    </w:p>
    <w:bookmarkEnd w:id="111"/>
    <w:p>
      <w:pPr>
        <w:spacing w:after="0"/>
        <w:ind w:left="0"/>
        <w:jc w:val="both"/>
      </w:pPr>
      <w:r>
        <w:rPr>
          <w:rFonts w:ascii="Times New Roman"/>
          <w:b w:val="false"/>
          <w:i w:val="false"/>
          <w:color w:val="000000"/>
          <w:sz w:val="28"/>
        </w:rPr>
        <w:t xml:space="preserve">
      Отраслевое заключение на инвестиционное предложение ГИП предоставляется АБП в течение 30 рабочих дней с момента внесения субъектами квазигосударственного сектора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Отраслевое заключение центрального уполномоченного органа в сфере информатизации по бюджетным инвестиционным проектам, направленным на развитие информационных систем, не требующих разработки технико-экономического обоснования, содержит расчеты и обоснования, соответствующие нормативам затрат на развитие информационных систем.</w:t>
      </w:r>
    </w:p>
    <w:p>
      <w:pPr>
        <w:spacing w:after="0"/>
        <w:ind w:left="0"/>
        <w:jc w:val="both"/>
      </w:pPr>
      <w:r>
        <w:rPr>
          <w:rFonts w:ascii="Times New Roman"/>
          <w:b w:val="false"/>
          <w:i w:val="false"/>
          <w:color w:val="000000"/>
          <w:sz w:val="28"/>
        </w:rPr>
        <w:t>
      Стоимость бюджетных инвестиционных проектов, направленных на развитие информационных систем, не требующих разработки технико-экономического обоснования, подтверждается на основании расчетов и обоснований, представленных в составе отраслевого заключения уполномоченного органа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1" w:id="112"/>
    <w:p>
      <w:pPr>
        <w:spacing w:after="0"/>
        <w:ind w:left="0"/>
        <w:jc w:val="both"/>
      </w:pPr>
      <w:r>
        <w:rPr>
          <w:rFonts w:ascii="Times New Roman"/>
          <w:b w:val="false"/>
          <w:i w:val="false"/>
          <w:color w:val="000000"/>
          <w:sz w:val="28"/>
        </w:rPr>
        <w:t>
      10.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112"/>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ГИП.</w:t>
      </w:r>
    </w:p>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p>
      <w:pPr>
        <w:spacing w:after="0"/>
        <w:ind w:left="0"/>
        <w:jc w:val="both"/>
      </w:pPr>
      <w:r>
        <w:rPr>
          <w:rFonts w:ascii="Times New Roman"/>
          <w:b w:val="false"/>
          <w:i w:val="false"/>
          <w:color w:val="000000"/>
          <w:sz w:val="28"/>
        </w:rPr>
        <w:t xml:space="preserve">
      В случае, если реализация ГИП, предлагается за счет средств Специального государственного фонда, заключение отраслевой экспертизы инвестиционного предложения содержит оценку соответствия критериям социальных и экономических проектов, определенным Правилами отбора и определения критериев социальных и экономических проектов,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сентября 2023 года № 165 (зарегистрирован в Реестре государственной регистрации нормативных правовых актов за № 33441).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2" w:id="113"/>
    <w:p>
      <w:pPr>
        <w:spacing w:after="0"/>
        <w:ind w:left="0"/>
        <w:jc w:val="both"/>
      </w:pPr>
      <w:r>
        <w:rPr>
          <w:rFonts w:ascii="Times New Roman"/>
          <w:b w:val="false"/>
          <w:i w:val="false"/>
          <w:color w:val="000000"/>
          <w:sz w:val="28"/>
        </w:rPr>
        <w:t>
      11. В случае, если реализация ГИП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инвестиционного предложения предоставляется отраслевым местным исполнительным органом, финансируемым из местного бюджета, в случае невозможности отнесения АБП к какой-либо определенной отрасли, отраслевое заключение предоставляется самим АБП.</w:t>
      </w:r>
    </w:p>
    <w:bookmarkEnd w:id="113"/>
    <w:p>
      <w:pPr>
        <w:spacing w:after="0"/>
        <w:ind w:left="0"/>
        <w:jc w:val="both"/>
      </w:pPr>
      <w:r>
        <w:rPr>
          <w:rFonts w:ascii="Times New Roman"/>
          <w:b w:val="false"/>
          <w:i w:val="false"/>
          <w:color w:val="000000"/>
          <w:sz w:val="28"/>
        </w:rPr>
        <w:t>
      В случае, если ГИП,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ГИП.</w:t>
      </w:r>
    </w:p>
    <w:bookmarkStart w:name="z21" w:id="114"/>
    <w:p>
      <w:pPr>
        <w:spacing w:after="0"/>
        <w:ind w:left="0"/>
        <w:jc w:val="both"/>
      </w:pPr>
      <w:r>
        <w:rPr>
          <w:rFonts w:ascii="Times New Roman"/>
          <w:b w:val="false"/>
          <w:i w:val="false"/>
          <w:color w:val="000000"/>
          <w:sz w:val="28"/>
        </w:rPr>
        <w:t xml:space="preserve">
      12. Расчеты по возможным видам и способам финансирования ГИП, которые включают базовые параметры финансово-экономической модели и расчет показателей экономического эффекта от реализации проекта, представляются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3" w:id="115"/>
    <w:p>
      <w:pPr>
        <w:spacing w:after="0"/>
        <w:ind w:left="0"/>
        <w:jc w:val="both"/>
      </w:pPr>
      <w:r>
        <w:rPr>
          <w:rFonts w:ascii="Times New Roman"/>
          <w:b w:val="false"/>
          <w:i w:val="false"/>
          <w:color w:val="000000"/>
          <w:sz w:val="28"/>
        </w:rPr>
        <w:t>
      13. Расчеты и обоснования стоимости ГИП в сфере информатизации соответствуют Методике.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4" w:id="116"/>
    <w:p>
      <w:pPr>
        <w:spacing w:after="0"/>
        <w:ind w:left="0"/>
        <w:jc w:val="both"/>
      </w:pPr>
      <w:r>
        <w:rPr>
          <w:rFonts w:ascii="Times New Roman"/>
          <w:b w:val="false"/>
          <w:i w:val="false"/>
          <w:color w:val="000000"/>
          <w:sz w:val="28"/>
        </w:rPr>
        <w:t>
      14. Инвестиционное предложение ГИП, в том числе документы, указанные в пункте 6 настоящих Правил, оформляется в установленном законодательством Республики Казахстан порядке для официальных документов.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5" w:id="117"/>
    <w:p>
      <w:pPr>
        <w:spacing w:after="0"/>
        <w:ind w:left="0"/>
        <w:jc w:val="both"/>
      </w:pPr>
      <w:r>
        <w:rPr>
          <w:rFonts w:ascii="Times New Roman"/>
          <w:b w:val="false"/>
          <w:i w:val="false"/>
          <w:color w:val="000000"/>
          <w:sz w:val="28"/>
        </w:rPr>
        <w:t>
      15. АБП формируют и представляют в центральный или местный уполномоченный орган по государственному планированию инвестиционные предложения ГИП, включающие документы, указанные в пункте 6 настоящих Правил, посредством информационной системы государственного планирования (далее – ИСГП).</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6" w:id="118"/>
    <w:p>
      <w:pPr>
        <w:spacing w:after="0"/>
        <w:ind w:left="0"/>
        <w:jc w:val="both"/>
      </w:pPr>
      <w:r>
        <w:rPr>
          <w:rFonts w:ascii="Times New Roman"/>
          <w:b w:val="false"/>
          <w:i w:val="false"/>
          <w:color w:val="000000"/>
          <w:sz w:val="28"/>
        </w:rPr>
        <w:t>
      16. При направлении инвестиционного предложения ГИП для подготовки экономического заключения центральному или местному уполномоченному органу по государственному планированию, проверка на полноту представляемых документов осуществляется ИСГП автоматически.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8" w:id="119"/>
    <w:p>
      <w:pPr>
        <w:spacing w:after="0"/>
        <w:ind w:left="0"/>
        <w:jc w:val="both"/>
      </w:pPr>
      <w:r>
        <w:rPr>
          <w:rFonts w:ascii="Times New Roman"/>
          <w:b w:val="false"/>
          <w:i w:val="false"/>
          <w:color w:val="000000"/>
          <w:sz w:val="28"/>
        </w:rPr>
        <w:t>
      17. Инвестиционное предложение на корректировку бюджетных инвестиций разрабатывается только в следующих случаях:</w:t>
      </w:r>
    </w:p>
    <w:bookmarkEnd w:id="119"/>
    <w:bookmarkStart w:name="z1212" w:id="120"/>
    <w:p>
      <w:pPr>
        <w:spacing w:after="0"/>
        <w:ind w:left="0"/>
        <w:jc w:val="both"/>
      </w:pPr>
      <w:r>
        <w:rPr>
          <w:rFonts w:ascii="Times New Roman"/>
          <w:b w:val="false"/>
          <w:i w:val="false"/>
          <w:color w:val="000000"/>
          <w:sz w:val="28"/>
        </w:rPr>
        <w:t>
      1) корректировки ТЭО БИП;</w:t>
      </w:r>
    </w:p>
    <w:bookmarkEnd w:id="120"/>
    <w:bookmarkStart w:name="z1213" w:id="121"/>
    <w:p>
      <w:pPr>
        <w:spacing w:after="0"/>
        <w:ind w:left="0"/>
        <w:jc w:val="both"/>
      </w:pPr>
      <w:r>
        <w:rPr>
          <w:rFonts w:ascii="Times New Roman"/>
          <w:b w:val="false"/>
          <w:i w:val="false"/>
          <w:color w:val="000000"/>
          <w:sz w:val="28"/>
        </w:rPr>
        <w:t>
      2) корректировки ФЭО Инвестиций;</w:t>
      </w:r>
    </w:p>
    <w:bookmarkEnd w:id="121"/>
    <w:bookmarkStart w:name="z1214" w:id="122"/>
    <w:p>
      <w:pPr>
        <w:spacing w:after="0"/>
        <w:ind w:left="0"/>
        <w:jc w:val="both"/>
      </w:pPr>
      <w:r>
        <w:rPr>
          <w:rFonts w:ascii="Times New Roman"/>
          <w:b w:val="false"/>
          <w:i w:val="false"/>
          <w:color w:val="000000"/>
          <w:sz w:val="28"/>
        </w:rPr>
        <w:t>
      3) корректировки ТЭО либо ФЭО бюджетного кредитования;</w:t>
      </w:r>
    </w:p>
    <w:bookmarkEnd w:id="122"/>
    <w:bookmarkStart w:name="z1215" w:id="123"/>
    <w:p>
      <w:pPr>
        <w:spacing w:after="0"/>
        <w:ind w:left="0"/>
        <w:jc w:val="both"/>
      </w:pPr>
      <w:r>
        <w:rPr>
          <w:rFonts w:ascii="Times New Roman"/>
          <w:b w:val="false"/>
          <w:i w:val="false"/>
          <w:color w:val="000000"/>
          <w:sz w:val="28"/>
        </w:rPr>
        <w:t>
      4) если по итогам рассмотрения ТЭО БИП, ФЭО Инвестиций, ТЭО либо ФЭО бюджетного кредита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w:t>
      </w:r>
    </w:p>
    <w:bookmarkEnd w:id="123"/>
    <w:bookmarkStart w:name="z1216" w:id="124"/>
    <w:p>
      <w:pPr>
        <w:spacing w:after="0"/>
        <w:ind w:left="0"/>
        <w:jc w:val="both"/>
      </w:pPr>
      <w:r>
        <w:rPr>
          <w:rFonts w:ascii="Times New Roman"/>
          <w:b w:val="false"/>
          <w:i w:val="false"/>
          <w:color w:val="000000"/>
          <w:sz w:val="28"/>
        </w:rPr>
        <w:t>
      Корректировка инвестиционного предложения по БИП, направленном на создание и развитие объектов информатизации осуществляется в случае изменения установленных технико-экономических параметров, влекущих за собой изменение технических решений и дополнительные расходы.</w:t>
      </w:r>
    </w:p>
    <w:bookmarkEnd w:id="124"/>
    <w:bookmarkStart w:name="z1217" w:id="125"/>
    <w:p>
      <w:pPr>
        <w:spacing w:after="0"/>
        <w:ind w:left="0"/>
        <w:jc w:val="both"/>
      </w:pPr>
      <w:r>
        <w:rPr>
          <w:rFonts w:ascii="Times New Roman"/>
          <w:b w:val="false"/>
          <w:i w:val="false"/>
          <w:color w:val="000000"/>
          <w:sz w:val="28"/>
        </w:rPr>
        <w:t xml:space="preserve">
      Инвестиционное предложение на корректировку бюджетных инвестиций вносится только по проекту, по которому предполагается изменение технико-экономических параметров из ранее внесенного инвестиционного предложения по однородным (однотипным) ГИП имеющего положительное экономическое заключение. </w:t>
      </w:r>
    </w:p>
    <w:bookmarkEnd w:id="125"/>
    <w:bookmarkStart w:name="z1218" w:id="126"/>
    <w:p>
      <w:pPr>
        <w:spacing w:after="0"/>
        <w:ind w:left="0"/>
        <w:jc w:val="both"/>
      </w:pPr>
      <w:r>
        <w:rPr>
          <w:rFonts w:ascii="Times New Roman"/>
          <w:b w:val="false"/>
          <w:i w:val="false"/>
          <w:color w:val="000000"/>
          <w:sz w:val="28"/>
        </w:rPr>
        <w:t>
      По проектам, не предполагающим изменение технико-экономических параметров, внесение скорректированного инвестиционного предложения для проведения предусмотренных настоящими Правилами экспертиз не требуется.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Порядок проведения необходимых экспертиз инвестиционного предложения государственного инвестиционного проекта</w:t>
      </w:r>
    </w:p>
    <w:bookmarkStart w:name="z3554" w:id="127"/>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127"/>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7" w:id="128"/>
    <w:p>
      <w:pPr>
        <w:spacing w:after="0"/>
        <w:ind w:left="0"/>
        <w:jc w:val="both"/>
      </w:pPr>
      <w:r>
        <w:rPr>
          <w:rFonts w:ascii="Times New Roman"/>
          <w:b w:val="false"/>
          <w:i w:val="false"/>
          <w:color w:val="000000"/>
          <w:sz w:val="28"/>
        </w:rPr>
        <w:t xml:space="preserve">
      19. Экспертиза на инвестиционное предложение проводится с применением анализа выгод и затрат и осуществляется в соответствии с методикой отбора ГИП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28"/>
    <w:p>
      <w:pPr>
        <w:spacing w:after="0"/>
        <w:ind w:left="0"/>
        <w:jc w:val="both"/>
      </w:pPr>
      <w:r>
        <w:rPr>
          <w:rFonts w:ascii="Times New Roman"/>
          <w:b w:val="false"/>
          <w:i w:val="false"/>
          <w:color w:val="000000"/>
          <w:sz w:val="28"/>
        </w:rPr>
        <w:t>
      Анализ выгод и затрат характеризуется оценкой следующих показателей:</w:t>
      </w:r>
    </w:p>
    <w:p>
      <w:pPr>
        <w:spacing w:after="0"/>
        <w:ind w:left="0"/>
        <w:jc w:val="both"/>
      </w:pPr>
      <w:r>
        <w:rPr>
          <w:rFonts w:ascii="Times New Roman"/>
          <w:b w:val="false"/>
          <w:i w:val="false"/>
          <w:color w:val="000000"/>
          <w:sz w:val="28"/>
        </w:rPr>
        <w:t>
      1) бюджетная эффективность –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p>
      <w:pPr>
        <w:spacing w:after="0"/>
        <w:ind w:left="0"/>
        <w:jc w:val="both"/>
      </w:pPr>
      <w:r>
        <w:rPr>
          <w:rFonts w:ascii="Times New Roman"/>
          <w:b w:val="false"/>
          <w:i w:val="false"/>
          <w:color w:val="000000"/>
          <w:sz w:val="28"/>
        </w:rPr>
        <w:t>
      2) окупаемость ГИП – возможность предусмотренных в инвестиционных предложениях ГИП генерировать денежные потоки;</w:t>
      </w:r>
    </w:p>
    <w:p>
      <w:pPr>
        <w:spacing w:after="0"/>
        <w:ind w:left="0"/>
        <w:jc w:val="both"/>
      </w:pPr>
      <w:r>
        <w:rPr>
          <w:rFonts w:ascii="Times New Roman"/>
          <w:b w:val="false"/>
          <w:i w:val="false"/>
          <w:color w:val="000000"/>
          <w:sz w:val="28"/>
        </w:rPr>
        <w:t>
      3) приоритетность ГИП – важность реализации ГИП, обусловленная социальными, стратегическими, политическими, экологическими и другими факторами.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8" w:id="129"/>
    <w:p>
      <w:pPr>
        <w:spacing w:after="0"/>
        <w:ind w:left="0"/>
        <w:jc w:val="both"/>
      </w:pPr>
      <w:r>
        <w:rPr>
          <w:rFonts w:ascii="Times New Roman"/>
          <w:b w:val="false"/>
          <w:i w:val="false"/>
          <w:color w:val="000000"/>
          <w:sz w:val="28"/>
        </w:rPr>
        <w:t>
      20. 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ГИП из бюджета.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30"/>
    <w:p>
      <w:pPr>
        <w:spacing w:after="0"/>
        <w:ind w:left="0"/>
        <w:jc w:val="both"/>
      </w:pPr>
      <w:r>
        <w:rPr>
          <w:rFonts w:ascii="Times New Roman"/>
          <w:b w:val="false"/>
          <w:i w:val="false"/>
          <w:color w:val="000000"/>
          <w:sz w:val="28"/>
        </w:rPr>
        <w:t xml:space="preserve">
      22. Экономическое заключение на инвестиционное предложение по ГИП подготавливается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представляется АБП посредством ИСГП.</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6" w:id="131"/>
    <w:p>
      <w:pPr>
        <w:spacing w:after="0"/>
        <w:ind w:left="0"/>
        <w:jc w:val="both"/>
      </w:pPr>
      <w:r>
        <w:rPr>
          <w:rFonts w:ascii="Times New Roman"/>
          <w:b w:val="false"/>
          <w:i w:val="false"/>
          <w:color w:val="000000"/>
          <w:sz w:val="28"/>
        </w:rPr>
        <w:t>
      22-1. АБП, не позднее 90 (девяноста) рабочих дней после получения положительного экономического заключения на инвестиционное предложение по ГИП, вносят в центральный или местный уполномоченный орган по государственному планированию разработанное ФЭО.</w:t>
      </w:r>
    </w:p>
    <w:bookmarkEnd w:id="131"/>
    <w:bookmarkStart w:name="z3567" w:id="132"/>
    <w:p>
      <w:pPr>
        <w:spacing w:after="0"/>
        <w:ind w:left="0"/>
        <w:jc w:val="both"/>
      </w:pPr>
      <w:r>
        <w:rPr>
          <w:rFonts w:ascii="Times New Roman"/>
          <w:b w:val="false"/>
          <w:i w:val="false"/>
          <w:color w:val="000000"/>
          <w:sz w:val="28"/>
        </w:rPr>
        <w:t>
      В случае, если финансирование и проведение экспертиз ТЭО БИП, за исключением экономической экспертизы,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 АБП, не позднее 15 (пятнадцати) рабочих дней после разработки ТЭО БИП, а также получения положительного заключения вневедомственной экспертизы на разработанное ТЭО БИП, вносят в центральный или местный уполномоченный орган по государственному планированию разработанное ТЭО БИП.</w:t>
      </w:r>
    </w:p>
    <w:bookmarkEnd w:id="132"/>
    <w:bookmarkStart w:name="z3568" w:id="133"/>
    <w:p>
      <w:pPr>
        <w:spacing w:after="0"/>
        <w:ind w:left="0"/>
        <w:jc w:val="both"/>
      </w:pPr>
      <w:r>
        <w:rPr>
          <w:rFonts w:ascii="Times New Roman"/>
          <w:b w:val="false"/>
          <w:i w:val="false"/>
          <w:color w:val="000000"/>
          <w:sz w:val="28"/>
        </w:rPr>
        <w:t>
      Экономическое заключение на инвестиционное предложение по ГИП, в том числе на скорректированное, по которому в течение трех лет после определения вида и способов финансирования не начата разработка (не разработаны) ТЭО, ПСД, ФЭО, конкурсной документации проекта государственно-частного партнерства, а также реализация БИП, направленного на создание и развитие объекта информатизации, считается устаревшим.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34"/>
    <w:p>
      <w:pPr>
        <w:spacing w:after="0"/>
        <w:ind w:left="0"/>
        <w:jc w:val="left"/>
      </w:pPr>
      <w:r>
        <w:rPr>
          <w:rFonts w:ascii="Times New Roman"/>
          <w:b/>
          <w:i w:val="false"/>
          <w:color w:val="000000"/>
        </w:rPr>
        <w:t xml:space="preserve"> Глава 3. Порядок планирования, рассмотрения и отбора бюджетных инвестиций</w:t>
      </w:r>
    </w:p>
    <w:bookmarkEnd w:id="134"/>
    <w:p>
      <w:pPr>
        <w:spacing w:after="0"/>
        <w:ind w:left="0"/>
        <w:jc w:val="both"/>
      </w:pPr>
      <w:r>
        <w:rPr>
          <w:rFonts w:ascii="Times New Roman"/>
          <w:b w:val="false"/>
          <w:i w:val="false"/>
          <w:color w:val="ff0000"/>
          <w:sz w:val="28"/>
        </w:rPr>
        <w:t xml:space="preserve">
      Сноска. Заголовок главы 3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135"/>
    <w:p>
      <w:pPr>
        <w:spacing w:after="0"/>
        <w:ind w:left="0"/>
        <w:jc w:val="left"/>
      </w:pPr>
      <w:r>
        <w:rPr>
          <w:rFonts w:ascii="Times New Roman"/>
          <w:b/>
          <w:i w:val="false"/>
          <w:color w:val="000000"/>
        </w:rPr>
        <w:t xml:space="preserve"> Параграф 1. Порядок планирования бюджетных инвестиций</w:t>
      </w:r>
    </w:p>
    <w:bookmarkEnd w:id="135"/>
    <w:bookmarkStart w:name="z35" w:id="136"/>
    <w:p>
      <w:pPr>
        <w:spacing w:after="0"/>
        <w:ind w:left="0"/>
        <w:jc w:val="both"/>
      </w:pPr>
      <w:r>
        <w:rPr>
          <w:rFonts w:ascii="Times New Roman"/>
          <w:b w:val="false"/>
          <w:i w:val="false"/>
          <w:color w:val="000000"/>
          <w:sz w:val="28"/>
        </w:rPr>
        <w:t>
      23. Планирование БИП осуществляется в три этапа:</w:t>
      </w:r>
    </w:p>
    <w:bookmarkEnd w:id="136"/>
    <w:bookmarkStart w:name="z3471" w:id="137"/>
    <w:p>
      <w:pPr>
        <w:spacing w:after="0"/>
        <w:ind w:left="0"/>
        <w:jc w:val="both"/>
      </w:pPr>
      <w:r>
        <w:rPr>
          <w:rFonts w:ascii="Times New Roman"/>
          <w:b w:val="false"/>
          <w:i w:val="false"/>
          <w:color w:val="000000"/>
          <w:sz w:val="28"/>
        </w:rPr>
        <w:t>
      1) разработка и проведение экспертиз инвестиционных предложений, за исключением пилотного проекта;</w:t>
      </w:r>
    </w:p>
    <w:bookmarkEnd w:id="137"/>
    <w:bookmarkStart w:name="z3472" w:id="138"/>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ТЭО БИП, за исключением проектов, не требующих разработки ТЭО;</w:t>
      </w:r>
    </w:p>
    <w:bookmarkEnd w:id="138"/>
    <w:bookmarkStart w:name="z3473" w:id="139"/>
    <w:p>
      <w:pPr>
        <w:spacing w:after="0"/>
        <w:ind w:left="0"/>
        <w:jc w:val="both"/>
      </w:pPr>
      <w:r>
        <w:rPr>
          <w:rFonts w:ascii="Times New Roman"/>
          <w:b w:val="false"/>
          <w:i w:val="false"/>
          <w:color w:val="000000"/>
          <w:sz w:val="28"/>
        </w:rPr>
        <w:t>
      3) отбор БИП на стадии разработки бюджета.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национальной экономики РК от 27.01.2021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40"/>
    <w:p>
      <w:pPr>
        <w:spacing w:after="0"/>
        <w:ind w:left="0"/>
        <w:jc w:val="both"/>
      </w:pPr>
      <w:r>
        <w:rPr>
          <w:rFonts w:ascii="Times New Roman"/>
          <w:b w:val="false"/>
          <w:i w:val="false"/>
          <w:color w:val="000000"/>
          <w:sz w:val="28"/>
        </w:rPr>
        <w:t>
      24. Планирование Инвестиций осуществляется в три этапа:</w:t>
      </w:r>
    </w:p>
    <w:bookmarkEnd w:id="140"/>
    <w:p>
      <w:pPr>
        <w:spacing w:after="0"/>
        <w:ind w:left="0"/>
        <w:jc w:val="both"/>
      </w:pPr>
      <w:r>
        <w:rPr>
          <w:rFonts w:ascii="Times New Roman"/>
          <w:b w:val="false"/>
          <w:i w:val="false"/>
          <w:color w:val="000000"/>
          <w:sz w:val="28"/>
        </w:rPr>
        <w:t>
      1) разработка и проведение экспертиз инвестиционных предложений или бизнес-плана проекта ГЧП;</w:t>
      </w:r>
    </w:p>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ФЭО;</w:t>
      </w:r>
    </w:p>
    <w:p>
      <w:pPr>
        <w:spacing w:after="0"/>
        <w:ind w:left="0"/>
        <w:jc w:val="both"/>
      </w:pPr>
      <w:r>
        <w:rPr>
          <w:rFonts w:ascii="Times New Roman"/>
          <w:b w:val="false"/>
          <w:i w:val="false"/>
          <w:color w:val="000000"/>
          <w:sz w:val="28"/>
        </w:rPr>
        <w:t>
      3) отбор Инвестиций на стадии разработки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41"/>
    <w:p>
      <w:pPr>
        <w:spacing w:after="0"/>
        <w:ind w:left="0"/>
        <w:jc w:val="left"/>
      </w:pPr>
      <w:r>
        <w:rPr>
          <w:rFonts w:ascii="Times New Roman"/>
          <w:b/>
          <w:i w:val="false"/>
          <w:color w:val="000000"/>
        </w:rPr>
        <w:t xml:space="preserve"> Параграф 2. Порядок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p>
    <w:bookmarkEnd w:id="141"/>
    <w:p>
      <w:pPr>
        <w:spacing w:after="0"/>
        <w:ind w:left="0"/>
        <w:jc w:val="both"/>
      </w:pPr>
      <w:r>
        <w:rPr>
          <w:rFonts w:ascii="Times New Roman"/>
          <w:b w:val="false"/>
          <w:i w:val="false"/>
          <w:color w:val="ff0000"/>
          <w:sz w:val="28"/>
        </w:rPr>
        <w:t xml:space="preserve">
      Сноска. Параграф 2 в редакции приказа и.о. Министра национальной экономики РК от 25.11.2015 </w:t>
      </w:r>
      <w:r>
        <w:rPr>
          <w:rFonts w:ascii="Times New Roman"/>
          <w:b w:val="false"/>
          <w:i w:val="false"/>
          <w:color w:val="ff0000"/>
          <w:sz w:val="28"/>
        </w:rPr>
        <w:t>№ 721</w:t>
      </w:r>
      <w:r>
        <w:rPr>
          <w:rFonts w:ascii="Times New Roman"/>
          <w:b w:val="false"/>
          <w:i w:val="false"/>
          <w:color w:val="ff0000"/>
          <w:sz w:val="28"/>
        </w:rPr>
        <w:t>.</w:t>
      </w:r>
    </w:p>
    <w:bookmarkStart w:name="z38" w:id="142"/>
    <w:p>
      <w:pPr>
        <w:spacing w:after="0"/>
        <w:ind w:left="0"/>
        <w:jc w:val="both"/>
      </w:pPr>
      <w:r>
        <w:rPr>
          <w:rFonts w:ascii="Times New Roman"/>
          <w:b w:val="false"/>
          <w:i w:val="false"/>
          <w:color w:val="000000"/>
          <w:sz w:val="28"/>
        </w:rPr>
        <w:t>
      25. АБП на основании положительного экономического заключения на инвестиционные предложения ГИП представляют в центральный или местный уполномоченный орган по государственному планированию заявку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 (далее - заявка на финансирование разработки ТЭО БИП) и техническое задание.</w:t>
      </w:r>
    </w:p>
    <w:bookmarkEnd w:id="142"/>
    <w:bookmarkStart w:name="z39" w:id="143"/>
    <w:p>
      <w:pPr>
        <w:spacing w:after="0"/>
        <w:ind w:left="0"/>
        <w:jc w:val="both"/>
      </w:pPr>
      <w:r>
        <w:rPr>
          <w:rFonts w:ascii="Times New Roman"/>
          <w:b w:val="false"/>
          <w:i w:val="false"/>
          <w:color w:val="000000"/>
          <w:sz w:val="28"/>
        </w:rPr>
        <w:t>
      26. Техническое задание на разработку или корректировку ТЭО БИП составляется и рассматривается на основании требований к разработке или корректировке, а также проведению необходимых экспертиз ТЭО БИП, определенных настоящими Правилами, если иное не оговорено законодательством Республики Казахстан.</w:t>
      </w:r>
    </w:p>
    <w:bookmarkEnd w:id="143"/>
    <w:p>
      <w:pPr>
        <w:spacing w:after="0"/>
        <w:ind w:left="0"/>
        <w:jc w:val="both"/>
      </w:pPr>
      <w:r>
        <w:rPr>
          <w:rFonts w:ascii="Times New Roman"/>
          <w:b w:val="false"/>
          <w:i w:val="false"/>
          <w:color w:val="000000"/>
          <w:sz w:val="28"/>
        </w:rPr>
        <w:t>
      В проекте технического задания также отражаются:</w:t>
      </w:r>
    </w:p>
    <w:p>
      <w:pPr>
        <w:spacing w:after="0"/>
        <w:ind w:left="0"/>
        <w:jc w:val="both"/>
      </w:pP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p>
    <w:bookmarkStart w:name="z40" w:id="144"/>
    <w:p>
      <w:pPr>
        <w:spacing w:after="0"/>
        <w:ind w:left="0"/>
        <w:jc w:val="both"/>
      </w:pPr>
      <w:r>
        <w:rPr>
          <w:rFonts w:ascii="Times New Roman"/>
          <w:b w:val="false"/>
          <w:i w:val="false"/>
          <w:color w:val="000000"/>
          <w:sz w:val="28"/>
        </w:rPr>
        <w:t>
      26-1. В случаях, установленных законодательством Республики Казахстан, в рамках разработки или корректировки ТЭО БИП финансируется проведение соответствующих необходимых экспертиз, за исключением экономической экспертизы.</w:t>
      </w:r>
    </w:p>
    <w:bookmarkEnd w:id="144"/>
    <w:p>
      <w:pPr>
        <w:spacing w:after="0"/>
        <w:ind w:left="0"/>
        <w:jc w:val="both"/>
      </w:pPr>
      <w:r>
        <w:rPr>
          <w:rFonts w:ascii="Times New Roman"/>
          <w:b w:val="false"/>
          <w:i w:val="false"/>
          <w:color w:val="000000"/>
          <w:sz w:val="28"/>
        </w:rPr>
        <w:t>
      Финансирование и проведение экспертиз ТЭО БИП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АБП на основании утвержденного приказом центрального уполномоченного органа по государственному планированию или актом местного исполнительного органа Перечня БИП, финансирование разработки или корректировки, а также проведение необходимых экспертиз ТЭО которых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p>
    <w:bookmarkStart w:name="z41" w:id="145"/>
    <w:p>
      <w:pPr>
        <w:spacing w:after="0"/>
        <w:ind w:left="0"/>
        <w:jc w:val="both"/>
      </w:pPr>
      <w:r>
        <w:rPr>
          <w:rFonts w:ascii="Times New Roman"/>
          <w:b w:val="false"/>
          <w:i w:val="false"/>
          <w:color w:val="000000"/>
          <w:sz w:val="28"/>
        </w:rPr>
        <w:t>
      26-2. Процесс финансирования разработки или корректировки, а также проведения необходимых экспертиз ТЭО БИП за счет средств распределяемых бюджетных программ представляет собой комплекс мероприятий, содержащий следующие основные этапы:</w:t>
      </w:r>
    </w:p>
    <w:bookmarkEnd w:id="145"/>
    <w:p>
      <w:pPr>
        <w:spacing w:after="0"/>
        <w:ind w:left="0"/>
        <w:jc w:val="both"/>
      </w:pPr>
      <w:r>
        <w:rPr>
          <w:rFonts w:ascii="Times New Roman"/>
          <w:b w:val="false"/>
          <w:i w:val="false"/>
          <w:color w:val="000000"/>
          <w:sz w:val="28"/>
        </w:rPr>
        <w:t>
      1) предоставление АБП заявок на финансирование разработки или корректировки, а также проведения необходимых экспертиз ТЭО БИП;</w:t>
      </w:r>
    </w:p>
    <w:p>
      <w:pPr>
        <w:spacing w:after="0"/>
        <w:ind w:left="0"/>
        <w:jc w:val="both"/>
      </w:pP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БИП которых осуществляются за счет средств соответствующих распределяемых бюджетных программ;</w:t>
      </w:r>
    </w:p>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ТЭО БИП.</w:t>
      </w:r>
    </w:p>
    <w:bookmarkStart w:name="z42" w:id="146"/>
    <w:p>
      <w:pPr>
        <w:spacing w:after="0"/>
        <w:ind w:left="0"/>
        <w:jc w:val="both"/>
      </w:pPr>
      <w:r>
        <w:rPr>
          <w:rFonts w:ascii="Times New Roman"/>
          <w:b w:val="false"/>
          <w:i w:val="false"/>
          <w:color w:val="000000"/>
          <w:sz w:val="28"/>
        </w:rPr>
        <w:t>
      26-3. АБП представляют заявки на финансирование разработки или корректировки, а также проведения необходимых экспертиз ТЭО БИП в центральный или местный уполномоченный орган по государственному планированию.</w:t>
      </w:r>
    </w:p>
    <w:bookmarkEnd w:id="146"/>
    <w:bookmarkStart w:name="z43" w:id="147"/>
    <w:p>
      <w:pPr>
        <w:spacing w:after="0"/>
        <w:ind w:left="0"/>
        <w:jc w:val="both"/>
      </w:pPr>
      <w:r>
        <w:rPr>
          <w:rFonts w:ascii="Times New Roman"/>
          <w:b w:val="false"/>
          <w:i w:val="false"/>
          <w:color w:val="000000"/>
          <w:sz w:val="28"/>
        </w:rPr>
        <w:t>
      26-4. В заявке на финансирование разработки или корректировки, а также проведения необходимых экспертиз ТЭО БИП период освоения средств может составлять более одного года, но не более срока, определенного в предложении соответствующей бюджетной комиссии и предоставляется в соответствии с бюджетным законодательством Республики Казахстан.</w:t>
      </w:r>
    </w:p>
    <w:bookmarkEnd w:id="147"/>
    <w:bookmarkStart w:name="z3282" w:id="148"/>
    <w:p>
      <w:pPr>
        <w:spacing w:after="0"/>
        <w:ind w:left="0"/>
        <w:jc w:val="both"/>
      </w:pPr>
      <w:r>
        <w:rPr>
          <w:rFonts w:ascii="Times New Roman"/>
          <w:b w:val="false"/>
          <w:i w:val="false"/>
          <w:color w:val="000000"/>
          <w:sz w:val="28"/>
        </w:rPr>
        <w:t xml:space="preserve">
      26-5. К заявке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нормативному документу по ценообразованию в строительстве и сметным нормам, утверждаемым уполномоченным органом по делам архитектуры, градостроительства и строительства,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26-5 в соответствии с приказом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49"/>
    <w:p>
      <w:pPr>
        <w:spacing w:after="0"/>
        <w:ind w:left="0"/>
        <w:jc w:val="both"/>
      </w:pPr>
      <w:r>
        <w:rPr>
          <w:rFonts w:ascii="Times New Roman"/>
          <w:b w:val="false"/>
          <w:i w:val="false"/>
          <w:color w:val="000000"/>
          <w:sz w:val="28"/>
        </w:rPr>
        <w:t>
      27. Центральный уполномоченный орган по государственному планированию формирует заключения по инвестиционным предложениям ГИП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 и вносит на рассмотрение республиканской бюджетной комиссии (далее – РБК).</w:t>
      </w:r>
    </w:p>
    <w:bookmarkEnd w:id="149"/>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w:t>
      </w:r>
    </w:p>
    <w:bookmarkStart w:name="z45" w:id="150"/>
    <w:p>
      <w:pPr>
        <w:spacing w:after="0"/>
        <w:ind w:left="0"/>
        <w:jc w:val="both"/>
      </w:pPr>
      <w:r>
        <w:rPr>
          <w:rFonts w:ascii="Times New Roman"/>
          <w:b w:val="false"/>
          <w:i w:val="false"/>
          <w:color w:val="000000"/>
          <w:sz w:val="28"/>
        </w:rPr>
        <w:t>
      28. Заключение по инвестиционным предложениям, выносимое на рассмотрение соответствующей бюджетной комиссии, содержит следующие основные сведения:</w:t>
      </w:r>
    </w:p>
    <w:bookmarkEnd w:id="150"/>
    <w:p>
      <w:pPr>
        <w:spacing w:after="0"/>
        <w:ind w:left="0"/>
        <w:jc w:val="both"/>
      </w:pPr>
      <w:r>
        <w:rPr>
          <w:rFonts w:ascii="Times New Roman"/>
          <w:b w:val="false"/>
          <w:i w:val="false"/>
          <w:color w:val="000000"/>
          <w:sz w:val="28"/>
        </w:rPr>
        <w:t>
      1) наименование БИП;</w:t>
      </w:r>
    </w:p>
    <w:p>
      <w:pPr>
        <w:spacing w:after="0"/>
        <w:ind w:left="0"/>
        <w:jc w:val="both"/>
      </w:pPr>
      <w:r>
        <w:rPr>
          <w:rFonts w:ascii="Times New Roman"/>
          <w:b w:val="false"/>
          <w:i w:val="false"/>
          <w:color w:val="000000"/>
          <w:sz w:val="28"/>
        </w:rPr>
        <w:t>
      2) стоимость разработки или корректировки, а также проведения необходимых экспертиз ТЭО БИП, предлагаемая к финансированию АБП;</w:t>
      </w:r>
    </w:p>
    <w:p>
      <w:pPr>
        <w:spacing w:after="0"/>
        <w:ind w:left="0"/>
        <w:jc w:val="both"/>
      </w:pPr>
      <w:r>
        <w:rPr>
          <w:rFonts w:ascii="Times New Roman"/>
          <w:b w:val="false"/>
          <w:i w:val="false"/>
          <w:color w:val="000000"/>
          <w:sz w:val="28"/>
        </w:rPr>
        <w:t>
      3) стоимость разработки или корректировки, а также проведения необходимых экспертиз ТЭО БИП, предлагаемая к финансированию уполномоченным органом по государственному планированию;</w:t>
      </w:r>
    </w:p>
    <w:p>
      <w:pPr>
        <w:spacing w:after="0"/>
        <w:ind w:left="0"/>
        <w:jc w:val="both"/>
      </w:pPr>
      <w:r>
        <w:rPr>
          <w:rFonts w:ascii="Times New Roman"/>
          <w:b w:val="false"/>
          <w:i w:val="false"/>
          <w:color w:val="000000"/>
          <w:sz w:val="28"/>
        </w:rPr>
        <w:t>
      4) соответствие БИП направлениям, целям, задачам и положениям, определенным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w:t>
      </w:r>
    </w:p>
    <w:p>
      <w:pPr>
        <w:spacing w:after="0"/>
        <w:ind w:left="0"/>
        <w:jc w:val="both"/>
      </w:pPr>
      <w:r>
        <w:rPr>
          <w:rFonts w:ascii="Times New Roman"/>
          <w:b w:val="false"/>
          <w:i w:val="false"/>
          <w:color w:val="000000"/>
          <w:sz w:val="28"/>
        </w:rPr>
        <w:t>
      5) ожидаемый результат выполнения задач.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51"/>
    <w:p>
      <w:pPr>
        <w:spacing w:after="0"/>
        <w:ind w:left="0"/>
        <w:jc w:val="both"/>
      </w:pPr>
      <w:r>
        <w:rPr>
          <w:rFonts w:ascii="Times New Roman"/>
          <w:b w:val="false"/>
          <w:i w:val="false"/>
          <w:color w:val="000000"/>
          <w:sz w:val="28"/>
        </w:rPr>
        <w:t>
      29. По БИП, одобренным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разработка или корректировка, а также проведение необходимых экспертиз ТЭО БИП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51"/>
    <w:p>
      <w:pPr>
        <w:spacing w:after="0"/>
        <w:ind w:left="0"/>
        <w:jc w:val="both"/>
      </w:pPr>
      <w:r>
        <w:rPr>
          <w:rFonts w:ascii="Times New Roman"/>
          <w:b w:val="false"/>
          <w:i w:val="false"/>
          <w:color w:val="000000"/>
          <w:sz w:val="28"/>
        </w:rPr>
        <w:t>
      Перечень,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p>
    <w:bookmarkStart w:name="z47" w:id="152"/>
    <w:p>
      <w:pPr>
        <w:spacing w:after="0"/>
        <w:ind w:left="0"/>
        <w:jc w:val="both"/>
      </w:pPr>
      <w:r>
        <w:rPr>
          <w:rFonts w:ascii="Times New Roman"/>
          <w:b w:val="false"/>
          <w:i w:val="false"/>
          <w:color w:val="000000"/>
          <w:sz w:val="28"/>
        </w:rPr>
        <w:t>
      29-1.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p>
    <w:bookmarkEnd w:id="152"/>
    <w:p>
      <w:pPr>
        <w:spacing w:after="0"/>
        <w:ind w:left="0"/>
        <w:jc w:val="both"/>
      </w:pP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АБП обеспечивают возврат неиспользованной части выделенных бюджетных средств до последнего уточнения соответствующего бюджета.</w:t>
      </w:r>
    </w:p>
    <w:p>
      <w:pPr>
        <w:spacing w:after="0"/>
        <w:ind w:left="0"/>
        <w:jc w:val="both"/>
      </w:pPr>
      <w:r>
        <w:rPr>
          <w:rFonts w:ascii="Times New Roman"/>
          <w:b w:val="false"/>
          <w:i w:val="false"/>
          <w:color w:val="000000"/>
          <w:sz w:val="28"/>
        </w:rPr>
        <w:t>
      Возврат бюджетных средств, сложившихся по результатам экономии у АБП, за исключением сокращения бюджетных программ при проведении секвестра расходов бюджета,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бюджетной комиссии на основании разработанного в установленном настоящими Правилами порядке и принятого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p>
      <w:pPr>
        <w:spacing w:after="0"/>
        <w:ind w:left="0"/>
        <w:jc w:val="both"/>
      </w:pPr>
      <w:r>
        <w:rPr>
          <w:rFonts w:ascii="Times New Roman"/>
          <w:b w:val="false"/>
          <w:i w:val="false"/>
          <w:color w:val="000000"/>
          <w:sz w:val="28"/>
        </w:rPr>
        <w:t>
      При проведении секвестра расходов бюджета сокращение средств бюджетных программ осуществляется по бюджетной программы АБП, получившего средства за счет распределяемой бюджетной программы.</w:t>
      </w:r>
    </w:p>
    <w:p>
      <w:pPr>
        <w:spacing w:after="0"/>
        <w:ind w:left="0"/>
        <w:jc w:val="both"/>
      </w:pPr>
      <w:r>
        <w:rPr>
          <w:rFonts w:ascii="Times New Roman"/>
          <w:b w:val="false"/>
          <w:i w:val="false"/>
          <w:color w:val="000000"/>
          <w:sz w:val="28"/>
        </w:rPr>
        <w:t>
      В остальных случаях возврат неиспользованных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на основании положительного решения бюджетной комиссии и разработанного и принятого в установленном порядке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p>
      <w:pPr>
        <w:spacing w:after="0"/>
        <w:ind w:left="0"/>
        <w:jc w:val="both"/>
      </w:pPr>
      <w:r>
        <w:rPr>
          <w:rFonts w:ascii="Times New Roman"/>
          <w:b w:val="false"/>
          <w:i w:val="false"/>
          <w:color w:val="000000"/>
          <w:sz w:val="28"/>
        </w:rPr>
        <w:t>
      Не допускается возврат АБП неиспользованной части выделенных бюджетных средств, в том числе сложившихся по результатам экономии, соответствующему уполномоченному органу по государственному планированию после уточнения республиканского бюджета во втором полугодии,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w:t>
      </w:r>
    </w:p>
    <w:p>
      <w:pPr>
        <w:spacing w:after="0"/>
        <w:ind w:left="0"/>
        <w:jc w:val="both"/>
      </w:pPr>
      <w:r>
        <w:rPr>
          <w:rFonts w:ascii="Times New Roman"/>
          <w:b w:val="false"/>
          <w:i w:val="false"/>
          <w:color w:val="000000"/>
          <w:sz w:val="28"/>
        </w:rPr>
        <w:t>
      Первый руководитель АБП, получившего бюджетные средства,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является ответственным за неиспользование либо частичное использование данных средств.</w:t>
      </w:r>
    </w:p>
    <w:bookmarkStart w:name="z48" w:id="153"/>
    <w:p>
      <w:pPr>
        <w:spacing w:after="0"/>
        <w:ind w:left="0"/>
        <w:jc w:val="both"/>
      </w:pPr>
      <w:r>
        <w:rPr>
          <w:rFonts w:ascii="Times New Roman"/>
          <w:b w:val="false"/>
          <w:i w:val="false"/>
          <w:color w:val="000000"/>
          <w:sz w:val="28"/>
        </w:rPr>
        <w:t>
      29-2. АБП на основании Перечней обеспечивают разработку или корректировку, а также проведения необходимых экспертиз ТЭО БИП.</w:t>
      </w:r>
    </w:p>
    <w:bookmarkEnd w:id="153"/>
    <w:bookmarkStart w:name="z49" w:id="154"/>
    <w:p>
      <w:pPr>
        <w:spacing w:after="0"/>
        <w:ind w:left="0"/>
        <w:jc w:val="both"/>
      </w:pPr>
      <w:r>
        <w:rPr>
          <w:rFonts w:ascii="Times New Roman"/>
          <w:b w:val="false"/>
          <w:i w:val="false"/>
          <w:color w:val="000000"/>
          <w:sz w:val="28"/>
        </w:rPr>
        <w:t>
      29-3. Финансирование разработки или корректировки, а также проведения необходимых экспертиз ТЭО БИП осуществляется в порядке, установленном бюджетным законодательством Республики Казахстан.</w:t>
      </w:r>
    </w:p>
    <w:bookmarkEnd w:id="154"/>
    <w:bookmarkStart w:name="z50" w:id="155"/>
    <w:p>
      <w:pPr>
        <w:spacing w:after="0"/>
        <w:ind w:left="0"/>
        <w:jc w:val="both"/>
      </w:pPr>
      <w:r>
        <w:rPr>
          <w:rFonts w:ascii="Times New Roman"/>
          <w:b w:val="false"/>
          <w:i w:val="false"/>
          <w:color w:val="000000"/>
          <w:sz w:val="28"/>
        </w:rPr>
        <w:t>
      29-4. В обязательствах поставщика по договору на разработку или корректировки, а также проведения необходимых экспертиз ТЭО БИП должно содержаться требование об обязательной доработке ТЭО БИП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АБП в пределах общей стоимости договора.</w:t>
      </w:r>
    </w:p>
    <w:bookmarkEnd w:id="155"/>
    <w:p>
      <w:pPr>
        <w:spacing w:after="0"/>
        <w:ind w:left="0"/>
        <w:jc w:val="left"/>
      </w:pPr>
      <w:r>
        <w:rPr>
          <w:rFonts w:ascii="Times New Roman"/>
          <w:b/>
          <w:i w:val="false"/>
          <w:color w:val="000000"/>
        </w:rPr>
        <w:t xml:space="preserve"> Параграф 2-1. Порядок разработки технико-экономического обоснования бюджетного инвестиционного проекта</w:t>
      </w:r>
    </w:p>
    <w:p>
      <w:pPr>
        <w:spacing w:after="0"/>
        <w:ind w:left="0"/>
        <w:jc w:val="both"/>
      </w:pPr>
      <w:r>
        <w:rPr>
          <w:rFonts w:ascii="Times New Roman"/>
          <w:b w:val="false"/>
          <w:i w:val="false"/>
          <w:color w:val="ff0000"/>
          <w:sz w:val="28"/>
        </w:rPr>
        <w:t xml:space="preserve">
      Сноска. Раздел дополнен параграфом 2-1 в соответствии с приказом и.о. Министра национальной экономики РК от 25.11.2015 </w:t>
      </w:r>
      <w:r>
        <w:rPr>
          <w:rFonts w:ascii="Times New Roman"/>
          <w:b w:val="false"/>
          <w:i w:val="false"/>
          <w:color w:val="ff0000"/>
          <w:sz w:val="28"/>
        </w:rPr>
        <w:t>№ 721</w:t>
      </w:r>
      <w:r>
        <w:rPr>
          <w:rFonts w:ascii="Times New Roman"/>
          <w:b w:val="false"/>
          <w:i w:val="false"/>
          <w:color w:val="ff0000"/>
          <w:sz w:val="28"/>
        </w:rPr>
        <w:t>.</w:t>
      </w:r>
    </w:p>
    <w:bookmarkStart w:name="z51" w:id="156"/>
    <w:p>
      <w:pPr>
        <w:spacing w:after="0"/>
        <w:ind w:left="0"/>
        <w:jc w:val="both"/>
      </w:pPr>
      <w:r>
        <w:rPr>
          <w:rFonts w:ascii="Times New Roman"/>
          <w:b w:val="false"/>
          <w:i w:val="false"/>
          <w:color w:val="000000"/>
          <w:sz w:val="28"/>
        </w:rPr>
        <w:t xml:space="preserve">
      30. Разработка или корректировка ТЭО БИП осуществляются в порядке, определенной </w:t>
      </w:r>
      <w:r>
        <w:rPr>
          <w:rFonts w:ascii="Times New Roman"/>
          <w:b w:val="false"/>
          <w:i w:val="false"/>
          <w:color w:val="000000"/>
          <w:sz w:val="28"/>
        </w:rPr>
        <w:t>главой 3</w:t>
      </w:r>
      <w:r>
        <w:rPr>
          <w:rFonts w:ascii="Times New Roman"/>
          <w:b w:val="false"/>
          <w:i w:val="false"/>
          <w:color w:val="000000"/>
          <w:sz w:val="28"/>
        </w:rPr>
        <w:t xml:space="preserve"> настоящих Правил с учетом особенности предусмотренных в соответствующих законодательствах Республики Казахстан.</w:t>
      </w:r>
    </w:p>
    <w:bookmarkEnd w:id="156"/>
    <w:bookmarkStart w:name="z52" w:id="157"/>
    <w:p>
      <w:pPr>
        <w:spacing w:after="0"/>
        <w:ind w:left="0"/>
        <w:jc w:val="both"/>
      </w:pPr>
      <w:r>
        <w:rPr>
          <w:rFonts w:ascii="Times New Roman"/>
          <w:b w:val="false"/>
          <w:i w:val="false"/>
          <w:color w:val="000000"/>
          <w:sz w:val="28"/>
        </w:rPr>
        <w:t>
      31. Разработка ТЭО БИП осуществляется в случае, если реализация проекта предусмотрена направлениями, целями, задачами и положениями, определенными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58"/>
    <w:p>
      <w:pPr>
        <w:spacing w:after="0"/>
        <w:ind w:left="0"/>
        <w:jc w:val="both"/>
      </w:pPr>
      <w:r>
        <w:rPr>
          <w:rFonts w:ascii="Times New Roman"/>
          <w:b w:val="false"/>
          <w:i w:val="false"/>
          <w:color w:val="000000"/>
          <w:sz w:val="28"/>
        </w:rPr>
        <w:t>
      32.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 случае необходимости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158"/>
    <w:bookmarkStart w:name="z54" w:id="159"/>
    <w:p>
      <w:pPr>
        <w:spacing w:after="0"/>
        <w:ind w:left="0"/>
        <w:jc w:val="both"/>
      </w:pPr>
      <w:r>
        <w:rPr>
          <w:rFonts w:ascii="Times New Roman"/>
          <w:b w:val="false"/>
          <w:i w:val="false"/>
          <w:color w:val="000000"/>
          <w:sz w:val="28"/>
        </w:rPr>
        <w:t>
      33. По проектам, не имеющим аналогов реализации в Республике Казахстан, применяются данные с учетом международного опыта.</w:t>
      </w:r>
    </w:p>
    <w:bookmarkEnd w:id="159"/>
    <w:bookmarkStart w:name="z55" w:id="160"/>
    <w:p>
      <w:pPr>
        <w:spacing w:after="0"/>
        <w:ind w:left="0"/>
        <w:jc w:val="both"/>
      </w:pPr>
      <w:r>
        <w:rPr>
          <w:rFonts w:ascii="Times New Roman"/>
          <w:b w:val="false"/>
          <w:i w:val="false"/>
          <w:color w:val="000000"/>
          <w:sz w:val="28"/>
        </w:rPr>
        <w:t>
      34. ТЭО БИП соответствует следующей структуре:</w:t>
      </w:r>
    </w:p>
    <w:bookmarkEnd w:id="160"/>
    <w:p>
      <w:pPr>
        <w:spacing w:after="0"/>
        <w:ind w:left="0"/>
        <w:jc w:val="both"/>
      </w:pPr>
      <w:r>
        <w:rPr>
          <w:rFonts w:ascii="Times New Roman"/>
          <w:b w:val="false"/>
          <w:i w:val="false"/>
          <w:color w:val="000000"/>
          <w:sz w:val="28"/>
        </w:rPr>
        <w:t>
      1) резюме ТЭО БИП;</w:t>
      </w:r>
    </w:p>
    <w:p>
      <w:pPr>
        <w:spacing w:after="0"/>
        <w:ind w:left="0"/>
        <w:jc w:val="both"/>
      </w:pPr>
      <w:r>
        <w:rPr>
          <w:rFonts w:ascii="Times New Roman"/>
          <w:b w:val="false"/>
          <w:i w:val="false"/>
          <w:color w:val="000000"/>
          <w:sz w:val="28"/>
        </w:rPr>
        <w:t>
      2) раздел "Маркетинговый";</w:t>
      </w:r>
    </w:p>
    <w:p>
      <w:pPr>
        <w:spacing w:after="0"/>
        <w:ind w:left="0"/>
        <w:jc w:val="both"/>
      </w:pPr>
      <w:r>
        <w:rPr>
          <w:rFonts w:ascii="Times New Roman"/>
          <w:b w:val="false"/>
          <w:i w:val="false"/>
          <w:color w:val="000000"/>
          <w:sz w:val="28"/>
        </w:rPr>
        <w:t>
      3) раздел "Технико-технологический";</w:t>
      </w:r>
    </w:p>
    <w:p>
      <w:pPr>
        <w:spacing w:after="0"/>
        <w:ind w:left="0"/>
        <w:jc w:val="both"/>
      </w:pPr>
      <w:r>
        <w:rPr>
          <w:rFonts w:ascii="Times New Roman"/>
          <w:b w:val="false"/>
          <w:i w:val="false"/>
          <w:color w:val="000000"/>
          <w:sz w:val="28"/>
        </w:rPr>
        <w:t>
      4) раздел "Экологический" (оценка воздействия на окружающую среду);</w:t>
      </w:r>
    </w:p>
    <w:p>
      <w:pPr>
        <w:spacing w:after="0"/>
        <w:ind w:left="0"/>
        <w:jc w:val="both"/>
      </w:pPr>
      <w:r>
        <w:rPr>
          <w:rFonts w:ascii="Times New Roman"/>
          <w:b w:val="false"/>
          <w:i w:val="false"/>
          <w:color w:val="000000"/>
          <w:sz w:val="28"/>
        </w:rPr>
        <w:t>
      5) раздел "Институциональный";</w:t>
      </w:r>
    </w:p>
    <w:p>
      <w:pPr>
        <w:spacing w:after="0"/>
        <w:ind w:left="0"/>
        <w:jc w:val="both"/>
      </w:pPr>
      <w:r>
        <w:rPr>
          <w:rFonts w:ascii="Times New Roman"/>
          <w:b w:val="false"/>
          <w:i w:val="false"/>
          <w:color w:val="000000"/>
          <w:sz w:val="28"/>
        </w:rPr>
        <w:t>
      6) раздел "Финансово-экономический";</w:t>
      </w:r>
    </w:p>
    <w:p>
      <w:pPr>
        <w:spacing w:after="0"/>
        <w:ind w:left="0"/>
        <w:jc w:val="both"/>
      </w:pPr>
      <w:r>
        <w:rPr>
          <w:rFonts w:ascii="Times New Roman"/>
          <w:b w:val="false"/>
          <w:i w:val="false"/>
          <w:color w:val="000000"/>
          <w:sz w:val="28"/>
        </w:rPr>
        <w:t>
      7) раздел "Социальный";</w:t>
      </w:r>
    </w:p>
    <w:p>
      <w:pPr>
        <w:spacing w:after="0"/>
        <w:ind w:left="0"/>
        <w:jc w:val="both"/>
      </w:pPr>
      <w:r>
        <w:rPr>
          <w:rFonts w:ascii="Times New Roman"/>
          <w:b w:val="false"/>
          <w:i w:val="false"/>
          <w:color w:val="000000"/>
          <w:sz w:val="28"/>
        </w:rPr>
        <w:t>
      8) раздел "Анализ рисков";</w:t>
      </w:r>
    </w:p>
    <w:p>
      <w:pPr>
        <w:spacing w:after="0"/>
        <w:ind w:left="0"/>
        <w:jc w:val="both"/>
      </w:pPr>
      <w:r>
        <w:rPr>
          <w:rFonts w:ascii="Times New Roman"/>
          <w:b w:val="false"/>
          <w:i w:val="false"/>
          <w:color w:val="000000"/>
          <w:sz w:val="28"/>
        </w:rPr>
        <w:t>
      9) общие выводы;</w:t>
      </w:r>
    </w:p>
    <w:p>
      <w:pPr>
        <w:spacing w:after="0"/>
        <w:ind w:left="0"/>
        <w:jc w:val="both"/>
      </w:pPr>
      <w:r>
        <w:rPr>
          <w:rFonts w:ascii="Times New Roman"/>
          <w:b w:val="false"/>
          <w:i w:val="false"/>
          <w:color w:val="000000"/>
          <w:sz w:val="28"/>
        </w:rPr>
        <w:t xml:space="preserve">
      10)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исходные документы для разработки ТЭО БИП, представляемые в зависимости от специфики проекта в соответствии с настоящими Правилами.</w:t>
      </w:r>
    </w:p>
    <w:p>
      <w:pPr>
        <w:spacing w:after="0"/>
        <w:ind w:left="0"/>
        <w:jc w:val="both"/>
      </w:pPr>
      <w:r>
        <w:rPr>
          <w:rFonts w:ascii="Times New Roman"/>
          <w:b w:val="false"/>
          <w:i w:val="false"/>
          <w:color w:val="000000"/>
          <w:sz w:val="28"/>
        </w:rPr>
        <w:t>
      В ТЭО БИП в зависимости от специфики проекта допускается включение дополнительных разделов и приложений.</w:t>
      </w:r>
    </w:p>
    <w:bookmarkStart w:name="z56" w:id="161"/>
    <w:p>
      <w:pPr>
        <w:spacing w:after="0"/>
        <w:ind w:left="0"/>
        <w:jc w:val="both"/>
      </w:pPr>
      <w:r>
        <w:rPr>
          <w:rFonts w:ascii="Times New Roman"/>
          <w:b w:val="false"/>
          <w:i w:val="false"/>
          <w:color w:val="000000"/>
          <w:sz w:val="28"/>
        </w:rPr>
        <w:t>
      35. В Резюме ТЭО БИП:</w:t>
      </w:r>
    </w:p>
    <w:bookmarkEnd w:id="161"/>
    <w:p>
      <w:pPr>
        <w:spacing w:after="0"/>
        <w:ind w:left="0"/>
        <w:jc w:val="both"/>
      </w:pPr>
      <w:r>
        <w:rPr>
          <w:rFonts w:ascii="Times New Roman"/>
          <w:b w:val="false"/>
          <w:i w:val="false"/>
          <w:color w:val="000000"/>
          <w:sz w:val="28"/>
        </w:rPr>
        <w:t xml:space="preserve">
      1) указывается краткая характеристика БИП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p>
    <w:p>
      <w:pPr>
        <w:spacing w:after="0"/>
        <w:ind w:left="0"/>
        <w:jc w:val="both"/>
      </w:pPr>
      <w:r>
        <w:rPr>
          <w:rFonts w:ascii="Times New Roman"/>
          <w:b w:val="false"/>
          <w:i w:val="false"/>
          <w:color w:val="000000"/>
          <w:sz w:val="28"/>
        </w:rPr>
        <w:t>
      3) указываются возможные варианты достижения цели и показателей результата проекта, в том числе рассмотренные на стадии инвестиционного предложения;</w:t>
      </w:r>
    </w:p>
    <w:p>
      <w:pPr>
        <w:spacing w:after="0"/>
        <w:ind w:left="0"/>
        <w:jc w:val="both"/>
      </w:pPr>
      <w:r>
        <w:rPr>
          <w:rFonts w:ascii="Times New Roman"/>
          <w:b w:val="false"/>
          <w:i w:val="false"/>
          <w:color w:val="000000"/>
          <w:sz w:val="28"/>
        </w:rPr>
        <w:t>
      4) указываются результаты технико-экономических оценок на основе имеющихся материалов и исследований, а также требований и условий, изложенных в задании на его разработку.</w:t>
      </w:r>
    </w:p>
    <w:bookmarkStart w:name="z57" w:id="162"/>
    <w:p>
      <w:pPr>
        <w:spacing w:after="0"/>
        <w:ind w:left="0"/>
        <w:jc w:val="both"/>
      </w:pPr>
      <w:r>
        <w:rPr>
          <w:rFonts w:ascii="Times New Roman"/>
          <w:b w:val="false"/>
          <w:i w:val="false"/>
          <w:color w:val="000000"/>
          <w:sz w:val="28"/>
        </w:rPr>
        <w:t>
      36. Раздел "Маркетинговый" ТЭО БИП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p>
    <w:bookmarkEnd w:id="162"/>
    <w:p>
      <w:pPr>
        <w:spacing w:after="0"/>
        <w:ind w:left="0"/>
        <w:jc w:val="both"/>
      </w:pPr>
      <w:r>
        <w:rPr>
          <w:rFonts w:ascii="Times New Roman"/>
          <w:b w:val="false"/>
          <w:i w:val="false"/>
          <w:color w:val="000000"/>
          <w:sz w:val="28"/>
        </w:rPr>
        <w:t>
      Данный раздел содержит:</w:t>
      </w:r>
    </w:p>
    <w:p>
      <w:pPr>
        <w:spacing w:after="0"/>
        <w:ind w:left="0"/>
        <w:jc w:val="both"/>
      </w:pPr>
      <w:r>
        <w:rPr>
          <w:rFonts w:ascii="Times New Roman"/>
          <w:b w:val="false"/>
          <w:i w:val="false"/>
          <w:color w:val="000000"/>
          <w:sz w:val="28"/>
        </w:rPr>
        <w:t>
      1) анализ спроса, включая оценку и обоснование объемов, видов и цен, на продукцию (товары, работы, услуги), которая производится и будет производиться без учета реализации проекта либо предполагается производить в результате реализации проекта, а также количественных параметров платежеспособного спроса;</w:t>
      </w:r>
    </w:p>
    <w:p>
      <w:pPr>
        <w:spacing w:after="0"/>
        <w:ind w:left="0"/>
        <w:jc w:val="both"/>
      </w:pPr>
      <w:r>
        <w:rPr>
          <w:rFonts w:ascii="Times New Roman"/>
          <w:b w:val="false"/>
          <w:i w:val="false"/>
          <w:color w:val="000000"/>
          <w:sz w:val="28"/>
        </w:rPr>
        <w:t>
      2) анализ социально-экономической необходимости проекта с указанием правовой основы;</w:t>
      </w:r>
    </w:p>
    <w:p>
      <w:pPr>
        <w:spacing w:after="0"/>
        <w:ind w:left="0"/>
        <w:jc w:val="both"/>
      </w:pPr>
      <w:r>
        <w:rPr>
          <w:rFonts w:ascii="Times New Roman"/>
          <w:b w:val="false"/>
          <w:i w:val="false"/>
          <w:color w:val="000000"/>
          <w:sz w:val="28"/>
        </w:rPr>
        <w:t>
      3)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p>
      <w:pPr>
        <w:spacing w:after="0"/>
        <w:ind w:left="0"/>
        <w:jc w:val="both"/>
      </w:pPr>
      <w:r>
        <w:rPr>
          <w:rFonts w:ascii="Times New Roman"/>
          <w:b w:val="false"/>
          <w:i w:val="false"/>
          <w:color w:val="000000"/>
          <w:sz w:val="28"/>
        </w:rPr>
        <w:t>
      4)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p>
      <w:pPr>
        <w:spacing w:after="0"/>
        <w:ind w:left="0"/>
        <w:jc w:val="both"/>
      </w:pPr>
      <w:r>
        <w:rPr>
          <w:rFonts w:ascii="Times New Roman"/>
          <w:b w:val="false"/>
          <w:i w:val="false"/>
          <w:color w:val="000000"/>
          <w:sz w:val="28"/>
        </w:rPr>
        <w:t>
      5) используемые источники информации и методики проведения маркетинговых исследований;</w:t>
      </w:r>
    </w:p>
    <w:p>
      <w:pPr>
        <w:spacing w:after="0"/>
        <w:ind w:left="0"/>
        <w:jc w:val="both"/>
      </w:pPr>
      <w:r>
        <w:rPr>
          <w:rFonts w:ascii="Times New Roman"/>
          <w:b w:val="false"/>
          <w:i w:val="false"/>
          <w:color w:val="000000"/>
          <w:sz w:val="28"/>
        </w:rPr>
        <w:t>
      6)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w:t>
      </w:r>
    </w:p>
    <w:p>
      <w:pPr>
        <w:spacing w:after="0"/>
        <w:ind w:left="0"/>
        <w:jc w:val="both"/>
      </w:pPr>
      <w:r>
        <w:rPr>
          <w:rFonts w:ascii="Times New Roman"/>
          <w:b w:val="false"/>
          <w:i w:val="false"/>
          <w:color w:val="000000"/>
          <w:sz w:val="28"/>
        </w:rPr>
        <w:t>
      Анализ цен охватывает следующие товары:</w:t>
      </w:r>
    </w:p>
    <w:p>
      <w:pPr>
        <w:spacing w:after="0"/>
        <w:ind w:left="0"/>
        <w:jc w:val="both"/>
      </w:pPr>
      <w:r>
        <w:rPr>
          <w:rFonts w:ascii="Times New Roman"/>
          <w:b w:val="false"/>
          <w:i w:val="false"/>
          <w:color w:val="000000"/>
          <w:sz w:val="28"/>
        </w:rPr>
        <w:t>
      закупка которых обоснована требованиями, указанными в технико-технологическом анализе;</w:t>
      </w:r>
    </w:p>
    <w:p>
      <w:pPr>
        <w:spacing w:after="0"/>
        <w:ind w:left="0"/>
        <w:jc w:val="both"/>
      </w:pPr>
      <w:r>
        <w:rPr>
          <w:rFonts w:ascii="Times New Roman"/>
          <w:b w:val="false"/>
          <w:i w:val="false"/>
          <w:color w:val="000000"/>
          <w:sz w:val="28"/>
        </w:rPr>
        <w:t>
      характеристики которых соответствуют требованиям, указанным в технико-технологическом анализе;</w:t>
      </w:r>
    </w:p>
    <w:p>
      <w:pPr>
        <w:spacing w:after="0"/>
        <w:ind w:left="0"/>
        <w:jc w:val="both"/>
      </w:pPr>
      <w:r>
        <w:rPr>
          <w:rFonts w:ascii="Times New Roman"/>
          <w:b w:val="false"/>
          <w:i w:val="false"/>
          <w:color w:val="000000"/>
          <w:sz w:val="28"/>
        </w:rPr>
        <w:t>
      стоимость консалтинговых услуг (разработка программного обеспечения, управление проектом, аттестация) подтверждаются расчетами и оценками стоимости ресурсов.</w:t>
      </w:r>
    </w:p>
    <w:bookmarkStart w:name="z3809" w:id="163"/>
    <w:p>
      <w:pPr>
        <w:spacing w:after="0"/>
        <w:ind w:left="0"/>
        <w:jc w:val="both"/>
      </w:pPr>
      <w:r>
        <w:rPr>
          <w:rFonts w:ascii="Times New Roman"/>
          <w:b w:val="false"/>
          <w:i w:val="false"/>
          <w:color w:val="000000"/>
          <w:sz w:val="28"/>
        </w:rPr>
        <w:t>
      36-1.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0" w:id="164"/>
    <w:p>
      <w:pPr>
        <w:spacing w:after="0"/>
        <w:ind w:left="0"/>
        <w:jc w:val="both"/>
      </w:pPr>
      <w:r>
        <w:rPr>
          <w:rFonts w:ascii="Times New Roman"/>
          <w:b w:val="false"/>
          <w:i w:val="false"/>
          <w:color w:val="000000"/>
          <w:sz w:val="28"/>
        </w:rPr>
        <w:t>
      37.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p>
    <w:bookmarkEnd w:id="164"/>
    <w:bookmarkStart w:name="z3960" w:id="165"/>
    <w:p>
      <w:pPr>
        <w:spacing w:after="0"/>
        <w:ind w:left="0"/>
        <w:jc w:val="both"/>
      </w:pPr>
      <w:r>
        <w:rPr>
          <w:rFonts w:ascii="Times New Roman"/>
          <w:b w:val="false"/>
          <w:i w:val="false"/>
          <w:color w:val="000000"/>
          <w:sz w:val="28"/>
        </w:rPr>
        <w:t>
      Данный раздел содержит:</w:t>
      </w:r>
    </w:p>
    <w:bookmarkEnd w:id="165"/>
    <w:bookmarkStart w:name="z3961" w:id="166"/>
    <w:p>
      <w:pPr>
        <w:spacing w:after="0"/>
        <w:ind w:left="0"/>
        <w:jc w:val="both"/>
      </w:pP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p>
    <w:bookmarkEnd w:id="166"/>
    <w:bookmarkStart w:name="z3962" w:id="167"/>
    <w:p>
      <w:pPr>
        <w:spacing w:after="0"/>
        <w:ind w:left="0"/>
        <w:jc w:val="both"/>
      </w:pP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p>
    <w:bookmarkEnd w:id="167"/>
    <w:bookmarkStart w:name="z3963" w:id="168"/>
    <w:p>
      <w:pPr>
        <w:spacing w:after="0"/>
        <w:ind w:left="0"/>
        <w:jc w:val="both"/>
      </w:pP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168"/>
    <w:bookmarkStart w:name="z3964" w:id="169"/>
    <w:p>
      <w:pPr>
        <w:spacing w:after="0"/>
        <w:ind w:left="0"/>
        <w:jc w:val="both"/>
      </w:pP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p>
    <w:bookmarkEnd w:id="169"/>
    <w:bookmarkStart w:name="z3965" w:id="170"/>
    <w:p>
      <w:pPr>
        <w:spacing w:after="0"/>
        <w:ind w:left="0"/>
        <w:jc w:val="both"/>
      </w:pPr>
      <w:r>
        <w:rPr>
          <w:rFonts w:ascii="Times New Roman"/>
          <w:b w:val="false"/>
          <w:i w:val="false"/>
          <w:color w:val="000000"/>
          <w:sz w:val="28"/>
        </w:rPr>
        <w:t>
      5) график реализации проекта (в том числе по технологическим этапам) с разбивкой финансирования по компонентам проекта по форме согласно приложению 5 к настоящим Правилам;</w:t>
      </w:r>
    </w:p>
    <w:bookmarkEnd w:id="170"/>
    <w:bookmarkStart w:name="z3966" w:id="171"/>
    <w:p>
      <w:pPr>
        <w:spacing w:after="0"/>
        <w:ind w:left="0"/>
        <w:jc w:val="both"/>
      </w:pPr>
      <w:r>
        <w:rPr>
          <w:rFonts w:ascii="Times New Roman"/>
          <w:b w:val="false"/>
          <w:i w:val="false"/>
          <w:color w:val="000000"/>
          <w:sz w:val="28"/>
        </w:rPr>
        <w:t>
      6) используемые источники информации.</w:t>
      </w:r>
    </w:p>
    <w:bookmarkEnd w:id="171"/>
    <w:bookmarkStart w:name="z3967" w:id="172"/>
    <w:p>
      <w:pPr>
        <w:spacing w:after="0"/>
        <w:ind w:left="0"/>
        <w:jc w:val="both"/>
      </w:pPr>
      <w:r>
        <w:rPr>
          <w:rFonts w:ascii="Times New Roman"/>
          <w:b w:val="false"/>
          <w:i w:val="false"/>
          <w:color w:val="000000"/>
          <w:sz w:val="28"/>
        </w:rPr>
        <w:t>
      Раздел "Технико-технологический" ТЭО БИП по проектам в сфере строительства также содержит:</w:t>
      </w:r>
    </w:p>
    <w:bookmarkEnd w:id="172"/>
    <w:bookmarkStart w:name="z3968" w:id="173"/>
    <w:p>
      <w:pPr>
        <w:spacing w:after="0"/>
        <w:ind w:left="0"/>
        <w:jc w:val="both"/>
      </w:pPr>
      <w:r>
        <w:rPr>
          <w:rFonts w:ascii="Times New Roman"/>
          <w:b w:val="false"/>
          <w:i w:val="false"/>
          <w:color w:val="000000"/>
          <w:sz w:val="28"/>
        </w:rPr>
        <w:t>
      основные архитектурно-строительные решения, включающие в себя:</w:t>
      </w:r>
    </w:p>
    <w:bookmarkEnd w:id="173"/>
    <w:bookmarkStart w:name="z3969" w:id="174"/>
    <w:p>
      <w:pPr>
        <w:spacing w:after="0"/>
        <w:ind w:left="0"/>
        <w:jc w:val="both"/>
      </w:pP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p>
    <w:bookmarkEnd w:id="174"/>
    <w:bookmarkStart w:name="z3970" w:id="175"/>
    <w:p>
      <w:pPr>
        <w:spacing w:after="0"/>
        <w:ind w:left="0"/>
        <w:jc w:val="both"/>
      </w:pP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p>
    <w:bookmarkEnd w:id="175"/>
    <w:bookmarkStart w:name="z3971" w:id="176"/>
    <w:p>
      <w:pPr>
        <w:spacing w:after="0"/>
        <w:ind w:left="0"/>
        <w:jc w:val="both"/>
      </w:pP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p>
    <w:bookmarkEnd w:id="176"/>
    <w:bookmarkStart w:name="z3972" w:id="177"/>
    <w:p>
      <w:pPr>
        <w:spacing w:after="0"/>
        <w:ind w:left="0"/>
        <w:jc w:val="both"/>
      </w:pP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177"/>
    <w:bookmarkStart w:name="z3973" w:id="178"/>
    <w:p>
      <w:pPr>
        <w:spacing w:after="0"/>
        <w:ind w:left="0"/>
        <w:jc w:val="both"/>
      </w:pP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bookmarkEnd w:id="178"/>
    <w:bookmarkStart w:name="z3974" w:id="179"/>
    <w:p>
      <w:pPr>
        <w:spacing w:after="0"/>
        <w:ind w:left="0"/>
        <w:jc w:val="both"/>
      </w:pPr>
      <w:r>
        <w:rPr>
          <w:rFonts w:ascii="Times New Roman"/>
          <w:b w:val="false"/>
          <w:i w:val="false"/>
          <w:color w:val="000000"/>
          <w:sz w:val="28"/>
        </w:rPr>
        <w:t>
      Раздел "Технико-технологический" ТЭО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w:t>
      </w:r>
    </w:p>
    <w:bookmarkEnd w:id="179"/>
    <w:bookmarkStart w:name="z3975" w:id="180"/>
    <w:p>
      <w:pPr>
        <w:spacing w:after="0"/>
        <w:ind w:left="0"/>
        <w:jc w:val="both"/>
      </w:pPr>
      <w:r>
        <w:rPr>
          <w:rFonts w:ascii="Times New Roman"/>
          <w:b w:val="false"/>
          <w:i w:val="false"/>
          <w:color w:val="000000"/>
          <w:sz w:val="28"/>
        </w:rPr>
        <w:t>
      перечень автоматизируемых функций, процессов и их потребителей (схема use-case);</w:t>
      </w:r>
    </w:p>
    <w:bookmarkEnd w:id="180"/>
    <w:bookmarkStart w:name="z3976" w:id="181"/>
    <w:p>
      <w:pPr>
        <w:spacing w:after="0"/>
        <w:ind w:left="0"/>
        <w:jc w:val="both"/>
      </w:pPr>
      <w:r>
        <w:rPr>
          <w:rFonts w:ascii="Times New Roman"/>
          <w:b w:val="false"/>
          <w:i w:val="false"/>
          <w:color w:val="000000"/>
          <w:sz w:val="28"/>
        </w:rPr>
        <w:t>
      анализ возможных вариантов архитектуры объекта информатизации (централизованная, децентрализованная, корпоративная);</w:t>
      </w:r>
    </w:p>
    <w:bookmarkEnd w:id="181"/>
    <w:bookmarkStart w:name="z3977" w:id="182"/>
    <w:p>
      <w:pPr>
        <w:spacing w:after="0"/>
        <w:ind w:left="0"/>
        <w:jc w:val="both"/>
      </w:pPr>
      <w:r>
        <w:rPr>
          <w:rFonts w:ascii="Times New Roman"/>
          <w:b w:val="false"/>
          <w:i w:val="false"/>
          <w:color w:val="000000"/>
          <w:sz w:val="28"/>
        </w:rPr>
        <w:t>
      анализ вариантов реализации объекта информатизации (интеграция и внедрение готовых решений, собственная разработка, применение готовых и собственных решений);</w:t>
      </w:r>
    </w:p>
    <w:bookmarkEnd w:id="182"/>
    <w:bookmarkStart w:name="z3978" w:id="183"/>
    <w:p>
      <w:pPr>
        <w:spacing w:after="0"/>
        <w:ind w:left="0"/>
        <w:jc w:val="both"/>
      </w:pPr>
      <w:r>
        <w:rPr>
          <w:rFonts w:ascii="Times New Roman"/>
          <w:b w:val="false"/>
          <w:i w:val="false"/>
          <w:color w:val="000000"/>
          <w:sz w:val="28"/>
        </w:rPr>
        <w:t>
      схему узлов (вычислительные средства) и размещения программных компонентов объекта информатизации;</w:t>
      </w:r>
    </w:p>
    <w:bookmarkEnd w:id="183"/>
    <w:bookmarkStart w:name="z3979" w:id="184"/>
    <w:p>
      <w:pPr>
        <w:spacing w:after="0"/>
        <w:ind w:left="0"/>
        <w:jc w:val="both"/>
      </w:pPr>
      <w:r>
        <w:rPr>
          <w:rFonts w:ascii="Times New Roman"/>
          <w:b w:val="false"/>
          <w:i w:val="false"/>
          <w:color w:val="000000"/>
          <w:sz w:val="28"/>
        </w:rPr>
        <w:t>
      схему телекоммуникаций и требований к каналам связи;</w:t>
      </w:r>
    </w:p>
    <w:bookmarkEnd w:id="184"/>
    <w:bookmarkStart w:name="z3980" w:id="185"/>
    <w:p>
      <w:pPr>
        <w:spacing w:after="0"/>
        <w:ind w:left="0"/>
        <w:jc w:val="both"/>
      </w:pPr>
      <w:r>
        <w:rPr>
          <w:rFonts w:ascii="Times New Roman"/>
          <w:b w:val="false"/>
          <w:i w:val="false"/>
          <w:color w:val="000000"/>
          <w:sz w:val="28"/>
        </w:rPr>
        <w:t>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p>
    <w:bookmarkEnd w:id="185"/>
    <w:bookmarkStart w:name="z3981" w:id="186"/>
    <w:p>
      <w:pPr>
        <w:spacing w:after="0"/>
        <w:ind w:left="0"/>
        <w:jc w:val="both"/>
      </w:pPr>
      <w:r>
        <w:rPr>
          <w:rFonts w:ascii="Times New Roman"/>
          <w:b w:val="false"/>
          <w:i w:val="false"/>
          <w:color w:val="000000"/>
          <w:sz w:val="28"/>
        </w:rPr>
        <w:t>
      общее описание архитектуры системы;</w:t>
      </w:r>
    </w:p>
    <w:bookmarkEnd w:id="186"/>
    <w:bookmarkStart w:name="z3982" w:id="187"/>
    <w:p>
      <w:pPr>
        <w:spacing w:after="0"/>
        <w:ind w:left="0"/>
        <w:jc w:val="both"/>
      </w:pPr>
      <w:r>
        <w:rPr>
          <w:rFonts w:ascii="Times New Roman"/>
          <w:b w:val="false"/>
          <w:i w:val="false"/>
          <w:color w:val="000000"/>
          <w:sz w:val="28"/>
        </w:rPr>
        <w:t>
      описание компонентов системы и их взаимосвязей;</w:t>
      </w:r>
    </w:p>
    <w:bookmarkEnd w:id="187"/>
    <w:bookmarkStart w:name="z3983" w:id="188"/>
    <w:p>
      <w:pPr>
        <w:spacing w:after="0"/>
        <w:ind w:left="0"/>
        <w:jc w:val="both"/>
      </w:pPr>
      <w:r>
        <w:rPr>
          <w:rFonts w:ascii="Times New Roman"/>
          <w:b w:val="false"/>
          <w:i w:val="false"/>
          <w:color w:val="000000"/>
          <w:sz w:val="28"/>
        </w:rPr>
        <w:t>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уведомлении сторон, затрагиваемых реализацией проекта;</w:t>
      </w:r>
    </w:p>
    <w:bookmarkEnd w:id="188"/>
    <w:bookmarkStart w:name="z3984" w:id="189"/>
    <w:p>
      <w:pPr>
        <w:spacing w:after="0"/>
        <w:ind w:left="0"/>
        <w:jc w:val="both"/>
      </w:pPr>
      <w:r>
        <w:rPr>
          <w:rFonts w:ascii="Times New Roman"/>
          <w:b w:val="false"/>
          <w:i w:val="false"/>
          <w:color w:val="000000"/>
          <w:sz w:val="28"/>
        </w:rPr>
        <w:t>
      описание объектов информатизации и их компонентов, которые могут стать неактуальны в результате реализации проекта;</w:t>
      </w:r>
    </w:p>
    <w:bookmarkEnd w:id="189"/>
    <w:bookmarkStart w:name="z3985" w:id="190"/>
    <w:p>
      <w:pPr>
        <w:spacing w:after="0"/>
        <w:ind w:left="0"/>
        <w:jc w:val="both"/>
      </w:pPr>
      <w:r>
        <w:rPr>
          <w:rFonts w:ascii="Times New Roman"/>
          <w:b w:val="false"/>
          <w:i w:val="false"/>
          <w:color w:val="000000"/>
          <w:sz w:val="28"/>
        </w:rPr>
        <w:t>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p>
    <w:bookmarkEnd w:id="190"/>
    <w:bookmarkStart w:name="z3986" w:id="191"/>
    <w:p>
      <w:pPr>
        <w:spacing w:after="0"/>
        <w:ind w:left="0"/>
        <w:jc w:val="both"/>
      </w:pPr>
      <w:r>
        <w:rPr>
          <w:rFonts w:ascii="Times New Roman"/>
          <w:b w:val="false"/>
          <w:i w:val="false"/>
          <w:color w:val="000000"/>
          <w:sz w:val="28"/>
        </w:rPr>
        <w:t>
      описание объектов информационного взаимодействия;</w:t>
      </w:r>
    </w:p>
    <w:bookmarkEnd w:id="191"/>
    <w:bookmarkStart w:name="z3987" w:id="192"/>
    <w:p>
      <w:pPr>
        <w:spacing w:after="0"/>
        <w:ind w:left="0"/>
        <w:jc w:val="both"/>
      </w:pPr>
      <w:r>
        <w:rPr>
          <w:rFonts w:ascii="Times New Roman"/>
          <w:b w:val="false"/>
          <w:i w:val="false"/>
          <w:color w:val="000000"/>
          <w:sz w:val="28"/>
        </w:rPr>
        <w:t>
      описание применяемых стандартов обмена данным;</w:t>
      </w:r>
    </w:p>
    <w:bookmarkEnd w:id="192"/>
    <w:bookmarkStart w:name="z3988" w:id="193"/>
    <w:p>
      <w:pPr>
        <w:spacing w:after="0"/>
        <w:ind w:left="0"/>
        <w:jc w:val="both"/>
      </w:pP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p>
    <w:bookmarkEnd w:id="193"/>
    <w:bookmarkStart w:name="z3989" w:id="194"/>
    <w:p>
      <w:pPr>
        <w:spacing w:after="0"/>
        <w:ind w:left="0"/>
        <w:jc w:val="both"/>
      </w:pP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p>
    <w:bookmarkEnd w:id="194"/>
    <w:bookmarkStart w:name="z3990" w:id="195"/>
    <w:p>
      <w:pPr>
        <w:spacing w:after="0"/>
        <w:ind w:left="0"/>
        <w:jc w:val="both"/>
      </w:pP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p>
    <w:bookmarkEnd w:id="195"/>
    <w:bookmarkStart w:name="z3991" w:id="196"/>
    <w:p>
      <w:pPr>
        <w:spacing w:after="0"/>
        <w:ind w:left="0"/>
        <w:jc w:val="both"/>
      </w:pP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p>
    <w:bookmarkEnd w:id="196"/>
    <w:bookmarkStart w:name="z3992" w:id="197"/>
    <w:p>
      <w:pPr>
        <w:spacing w:after="0"/>
        <w:ind w:left="0"/>
        <w:jc w:val="both"/>
      </w:pP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p>
    <w:bookmarkEnd w:id="197"/>
    <w:bookmarkStart w:name="z3993" w:id="198"/>
    <w:p>
      <w:pPr>
        <w:spacing w:after="0"/>
        <w:ind w:left="0"/>
        <w:jc w:val="both"/>
      </w:pP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p>
    <w:bookmarkEnd w:id="198"/>
    <w:bookmarkStart w:name="z3994" w:id="199"/>
    <w:p>
      <w:pPr>
        <w:spacing w:after="0"/>
        <w:ind w:left="0"/>
        <w:jc w:val="both"/>
      </w:pP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p>
    <w:bookmarkEnd w:id="199"/>
    <w:bookmarkStart w:name="z3995" w:id="200"/>
    <w:p>
      <w:pPr>
        <w:spacing w:after="0"/>
        <w:ind w:left="0"/>
        <w:jc w:val="both"/>
      </w:pPr>
      <w:r>
        <w:rPr>
          <w:rFonts w:ascii="Times New Roman"/>
          <w:b w:val="false"/>
          <w:i w:val="false"/>
          <w:color w:val="000000"/>
          <w:sz w:val="28"/>
        </w:rPr>
        <w:t>
      описание требований информационной безопасности.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201"/>
    <w:p>
      <w:pPr>
        <w:spacing w:after="0"/>
        <w:ind w:left="0"/>
        <w:jc w:val="both"/>
      </w:pPr>
      <w:r>
        <w:rPr>
          <w:rFonts w:ascii="Times New Roman"/>
          <w:b w:val="false"/>
          <w:i w:val="false"/>
          <w:color w:val="000000"/>
          <w:sz w:val="28"/>
        </w:rPr>
        <w:t>
      38. Раздел "Экологический" (оценка воздействия на окружающую среду) ТЭО БИП содержит информацию о воздействии на окружающую среду принятых проектных решений в количественном и стоимостном выражении, включая оценку экологического ущерба от реализации проекта, а также о соответствии проектных решений утвержденным экологическим нормативам и о предполагаемых мероприятиях по уменьшению негативного воздействия от реализации проекта.</w:t>
      </w:r>
    </w:p>
    <w:bookmarkEnd w:id="201"/>
    <w:p>
      <w:pPr>
        <w:spacing w:after="0"/>
        <w:ind w:left="0"/>
        <w:jc w:val="both"/>
      </w:pPr>
      <w:r>
        <w:rPr>
          <w:rFonts w:ascii="Times New Roman"/>
          <w:b w:val="false"/>
          <w:i w:val="false"/>
          <w:color w:val="000000"/>
          <w:sz w:val="28"/>
        </w:rPr>
        <w:t>
      При выборе проектных решений выбираются только те решения, которые соответствуют экологическим нормативам.</w:t>
      </w:r>
    </w:p>
    <w:bookmarkStart w:name="z376" w:id="202"/>
    <w:p>
      <w:pPr>
        <w:spacing w:after="0"/>
        <w:ind w:left="0"/>
        <w:jc w:val="both"/>
      </w:pPr>
      <w:r>
        <w:rPr>
          <w:rFonts w:ascii="Times New Roman"/>
          <w:b w:val="false"/>
          <w:i w:val="false"/>
          <w:color w:val="000000"/>
          <w:sz w:val="28"/>
        </w:rPr>
        <w:t>
      39. Раздел "Институциональный" ТЭО БИП содержит институциональную схему проекта, в том числе:</w:t>
      </w:r>
    </w:p>
    <w:bookmarkEnd w:id="202"/>
    <w:p>
      <w:pPr>
        <w:spacing w:after="0"/>
        <w:ind w:left="0"/>
        <w:jc w:val="both"/>
      </w:pPr>
      <w:r>
        <w:rPr>
          <w:rFonts w:ascii="Times New Roman"/>
          <w:b w:val="false"/>
          <w:i w:val="false"/>
          <w:color w:val="000000"/>
          <w:sz w:val="28"/>
        </w:rPr>
        <w:t xml:space="preserve">
      1) институциональная схема проекта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схему управления проектом с указанием правовой основы.</w:t>
      </w:r>
    </w:p>
    <w:p>
      <w:pPr>
        <w:spacing w:after="0"/>
        <w:ind w:left="0"/>
        <w:jc w:val="both"/>
      </w:pP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p>
    <w:bookmarkStart w:name="z377" w:id="203"/>
    <w:p>
      <w:pPr>
        <w:spacing w:after="0"/>
        <w:ind w:left="0"/>
        <w:jc w:val="both"/>
      </w:pPr>
      <w:r>
        <w:rPr>
          <w:rFonts w:ascii="Times New Roman"/>
          <w:b w:val="false"/>
          <w:i w:val="false"/>
          <w:color w:val="000000"/>
          <w:sz w:val="28"/>
        </w:rPr>
        <w:t>
      40. Раздел "Финансово-экономический" ТЭО БИП содержит:</w:t>
      </w:r>
    </w:p>
    <w:bookmarkEnd w:id="203"/>
    <w:bookmarkStart w:name="z3997" w:id="204"/>
    <w:p>
      <w:pPr>
        <w:spacing w:after="0"/>
        <w:ind w:left="0"/>
        <w:jc w:val="both"/>
      </w:pP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p>
    <w:bookmarkEnd w:id="204"/>
    <w:bookmarkStart w:name="z3998" w:id="205"/>
    <w:p>
      <w:pPr>
        <w:spacing w:after="0"/>
        <w:ind w:left="0"/>
        <w:jc w:val="both"/>
      </w:pPr>
      <w:r>
        <w:rPr>
          <w:rFonts w:ascii="Times New Roman"/>
          <w:b w:val="false"/>
          <w:i w:val="false"/>
          <w:color w:val="000000"/>
          <w:sz w:val="28"/>
        </w:rPr>
        <w:t>
      2) расчет эксплуатационных издержек;</w:t>
      </w:r>
    </w:p>
    <w:bookmarkEnd w:id="205"/>
    <w:bookmarkStart w:name="z3999" w:id="206"/>
    <w:p>
      <w:pPr>
        <w:spacing w:after="0"/>
        <w:ind w:left="0"/>
        <w:jc w:val="both"/>
      </w:pP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p>
    <w:bookmarkEnd w:id="206"/>
    <w:bookmarkStart w:name="z4000" w:id="207"/>
    <w:p>
      <w:pPr>
        <w:spacing w:after="0"/>
        <w:ind w:left="0"/>
        <w:jc w:val="both"/>
      </w:pPr>
      <w:r>
        <w:rPr>
          <w:rFonts w:ascii="Times New Roman"/>
          <w:b w:val="false"/>
          <w:i w:val="false"/>
          <w:color w:val="000000"/>
          <w:sz w:val="28"/>
        </w:rPr>
        <w:t>
      4) текущее финансовое состояние участников проекта (в случае необходимости);</w:t>
      </w:r>
    </w:p>
    <w:bookmarkEnd w:id="207"/>
    <w:bookmarkStart w:name="z4001" w:id="208"/>
    <w:p>
      <w:pPr>
        <w:spacing w:after="0"/>
        <w:ind w:left="0"/>
        <w:jc w:val="both"/>
      </w:pPr>
      <w:r>
        <w:rPr>
          <w:rFonts w:ascii="Times New Roman"/>
          <w:b w:val="false"/>
          <w:i w:val="false"/>
          <w:color w:val="000000"/>
          <w:sz w:val="28"/>
        </w:rPr>
        <w:t>
      5) финансовый анализ проекта, включающий:</w:t>
      </w:r>
    </w:p>
    <w:bookmarkEnd w:id="208"/>
    <w:bookmarkStart w:name="z4002" w:id="209"/>
    <w:p>
      <w:pPr>
        <w:spacing w:after="0"/>
        <w:ind w:left="0"/>
        <w:jc w:val="both"/>
      </w:pPr>
      <w:r>
        <w:rPr>
          <w:rFonts w:ascii="Times New Roman"/>
          <w:b w:val="false"/>
          <w:i w:val="false"/>
          <w:color w:val="000000"/>
          <w:sz w:val="28"/>
        </w:rPr>
        <w:t>
      расчет себестоимости, тарифов, отпускной цены продукции (товаров, работ, услуг);</w:t>
      </w:r>
    </w:p>
    <w:bookmarkEnd w:id="209"/>
    <w:bookmarkStart w:name="z4003" w:id="210"/>
    <w:p>
      <w:pPr>
        <w:spacing w:after="0"/>
        <w:ind w:left="0"/>
        <w:jc w:val="both"/>
      </w:pPr>
      <w:r>
        <w:rPr>
          <w:rFonts w:ascii="Times New Roman"/>
          <w:b w:val="false"/>
          <w:i w:val="false"/>
          <w:color w:val="000000"/>
          <w:sz w:val="28"/>
        </w:rPr>
        <w:t>
      расчет доходов от продаж и чистой прибыли;</w:t>
      </w:r>
    </w:p>
    <w:bookmarkEnd w:id="210"/>
    <w:bookmarkStart w:name="z4004" w:id="211"/>
    <w:p>
      <w:pPr>
        <w:spacing w:after="0"/>
        <w:ind w:left="0"/>
        <w:jc w:val="both"/>
      </w:pPr>
      <w:r>
        <w:rPr>
          <w:rFonts w:ascii="Times New Roman"/>
          <w:b w:val="false"/>
          <w:i w:val="false"/>
          <w:color w:val="000000"/>
          <w:sz w:val="28"/>
        </w:rPr>
        <w:t>
      сводный расчет потока денежных средств;</w:t>
      </w:r>
    </w:p>
    <w:bookmarkEnd w:id="211"/>
    <w:bookmarkStart w:name="z4005" w:id="212"/>
    <w:p>
      <w:pPr>
        <w:spacing w:after="0"/>
        <w:ind w:left="0"/>
        <w:jc w:val="both"/>
      </w:pP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p>
    <w:bookmarkEnd w:id="212"/>
    <w:bookmarkStart w:name="z4006" w:id="213"/>
    <w:p>
      <w:pPr>
        <w:spacing w:after="0"/>
        <w:ind w:left="0"/>
        <w:jc w:val="both"/>
      </w:pP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p>
    <w:bookmarkEnd w:id="213"/>
    <w:bookmarkStart w:name="z4007" w:id="214"/>
    <w:p>
      <w:pPr>
        <w:spacing w:after="0"/>
        <w:ind w:left="0"/>
        <w:jc w:val="both"/>
      </w:pPr>
      <w:r>
        <w:rPr>
          <w:rFonts w:ascii="Times New Roman"/>
          <w:b w:val="false"/>
          <w:i w:val="false"/>
          <w:color w:val="000000"/>
          <w:sz w:val="28"/>
        </w:rPr>
        <w:t>
      6) экономический анализ проекта, включающий:</w:t>
      </w:r>
    </w:p>
    <w:bookmarkEnd w:id="214"/>
    <w:bookmarkStart w:name="z4008" w:id="215"/>
    <w:p>
      <w:pPr>
        <w:spacing w:after="0"/>
        <w:ind w:left="0"/>
        <w:jc w:val="both"/>
      </w:pP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p>
    <w:bookmarkEnd w:id="215"/>
    <w:bookmarkStart w:name="z4009" w:id="216"/>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p>
    <w:bookmarkEnd w:id="216"/>
    <w:bookmarkStart w:name="z4010" w:id="217"/>
    <w:p>
      <w:pPr>
        <w:spacing w:after="0"/>
        <w:ind w:left="0"/>
        <w:jc w:val="both"/>
      </w:pP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p>
    <w:bookmarkEnd w:id="217"/>
    <w:bookmarkStart w:name="z4011" w:id="218"/>
    <w:p>
      <w:pPr>
        <w:spacing w:after="0"/>
        <w:ind w:left="0"/>
        <w:jc w:val="both"/>
      </w:pPr>
      <w:r>
        <w:rPr>
          <w:rFonts w:ascii="Times New Roman"/>
          <w:b w:val="false"/>
          <w:i w:val="false"/>
          <w:color w:val="000000"/>
          <w:sz w:val="28"/>
        </w:rPr>
        <w:t>
      7) используемые источники информации.</w:t>
      </w:r>
    </w:p>
    <w:bookmarkEnd w:id="218"/>
    <w:bookmarkStart w:name="z4012" w:id="219"/>
    <w:p>
      <w:pPr>
        <w:spacing w:after="0"/>
        <w:ind w:left="0"/>
        <w:jc w:val="both"/>
      </w:pP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p>
    <w:bookmarkEnd w:id="219"/>
    <w:bookmarkStart w:name="z4013" w:id="220"/>
    <w:p>
      <w:pPr>
        <w:spacing w:after="0"/>
        <w:ind w:left="0"/>
        <w:jc w:val="both"/>
      </w:pPr>
      <w:r>
        <w:rPr>
          <w:rFonts w:ascii="Times New Roman"/>
          <w:b w:val="false"/>
          <w:i w:val="false"/>
          <w:color w:val="000000"/>
          <w:sz w:val="28"/>
        </w:rPr>
        <w:t xml:space="preserve">
      В случае расчета показателей финансовой и экономической эффективности проекта к ТЭО БИП прилагается информация по базовым параметрам финансово-экономической модели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20"/>
    <w:bookmarkStart w:name="z4014" w:id="221"/>
    <w:p>
      <w:pPr>
        <w:spacing w:after="0"/>
        <w:ind w:left="0"/>
        <w:jc w:val="both"/>
      </w:pPr>
      <w:r>
        <w:rPr>
          <w:rFonts w:ascii="Times New Roman"/>
          <w:b w:val="false"/>
          <w:i w:val="false"/>
          <w:color w:val="000000"/>
          <w:sz w:val="28"/>
        </w:rPr>
        <w:t xml:space="preserve">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1"/>
    <w:bookmarkStart w:name="z4015" w:id="222"/>
    <w:p>
      <w:pPr>
        <w:spacing w:after="0"/>
        <w:ind w:left="0"/>
        <w:jc w:val="both"/>
      </w:pPr>
      <w:r>
        <w:rPr>
          <w:rFonts w:ascii="Times New Roman"/>
          <w:b w:val="false"/>
          <w:i w:val="false"/>
          <w:color w:val="000000"/>
          <w:sz w:val="28"/>
        </w:rPr>
        <w:t xml:space="preserve">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Порядку.</w:t>
      </w:r>
    </w:p>
    <w:bookmarkEnd w:id="222"/>
    <w:bookmarkStart w:name="z4016" w:id="223"/>
    <w:p>
      <w:pPr>
        <w:spacing w:after="0"/>
        <w:ind w:left="0"/>
        <w:jc w:val="both"/>
      </w:pPr>
      <w:r>
        <w:rPr>
          <w:rFonts w:ascii="Times New Roman"/>
          <w:b w:val="false"/>
          <w:i w:val="false"/>
          <w:color w:val="000000"/>
          <w:sz w:val="28"/>
        </w:rPr>
        <w:t xml:space="preserve">
      Показатели анализа наименьших затрат проекта представляются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23"/>
    <w:bookmarkStart w:name="z4017" w:id="224"/>
    <w:p>
      <w:pPr>
        <w:spacing w:after="0"/>
        <w:ind w:left="0"/>
        <w:jc w:val="both"/>
      </w:pPr>
      <w:r>
        <w:rPr>
          <w:rFonts w:ascii="Times New Roman"/>
          <w:b w:val="false"/>
          <w:i w:val="false"/>
          <w:color w:val="000000"/>
          <w:sz w:val="28"/>
        </w:rPr>
        <w:t xml:space="preserve">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24"/>
    <w:bookmarkStart w:name="z4018" w:id="225"/>
    <w:p>
      <w:pPr>
        <w:spacing w:after="0"/>
        <w:ind w:left="0"/>
        <w:jc w:val="both"/>
      </w:pPr>
      <w:r>
        <w:rPr>
          <w:rFonts w:ascii="Times New Roman"/>
          <w:b w:val="false"/>
          <w:i w:val="false"/>
          <w:color w:val="000000"/>
          <w:sz w:val="28"/>
        </w:rPr>
        <w:t xml:space="preserve">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25"/>
    <w:bookmarkStart w:name="z4019" w:id="226"/>
    <w:p>
      <w:pPr>
        <w:spacing w:after="0"/>
        <w:ind w:left="0"/>
        <w:jc w:val="both"/>
      </w:pPr>
      <w:r>
        <w:rPr>
          <w:rFonts w:ascii="Times New Roman"/>
          <w:b w:val="false"/>
          <w:i w:val="false"/>
          <w:color w:val="000000"/>
          <w:sz w:val="28"/>
        </w:rPr>
        <w:t xml:space="preserve">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Порядку.</w:t>
      </w:r>
    </w:p>
    <w:bookmarkEnd w:id="226"/>
    <w:bookmarkStart w:name="z4020" w:id="227"/>
    <w:p>
      <w:pPr>
        <w:spacing w:after="0"/>
        <w:ind w:left="0"/>
        <w:jc w:val="both"/>
      </w:pPr>
      <w:r>
        <w:rPr>
          <w:rFonts w:ascii="Times New Roman"/>
          <w:b w:val="false"/>
          <w:i w:val="false"/>
          <w:color w:val="000000"/>
          <w:sz w:val="28"/>
        </w:rPr>
        <w:t>
      Показатели и расчеты в приложениях должны быть обоснованы в ТЭО БИП.</w:t>
      </w:r>
    </w:p>
    <w:bookmarkEnd w:id="227"/>
    <w:bookmarkStart w:name="z4021" w:id="228"/>
    <w:p>
      <w:pPr>
        <w:spacing w:after="0"/>
        <w:ind w:left="0"/>
        <w:jc w:val="both"/>
      </w:pPr>
      <w:r>
        <w:rPr>
          <w:rFonts w:ascii="Times New Roman"/>
          <w:b w:val="false"/>
          <w:i w:val="false"/>
          <w:color w:val="000000"/>
          <w:sz w:val="28"/>
        </w:rPr>
        <w:t>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необходимо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29"/>
    <w:p>
      <w:pPr>
        <w:spacing w:after="0"/>
        <w:ind w:left="0"/>
        <w:jc w:val="both"/>
      </w:pPr>
      <w:r>
        <w:rPr>
          <w:rFonts w:ascii="Times New Roman"/>
          <w:b w:val="false"/>
          <w:i w:val="false"/>
          <w:color w:val="000000"/>
          <w:sz w:val="28"/>
        </w:rPr>
        <w:t>
      41. Раздел "Социальный" ТЭО БИП содержит анализ обеспеченности проекта квалифицированными кадрами, в том числе:</w:t>
      </w:r>
    </w:p>
    <w:bookmarkEnd w:id="229"/>
    <w:p>
      <w:pPr>
        <w:spacing w:after="0"/>
        <w:ind w:left="0"/>
        <w:jc w:val="both"/>
      </w:pPr>
      <w:r>
        <w:rPr>
          <w:rFonts w:ascii="Times New Roman"/>
          <w:b w:val="false"/>
          <w:i w:val="false"/>
          <w:color w:val="000000"/>
          <w:sz w:val="28"/>
        </w:rPr>
        <w:t>
      1) информацию о наличии квалифицированных кадров в инвестиционном и постинвестиционном периодах проекта;</w:t>
      </w:r>
    </w:p>
    <w:p>
      <w:pPr>
        <w:spacing w:after="0"/>
        <w:ind w:left="0"/>
        <w:jc w:val="both"/>
      </w:pPr>
      <w:r>
        <w:rPr>
          <w:rFonts w:ascii="Times New Roman"/>
          <w:b w:val="false"/>
          <w:i w:val="false"/>
          <w:color w:val="000000"/>
          <w:sz w:val="28"/>
        </w:rPr>
        <w:t>
      2) информацию о необходимости обучения и переподготовки рабочих и специалистов (в случае необходимости);</w:t>
      </w:r>
    </w:p>
    <w:p>
      <w:pPr>
        <w:spacing w:after="0"/>
        <w:ind w:left="0"/>
        <w:jc w:val="both"/>
      </w:pPr>
      <w:r>
        <w:rPr>
          <w:rFonts w:ascii="Times New Roman"/>
          <w:b w:val="false"/>
          <w:i w:val="false"/>
          <w:color w:val="000000"/>
          <w:sz w:val="28"/>
        </w:rPr>
        <w:t>
      3) информацию о нормах охраны труда и техники безопасности;</w:t>
      </w:r>
    </w:p>
    <w:p>
      <w:pPr>
        <w:spacing w:after="0"/>
        <w:ind w:left="0"/>
        <w:jc w:val="both"/>
      </w:pPr>
      <w:r>
        <w:rPr>
          <w:rFonts w:ascii="Times New Roman"/>
          <w:b w:val="false"/>
          <w:i w:val="false"/>
          <w:color w:val="000000"/>
          <w:sz w:val="28"/>
        </w:rPr>
        <w:t>
      4) обоснованность проекта с точки зрения социально-культурных и демографических характеристик населения;</w:t>
      </w:r>
    </w:p>
    <w:p>
      <w:pPr>
        <w:spacing w:after="0"/>
        <w:ind w:left="0"/>
        <w:jc w:val="both"/>
      </w:pPr>
      <w:r>
        <w:rPr>
          <w:rFonts w:ascii="Times New Roman"/>
          <w:b w:val="false"/>
          <w:i w:val="false"/>
          <w:color w:val="000000"/>
          <w:sz w:val="28"/>
        </w:rPr>
        <w:t>
      5) используемые источники информации.</w:t>
      </w:r>
    </w:p>
    <w:bookmarkStart w:name="z379" w:id="230"/>
    <w:p>
      <w:pPr>
        <w:spacing w:after="0"/>
        <w:ind w:left="0"/>
        <w:jc w:val="both"/>
      </w:pPr>
      <w:r>
        <w:rPr>
          <w:rFonts w:ascii="Times New Roman"/>
          <w:b w:val="false"/>
          <w:i w:val="false"/>
          <w:color w:val="000000"/>
          <w:sz w:val="28"/>
        </w:rPr>
        <w:t>
      42. Раздел "Анализ рисков" ТЭО БИП содержит:</w:t>
      </w:r>
    </w:p>
    <w:bookmarkEnd w:id="230"/>
    <w:p>
      <w:pPr>
        <w:spacing w:after="0"/>
        <w:ind w:left="0"/>
        <w:jc w:val="both"/>
      </w:pPr>
      <w:r>
        <w:rPr>
          <w:rFonts w:ascii="Times New Roman"/>
          <w:b w:val="false"/>
          <w:i w:val="false"/>
          <w:color w:val="000000"/>
          <w:sz w:val="28"/>
        </w:rPr>
        <w:t>
      1) информацию об использованных методах идентификации и оценки рисков;</w:t>
      </w:r>
    </w:p>
    <w:p>
      <w:pPr>
        <w:spacing w:after="0"/>
        <w:ind w:left="0"/>
        <w:jc w:val="both"/>
      </w:pPr>
      <w:r>
        <w:rPr>
          <w:rFonts w:ascii="Times New Roman"/>
          <w:b w:val="false"/>
          <w:i w:val="false"/>
          <w:color w:val="000000"/>
          <w:sz w:val="28"/>
        </w:rPr>
        <w:t xml:space="preserve">
      2)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 Информация по рискам проекта представляется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Start w:name="z380" w:id="231"/>
    <w:p>
      <w:pPr>
        <w:spacing w:after="0"/>
        <w:ind w:left="0"/>
        <w:jc w:val="both"/>
      </w:pPr>
      <w:r>
        <w:rPr>
          <w:rFonts w:ascii="Times New Roman"/>
          <w:b w:val="false"/>
          <w:i w:val="false"/>
          <w:color w:val="000000"/>
          <w:sz w:val="28"/>
        </w:rPr>
        <w:t>
      43. Общие выводы ТЭО БИП содержат:</w:t>
      </w:r>
    </w:p>
    <w:bookmarkEnd w:id="231"/>
    <w:p>
      <w:pPr>
        <w:spacing w:after="0"/>
        <w:ind w:left="0"/>
        <w:jc w:val="both"/>
      </w:pPr>
      <w:r>
        <w:rPr>
          <w:rFonts w:ascii="Times New Roman"/>
          <w:b w:val="false"/>
          <w:i w:val="false"/>
          <w:color w:val="000000"/>
          <w:sz w:val="28"/>
        </w:rPr>
        <w:t>
      1) обоснование выбора наиболее оптимального варианта реализации проекта;</w:t>
      </w:r>
    </w:p>
    <w:p>
      <w:pPr>
        <w:spacing w:after="0"/>
        <w:ind w:left="0"/>
        <w:jc w:val="both"/>
      </w:pPr>
      <w:r>
        <w:rPr>
          <w:rFonts w:ascii="Times New Roman"/>
          <w:b w:val="false"/>
          <w:i w:val="false"/>
          <w:color w:val="000000"/>
          <w:sz w:val="28"/>
        </w:rPr>
        <w:t>
      2) основные недостатки и достоинства выбранного варианта реализации проекта;</w:t>
      </w:r>
    </w:p>
    <w:p>
      <w:pPr>
        <w:spacing w:after="0"/>
        <w:ind w:left="0"/>
        <w:jc w:val="both"/>
      </w:pPr>
      <w:r>
        <w:rPr>
          <w:rFonts w:ascii="Times New Roman"/>
          <w:b w:val="false"/>
          <w:i w:val="false"/>
          <w:color w:val="000000"/>
          <w:sz w:val="28"/>
        </w:rPr>
        <w:t>
      3) основные технико-экономические параметры (показатели) по выбранному варианту:</w:t>
      </w:r>
    </w:p>
    <w:p>
      <w:pPr>
        <w:spacing w:after="0"/>
        <w:ind w:left="0"/>
        <w:jc w:val="both"/>
      </w:pPr>
      <w:r>
        <w:rPr>
          <w:rFonts w:ascii="Times New Roman"/>
          <w:b w:val="false"/>
          <w:i w:val="false"/>
          <w:color w:val="000000"/>
          <w:sz w:val="28"/>
        </w:rPr>
        <w:t>
      место реализации проекта;</w:t>
      </w:r>
    </w:p>
    <w:p>
      <w:pPr>
        <w:spacing w:after="0"/>
        <w:ind w:left="0"/>
        <w:jc w:val="both"/>
      </w:pPr>
      <w:r>
        <w:rPr>
          <w:rFonts w:ascii="Times New Roman"/>
          <w:b w:val="false"/>
          <w:i w:val="false"/>
          <w:color w:val="000000"/>
          <w:sz w:val="28"/>
        </w:rPr>
        <w:t>
      показатели результата (прямого и конечного);</w:t>
      </w:r>
    </w:p>
    <w:p>
      <w:pPr>
        <w:spacing w:after="0"/>
        <w:ind w:left="0"/>
        <w:jc w:val="both"/>
      </w:pPr>
      <w:r>
        <w:rPr>
          <w:rFonts w:ascii="Times New Roman"/>
          <w:b w:val="false"/>
          <w:i w:val="false"/>
          <w:color w:val="000000"/>
          <w:sz w:val="28"/>
        </w:rPr>
        <w:t>
      компоненты проекта;</w:t>
      </w:r>
    </w:p>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Start w:name="z381" w:id="232"/>
    <w:p>
      <w:pPr>
        <w:spacing w:after="0"/>
        <w:ind w:left="0"/>
        <w:jc w:val="both"/>
      </w:pPr>
      <w:r>
        <w:rPr>
          <w:rFonts w:ascii="Times New Roman"/>
          <w:b w:val="false"/>
          <w:i w:val="false"/>
          <w:color w:val="000000"/>
          <w:sz w:val="28"/>
        </w:rPr>
        <w:t xml:space="preserve">
      44.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ТЭО БИП.</w:t>
      </w:r>
    </w:p>
    <w:bookmarkEnd w:id="232"/>
    <w:bookmarkStart w:name="z382" w:id="233"/>
    <w:p>
      <w:pPr>
        <w:spacing w:after="0"/>
        <w:ind w:left="0"/>
        <w:jc w:val="both"/>
      </w:pPr>
      <w:r>
        <w:rPr>
          <w:rFonts w:ascii="Times New Roman"/>
          <w:b w:val="false"/>
          <w:i w:val="false"/>
          <w:color w:val="000000"/>
          <w:sz w:val="28"/>
        </w:rPr>
        <w:t>
      45. По проектам в сфере строительства приложения к ТЭО БИП также включают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также схемы, чертежи (эскизные проекты) соответствующих технологических, архитектурных и объемно-планировочных решений.</w:t>
      </w:r>
    </w:p>
    <w:bookmarkEnd w:id="233"/>
    <w:bookmarkStart w:name="z383" w:id="234"/>
    <w:p>
      <w:pPr>
        <w:spacing w:after="0"/>
        <w:ind w:left="0"/>
        <w:jc w:val="both"/>
      </w:pPr>
      <w:r>
        <w:rPr>
          <w:rFonts w:ascii="Times New Roman"/>
          <w:b w:val="false"/>
          <w:i w:val="false"/>
          <w:color w:val="000000"/>
          <w:sz w:val="28"/>
        </w:rPr>
        <w:t>
      46. По проектам, реализация которых предполагается за счет внешнего заимствования, ТЭО содержит приложения, обосновывающие стоимость и необходимость следующих компонентов займа: консультационные услуги по управлению проектом, надзору за строительством, институциональному развитию.</w:t>
      </w:r>
    </w:p>
    <w:bookmarkEnd w:id="234"/>
    <w:p>
      <w:pPr>
        <w:spacing w:after="0"/>
        <w:ind w:left="0"/>
        <w:jc w:val="both"/>
      </w:pPr>
      <w:r>
        <w:rPr>
          <w:rFonts w:ascii="Times New Roman"/>
          <w:b w:val="false"/>
          <w:i w:val="false"/>
          <w:color w:val="000000"/>
          <w:sz w:val="28"/>
        </w:rPr>
        <w:t>
      Данное приложение содержит:</w:t>
      </w:r>
    </w:p>
    <w:p>
      <w:pPr>
        <w:spacing w:after="0"/>
        <w:ind w:left="0"/>
        <w:jc w:val="both"/>
      </w:pPr>
      <w:r>
        <w:rPr>
          <w:rFonts w:ascii="Times New Roman"/>
          <w:b w:val="false"/>
          <w:i w:val="false"/>
          <w:color w:val="000000"/>
          <w:sz w:val="28"/>
        </w:rPr>
        <w:t>
      1) сравнительный анализ рынка местных (отечественных) и международных (зарубежных) консультантов по управлению проектом и надзору за строительством, наличие соответствующих международных сертификатов и опыта работы;</w:t>
      </w:r>
    </w:p>
    <w:p>
      <w:pPr>
        <w:spacing w:after="0"/>
        <w:ind w:left="0"/>
        <w:jc w:val="both"/>
      </w:pPr>
      <w:r>
        <w:rPr>
          <w:rFonts w:ascii="Times New Roman"/>
          <w:b w:val="false"/>
          <w:i w:val="false"/>
          <w:color w:val="000000"/>
          <w:sz w:val="28"/>
        </w:rPr>
        <w:t>
      2) анализ объема работ и ожидаемых результатов, сроков, ставок оплаты за услуги и источников финансирования;</w:t>
      </w:r>
    </w:p>
    <w:p>
      <w:pPr>
        <w:spacing w:after="0"/>
        <w:ind w:left="0"/>
        <w:jc w:val="both"/>
      </w:pPr>
      <w:r>
        <w:rPr>
          <w:rFonts w:ascii="Times New Roman"/>
          <w:b w:val="false"/>
          <w:i w:val="false"/>
          <w:color w:val="000000"/>
          <w:sz w:val="28"/>
        </w:rPr>
        <w:t>
      3) обоснование необходимого количества консультантов (если проект предусматривает найм индивидуальных консультантов) и требуемой их специализации;</w:t>
      </w:r>
    </w:p>
    <w:p>
      <w:pPr>
        <w:spacing w:after="0"/>
        <w:ind w:left="0"/>
        <w:jc w:val="both"/>
      </w:pPr>
      <w:r>
        <w:rPr>
          <w:rFonts w:ascii="Times New Roman"/>
          <w:b w:val="false"/>
          <w:i w:val="false"/>
          <w:color w:val="000000"/>
          <w:sz w:val="28"/>
        </w:rPr>
        <w:t>
      4) проект технического задания по привлечению консультантов;</w:t>
      </w:r>
    </w:p>
    <w:p>
      <w:pPr>
        <w:spacing w:after="0"/>
        <w:ind w:left="0"/>
        <w:jc w:val="both"/>
      </w:pPr>
      <w:r>
        <w:rPr>
          <w:rFonts w:ascii="Times New Roman"/>
          <w:b w:val="false"/>
          <w:i w:val="false"/>
          <w:color w:val="000000"/>
          <w:sz w:val="28"/>
        </w:rPr>
        <w:t>
      5) используемые источники информации.</w:t>
      </w:r>
    </w:p>
    <w:p>
      <w:pPr>
        <w:spacing w:after="0"/>
        <w:ind w:left="0"/>
        <w:jc w:val="both"/>
      </w:pPr>
      <w:r>
        <w:rPr>
          <w:rFonts w:ascii="Times New Roman"/>
          <w:b w:val="false"/>
          <w:i w:val="false"/>
          <w:color w:val="000000"/>
          <w:sz w:val="28"/>
        </w:rPr>
        <w:t>
      Расчеты по разработке ТЭО БИП, реализация которых предполагается за счет внешнего заимствования, осуществляются на основании информации предоставляемой международными финансовыми организациями.</w:t>
      </w:r>
    </w:p>
    <w:p>
      <w:pPr>
        <w:spacing w:after="0"/>
        <w:ind w:left="0"/>
        <w:jc w:val="left"/>
      </w:pPr>
      <w:r>
        <w:rPr>
          <w:rFonts w:ascii="Times New Roman"/>
          <w:b/>
          <w:i w:val="false"/>
          <w:color w:val="000000"/>
        </w:rPr>
        <w:t xml:space="preserve"> Параграф 3. Порядок проведения необходимых экспертиз технико-экономического обоснования бюджетного инвестиционного проекта</w:t>
      </w:r>
    </w:p>
    <w:bookmarkStart w:name="z3811" w:id="235"/>
    <w:p>
      <w:pPr>
        <w:spacing w:after="0"/>
        <w:ind w:left="0"/>
        <w:jc w:val="both"/>
      </w:pPr>
      <w:r>
        <w:rPr>
          <w:rFonts w:ascii="Times New Roman"/>
          <w:b w:val="false"/>
          <w:i w:val="false"/>
          <w:color w:val="000000"/>
          <w:sz w:val="28"/>
        </w:rPr>
        <w:t>
      47. Для подтверждения установленных технико-экономических параметров БИП ТЭО подлежит экономической и другим экспертизам, предусмотренным законодательством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Исключен приказом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3812" w:id="236"/>
    <w:p>
      <w:pPr>
        <w:spacing w:after="0"/>
        <w:ind w:left="0"/>
        <w:jc w:val="both"/>
      </w:pPr>
      <w:r>
        <w:rPr>
          <w:rFonts w:ascii="Times New Roman"/>
          <w:b w:val="false"/>
          <w:i w:val="false"/>
          <w:color w:val="000000"/>
          <w:sz w:val="28"/>
        </w:rPr>
        <w:t>
      49. Экспертиза ТЭО БИП, имеющая в составе архитектурные, градостроительные и строительные решения проводится в соответствии с законодательством Республики Казахстан об архитектурной, градостроительной и строительной деятельности и государственными нормативами.</w:t>
      </w:r>
    </w:p>
    <w:bookmarkEnd w:id="236"/>
    <w:bookmarkStart w:name="z3813" w:id="237"/>
    <w:p>
      <w:pPr>
        <w:spacing w:after="0"/>
        <w:ind w:left="0"/>
        <w:jc w:val="both"/>
      </w:pPr>
      <w:r>
        <w:rPr>
          <w:rFonts w:ascii="Times New Roman"/>
          <w:b w:val="false"/>
          <w:i w:val="false"/>
          <w:color w:val="000000"/>
          <w:sz w:val="28"/>
        </w:rPr>
        <w:t>
      50. Экономическая экспертиза ТЭО республиканских БИП осуществляется юридическим лицом, определенным Правительством Республики Казахстан на осуществление экономической экспертизы ТЭО БИП.</w:t>
      </w:r>
    </w:p>
    <w:bookmarkEnd w:id="237"/>
    <w:bookmarkStart w:name="z3814" w:id="238"/>
    <w:p>
      <w:pPr>
        <w:spacing w:after="0"/>
        <w:ind w:left="0"/>
        <w:jc w:val="both"/>
      </w:pPr>
      <w:r>
        <w:rPr>
          <w:rFonts w:ascii="Times New Roman"/>
          <w:b w:val="false"/>
          <w:i w:val="false"/>
          <w:color w:val="000000"/>
          <w:sz w:val="28"/>
        </w:rPr>
        <w:t>
      51. Экономическая экспертиза ТЭО местных БИП, а также ТЭО проектов, планируемых к финансированию за счет целевых трансфертов на развитие и кредитов из республиканского бюджета, осуществляется юридическими лицами, определяемыми местными исполнительными органами на осуществление экономической экспертизы ТЭО БИП.</w:t>
      </w:r>
    </w:p>
    <w:bookmarkEnd w:id="238"/>
    <w:bookmarkStart w:name="z3815" w:id="239"/>
    <w:p>
      <w:pPr>
        <w:spacing w:after="0"/>
        <w:ind w:left="0"/>
        <w:jc w:val="both"/>
      </w:pPr>
      <w:r>
        <w:rPr>
          <w:rFonts w:ascii="Times New Roman"/>
          <w:b w:val="false"/>
          <w:i w:val="false"/>
          <w:color w:val="000000"/>
          <w:sz w:val="28"/>
        </w:rPr>
        <w:t>
      52. Экономическая экспертиза ТЭО БИП проводится на основании предоставленного ТЭО БИП, экономического заключения центрального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p>
    <w:bookmarkEnd w:id="239"/>
    <w:bookmarkStart w:name="z4023" w:id="240"/>
    <w:p>
      <w:pPr>
        <w:spacing w:after="0"/>
        <w:ind w:left="0"/>
        <w:jc w:val="both"/>
      </w:pPr>
      <w:r>
        <w:rPr>
          <w:rFonts w:ascii="Times New Roman"/>
          <w:b w:val="false"/>
          <w:i w:val="false"/>
          <w:color w:val="000000"/>
          <w:sz w:val="28"/>
        </w:rPr>
        <w:t>
      1) заключение комплексной вневедомственной экспертизы;</w:t>
      </w:r>
    </w:p>
    <w:bookmarkEnd w:id="240"/>
    <w:bookmarkStart w:name="z4024" w:id="241"/>
    <w:p>
      <w:pPr>
        <w:spacing w:after="0"/>
        <w:ind w:left="0"/>
        <w:jc w:val="both"/>
      </w:pPr>
      <w:r>
        <w:rPr>
          <w:rFonts w:ascii="Times New Roman"/>
          <w:b w:val="false"/>
          <w:i w:val="false"/>
          <w:color w:val="000000"/>
          <w:sz w:val="28"/>
        </w:rPr>
        <w:t>
      2) заключение отраслевой экспертизы;</w:t>
      </w:r>
    </w:p>
    <w:bookmarkEnd w:id="241"/>
    <w:bookmarkStart w:name="z4025" w:id="242"/>
    <w:p>
      <w:pPr>
        <w:spacing w:after="0"/>
        <w:ind w:left="0"/>
        <w:jc w:val="both"/>
      </w:pPr>
      <w:r>
        <w:rPr>
          <w:rFonts w:ascii="Times New Roman"/>
          <w:b w:val="false"/>
          <w:i w:val="false"/>
          <w:color w:val="000000"/>
          <w:sz w:val="28"/>
        </w:rPr>
        <w:t>
      3) заключение в сферах информатизации и обеспечения информационной безопасности на ТЭО БИП, предполагаемого к финансированию из средств правительственных внешних займов и софинансирования внешних займов из средств республиканского бюджета.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6" w:id="243"/>
    <w:p>
      <w:pPr>
        <w:spacing w:after="0"/>
        <w:ind w:left="0"/>
        <w:jc w:val="both"/>
      </w:pPr>
      <w:r>
        <w:rPr>
          <w:rFonts w:ascii="Times New Roman"/>
          <w:b w:val="false"/>
          <w:i w:val="false"/>
          <w:color w:val="000000"/>
          <w:sz w:val="28"/>
        </w:rPr>
        <w:t>
      52-1. Стоимость бюджетных инвестиционных проектов, направленных на создание и развитие информационных систем за счет правительственных внешних займов и софинансирования внешних займов из средств республиканского бюджета, в том числе расходы на консультационные услуги по управлению, сопровождению, институциональному развитию проекта, подтверждаются на основании расчетов и обоснований, представленных в составе заключения в сферах информатизации и обеспечения информационной безопасности на ТЭО БИП.</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52-1 в соответствии с приказом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6" w:id="244"/>
    <w:p>
      <w:pPr>
        <w:spacing w:after="0"/>
        <w:ind w:left="0"/>
        <w:jc w:val="both"/>
      </w:pPr>
      <w:r>
        <w:rPr>
          <w:rFonts w:ascii="Times New Roman"/>
          <w:b w:val="false"/>
          <w:i w:val="false"/>
          <w:color w:val="000000"/>
          <w:sz w:val="28"/>
        </w:rPr>
        <w:t>
      53. По БИП, в зависимости от специфики проекта требуются следующие исходные документы:</w:t>
      </w:r>
    </w:p>
    <w:bookmarkEnd w:id="244"/>
    <w:bookmarkStart w:name="z4028" w:id="245"/>
    <w:p>
      <w:pPr>
        <w:spacing w:after="0"/>
        <w:ind w:left="0"/>
        <w:jc w:val="both"/>
      </w:pPr>
      <w:r>
        <w:rPr>
          <w:rFonts w:ascii="Times New Roman"/>
          <w:b w:val="false"/>
          <w:i w:val="false"/>
          <w:color w:val="000000"/>
          <w:sz w:val="28"/>
        </w:rPr>
        <w:t>
      1) предполагающим строительную деятельность, требуются заключения отраслевой, комплексной вневедомственной экспертиз на ТЭО БИП, а также копии документов прилагаемых к заданию на разработку ТЭО БИП,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245"/>
    <w:bookmarkStart w:name="z4029" w:id="246"/>
    <w:p>
      <w:pPr>
        <w:spacing w:after="0"/>
        <w:ind w:left="0"/>
        <w:jc w:val="both"/>
      </w:pPr>
      <w:r>
        <w:rPr>
          <w:rFonts w:ascii="Times New Roman"/>
          <w:b w:val="false"/>
          <w:i w:val="false"/>
          <w:color w:val="000000"/>
          <w:sz w:val="28"/>
        </w:rPr>
        <w:t>
      2)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(пусконаладочные работы) согласно ведомственным нормативам.</w:t>
      </w:r>
    </w:p>
    <w:bookmarkEnd w:id="246"/>
    <w:bookmarkStart w:name="z4030" w:id="247"/>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247"/>
    <w:bookmarkStart w:name="z4031" w:id="248"/>
    <w:p>
      <w:pPr>
        <w:spacing w:after="0"/>
        <w:ind w:left="0"/>
        <w:jc w:val="both"/>
      </w:pPr>
      <w:r>
        <w:rPr>
          <w:rFonts w:ascii="Times New Roman"/>
          <w:b w:val="false"/>
          <w:i w:val="false"/>
          <w:color w:val="000000"/>
          <w:sz w:val="28"/>
        </w:rPr>
        <w:t>
      3) предполагающим инновационную и/или космическую деятельность, требуются заключения отраслевой и государственной научно-технической экспертиз;</w:t>
      </w:r>
    </w:p>
    <w:bookmarkEnd w:id="248"/>
    <w:bookmarkStart w:name="z4032" w:id="249"/>
    <w:p>
      <w:pPr>
        <w:spacing w:after="0"/>
        <w:ind w:left="0"/>
        <w:jc w:val="both"/>
      </w:pPr>
      <w:r>
        <w:rPr>
          <w:rFonts w:ascii="Times New Roman"/>
          <w:b w:val="false"/>
          <w:i w:val="false"/>
          <w:color w:val="000000"/>
          <w:sz w:val="28"/>
        </w:rPr>
        <w:t>
      4) предусматривающим создание и развитие объектов информатизации за счет средств правительственных внешних займов и софинансирования внешних займов из средств республиканского бюджета, требуется заключение в сферах информатизации и обеспечения информационной безопасности на ТЭО БИП.</w:t>
      </w:r>
    </w:p>
    <w:bookmarkEnd w:id="249"/>
    <w:bookmarkStart w:name="z4033" w:id="250"/>
    <w:p>
      <w:pPr>
        <w:spacing w:after="0"/>
        <w:ind w:left="0"/>
        <w:jc w:val="both"/>
      </w:pPr>
      <w:r>
        <w:rPr>
          <w:rFonts w:ascii="Times New Roman"/>
          <w:b w:val="false"/>
          <w:i w:val="false"/>
          <w:color w:val="000000"/>
          <w:sz w:val="28"/>
        </w:rPr>
        <w:t>
      Требования к заключениям, указанным в настоящем пункте, устанавливаются законодательством Республики Казахстан.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7" w:id="251"/>
    <w:p>
      <w:pPr>
        <w:spacing w:after="0"/>
        <w:ind w:left="0"/>
        <w:jc w:val="both"/>
      </w:pPr>
      <w:r>
        <w:rPr>
          <w:rFonts w:ascii="Times New Roman"/>
          <w:b w:val="false"/>
          <w:i w:val="false"/>
          <w:color w:val="000000"/>
          <w:sz w:val="28"/>
        </w:rPr>
        <w:t>
      54. Заключение отраслевой экспертизы предусматривают оценку:</w:t>
      </w:r>
    </w:p>
    <w:bookmarkEnd w:id="251"/>
    <w:bookmarkStart w:name="z4035" w:id="252"/>
    <w:p>
      <w:pPr>
        <w:spacing w:after="0"/>
        <w:ind w:left="0"/>
        <w:jc w:val="both"/>
      </w:pPr>
      <w:r>
        <w:rPr>
          <w:rFonts w:ascii="Times New Roman"/>
          <w:b w:val="false"/>
          <w:i w:val="false"/>
          <w:color w:val="000000"/>
          <w:sz w:val="28"/>
        </w:rPr>
        <w:t>
      1) соответствия ТЭО БИП техническому заданию на разработку ТЭО БИП;</w:t>
      </w:r>
    </w:p>
    <w:bookmarkEnd w:id="252"/>
    <w:bookmarkStart w:name="z4036" w:id="253"/>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253"/>
    <w:bookmarkStart w:name="z4037" w:id="254"/>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p>
    <w:bookmarkEnd w:id="254"/>
    <w:bookmarkStart w:name="z4038" w:id="255"/>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p>
    <w:bookmarkEnd w:id="255"/>
    <w:bookmarkStart w:name="z4039" w:id="256"/>
    <w:p>
      <w:pPr>
        <w:spacing w:after="0"/>
        <w:ind w:left="0"/>
        <w:jc w:val="both"/>
      </w:pPr>
      <w:r>
        <w:rPr>
          <w:rFonts w:ascii="Times New Roman"/>
          <w:b w:val="false"/>
          <w:i w:val="false"/>
          <w:color w:val="000000"/>
          <w:sz w:val="28"/>
        </w:rPr>
        <w:t>
      5) распределения выгод и затрат от реализации БИП;</w:t>
      </w:r>
    </w:p>
    <w:bookmarkEnd w:id="256"/>
    <w:bookmarkStart w:name="z4040" w:id="257"/>
    <w:p>
      <w:pPr>
        <w:spacing w:after="0"/>
        <w:ind w:left="0"/>
        <w:jc w:val="both"/>
      </w:pPr>
      <w:r>
        <w:rPr>
          <w:rFonts w:ascii="Times New Roman"/>
          <w:b w:val="false"/>
          <w:i w:val="false"/>
          <w:color w:val="000000"/>
          <w:sz w:val="28"/>
        </w:rPr>
        <w:t xml:space="preserve">
      6) технологических, технических решений, принятых в ТЭО БИП, в том числе график реализации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оценка проводится в соответствии с законодательством Республики Казахстан в сфере информатизации; </w:t>
      </w:r>
    </w:p>
    <w:bookmarkEnd w:id="257"/>
    <w:bookmarkStart w:name="z4041" w:id="258"/>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p>
    <w:bookmarkEnd w:id="258"/>
    <w:bookmarkStart w:name="z4042" w:id="259"/>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p>
    <w:bookmarkEnd w:id="259"/>
    <w:bookmarkStart w:name="z4043" w:id="260"/>
    <w:p>
      <w:pPr>
        <w:spacing w:after="0"/>
        <w:ind w:left="0"/>
        <w:jc w:val="both"/>
      </w:pPr>
      <w:r>
        <w:rPr>
          <w:rFonts w:ascii="Times New Roman"/>
          <w:b w:val="false"/>
          <w:i w:val="false"/>
          <w:color w:val="000000"/>
          <w:sz w:val="28"/>
        </w:rPr>
        <w:t>
      9) предполагаемого мультипликативного эффекта на отрасли (сферы) экономики, в том числе влияние на пополнение доходной части бюджета, создание новых рабочих мест, в случае реализации БИП и без таковой;</w:t>
      </w:r>
    </w:p>
    <w:bookmarkEnd w:id="260"/>
    <w:bookmarkStart w:name="z4044" w:id="261"/>
    <w:p>
      <w:pPr>
        <w:spacing w:after="0"/>
        <w:ind w:left="0"/>
        <w:jc w:val="both"/>
      </w:pP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p>
    <w:bookmarkEnd w:id="261"/>
    <w:bookmarkStart w:name="z4045" w:id="262"/>
    <w:p>
      <w:pPr>
        <w:spacing w:after="0"/>
        <w:ind w:left="0"/>
        <w:jc w:val="both"/>
      </w:pPr>
      <w:r>
        <w:rPr>
          <w:rFonts w:ascii="Times New Roman"/>
          <w:b w:val="false"/>
          <w:i w:val="false"/>
          <w:color w:val="000000"/>
          <w:sz w:val="28"/>
        </w:rPr>
        <w:t>
      11) возможных рисков в случае реализации БИП и мероприятия по их минимизации.</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8" w:id="263"/>
    <w:p>
      <w:pPr>
        <w:spacing w:after="0"/>
        <w:ind w:left="0"/>
        <w:jc w:val="both"/>
      </w:pPr>
      <w:r>
        <w:rPr>
          <w:rFonts w:ascii="Times New Roman"/>
          <w:b w:val="false"/>
          <w:i w:val="false"/>
          <w:color w:val="000000"/>
          <w:sz w:val="28"/>
        </w:rPr>
        <w:t>
      55. В случае, если реализация БИП предлагается за счет средств республиканского бюджета, заключение отраслевой экспертизы БИП предоставляется центральным уполномоченным органом соответствующей отрасли, в случае невозможности отнесения БИП к какой-либо определенной отрасли, отраслевое заключение предоставляется самим АБП.</w:t>
      </w:r>
    </w:p>
    <w:bookmarkEnd w:id="263"/>
    <w:p>
      <w:pPr>
        <w:spacing w:after="0"/>
        <w:ind w:left="0"/>
        <w:jc w:val="both"/>
      </w:pPr>
      <w:r>
        <w:rPr>
          <w:rFonts w:ascii="Times New Roman"/>
          <w:b w:val="false"/>
          <w:i w:val="false"/>
          <w:color w:val="000000"/>
          <w:sz w:val="28"/>
        </w:rPr>
        <w:t>
      В случае, если БИП,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БИП.</w:t>
      </w:r>
    </w:p>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только в части оценки влияния реализации БИП на курирующую отрасль и соответствия приоритетам отрасли.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9" w:id="264"/>
    <w:p>
      <w:pPr>
        <w:spacing w:after="0"/>
        <w:ind w:left="0"/>
        <w:jc w:val="both"/>
      </w:pPr>
      <w:r>
        <w:rPr>
          <w:rFonts w:ascii="Times New Roman"/>
          <w:b w:val="false"/>
          <w:i w:val="false"/>
          <w:color w:val="000000"/>
          <w:sz w:val="28"/>
        </w:rPr>
        <w:t>
      56. В случае, если реализация БИП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БИП предоставляется отраслевым местным исполнительным органом, финансируемым из местного бюджета, в случае невозможности отнесения БИП к какой-либо определенной отрасли, отраслевое заключение предоставляется самим АБП.</w:t>
      </w:r>
    </w:p>
    <w:bookmarkEnd w:id="264"/>
    <w:p>
      <w:pPr>
        <w:spacing w:after="0"/>
        <w:ind w:left="0"/>
        <w:jc w:val="both"/>
      </w:pPr>
      <w:r>
        <w:rPr>
          <w:rFonts w:ascii="Times New Roman"/>
          <w:b w:val="false"/>
          <w:i w:val="false"/>
          <w:color w:val="000000"/>
          <w:sz w:val="28"/>
        </w:rPr>
        <w:t>
      В случае, если БИП,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БИП.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0" w:id="265"/>
    <w:p>
      <w:pPr>
        <w:spacing w:after="0"/>
        <w:ind w:left="0"/>
        <w:jc w:val="both"/>
      </w:pPr>
      <w:r>
        <w:rPr>
          <w:rFonts w:ascii="Times New Roman"/>
          <w:b w:val="false"/>
          <w:i w:val="false"/>
          <w:color w:val="000000"/>
          <w:sz w:val="28"/>
        </w:rPr>
        <w:t>
      57. Заключение отраслевой экспертизы подписывается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и оформляется в установленном законодательством Республики Казахстан порядке для официальных документов.</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национальной экономики РК от 26.01.2016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1" w:id="266"/>
    <w:p>
      <w:pPr>
        <w:spacing w:after="0"/>
        <w:ind w:left="0"/>
        <w:jc w:val="both"/>
      </w:pPr>
      <w:r>
        <w:rPr>
          <w:rFonts w:ascii="Times New Roman"/>
          <w:b w:val="false"/>
          <w:i w:val="false"/>
          <w:color w:val="000000"/>
          <w:sz w:val="28"/>
        </w:rPr>
        <w:t>
      58. При проведении экономической экспертизы ТЭО БИП, в зависимости от специфики БИП, могут быть затребованы дополнительные экспертизы по вопросам, не охваченным проведенными экспертизами.</w:t>
      </w:r>
    </w:p>
    <w:bookmarkEnd w:id="266"/>
    <w:bookmarkStart w:name="z4047" w:id="267"/>
    <w:p>
      <w:pPr>
        <w:spacing w:after="0"/>
        <w:ind w:left="0"/>
        <w:jc w:val="both"/>
      </w:pPr>
      <w:r>
        <w:rPr>
          <w:rFonts w:ascii="Times New Roman"/>
          <w:b w:val="false"/>
          <w:i w:val="false"/>
          <w:color w:val="000000"/>
          <w:sz w:val="28"/>
        </w:rPr>
        <w:t>
      Проведение дополнительных экспертиз по вопросам, не охваченным или не полностью охваченным проведенными экспертизами, обеспечивается АБП.</w:t>
      </w:r>
    </w:p>
    <w:bookmarkEnd w:id="267"/>
    <w:bookmarkStart w:name="z4048" w:id="268"/>
    <w:p>
      <w:pPr>
        <w:spacing w:after="0"/>
        <w:ind w:left="0"/>
        <w:jc w:val="both"/>
      </w:pPr>
      <w:r>
        <w:rPr>
          <w:rFonts w:ascii="Times New Roman"/>
          <w:b w:val="false"/>
          <w:i w:val="false"/>
          <w:color w:val="000000"/>
          <w:sz w:val="28"/>
        </w:rPr>
        <w:t>
      К дополнительным экспертизам относятся:</w:t>
      </w:r>
    </w:p>
    <w:bookmarkEnd w:id="268"/>
    <w:bookmarkStart w:name="z4049" w:id="269"/>
    <w:p>
      <w:pPr>
        <w:spacing w:after="0"/>
        <w:ind w:left="0"/>
        <w:jc w:val="both"/>
      </w:pPr>
      <w:r>
        <w:rPr>
          <w:rFonts w:ascii="Times New Roman"/>
          <w:b w:val="false"/>
          <w:i w:val="false"/>
          <w:color w:val="000000"/>
          <w:sz w:val="28"/>
        </w:rPr>
        <w:t>
      1) комплексная вневедомственная экспертиза;</w:t>
      </w:r>
    </w:p>
    <w:bookmarkEnd w:id="269"/>
    <w:bookmarkStart w:name="z4050" w:id="270"/>
    <w:p>
      <w:pPr>
        <w:spacing w:after="0"/>
        <w:ind w:left="0"/>
        <w:jc w:val="both"/>
      </w:pPr>
      <w:r>
        <w:rPr>
          <w:rFonts w:ascii="Times New Roman"/>
          <w:b w:val="false"/>
          <w:i w:val="false"/>
          <w:color w:val="000000"/>
          <w:sz w:val="28"/>
        </w:rPr>
        <w:t>
      2) заключение отраслевой экспертизы уполномоченного государственного органа;</w:t>
      </w:r>
    </w:p>
    <w:bookmarkEnd w:id="270"/>
    <w:bookmarkStart w:name="z4051" w:id="271"/>
    <w:p>
      <w:pPr>
        <w:spacing w:after="0"/>
        <w:ind w:left="0"/>
        <w:jc w:val="both"/>
      </w:pPr>
      <w:r>
        <w:rPr>
          <w:rFonts w:ascii="Times New Roman"/>
          <w:b w:val="false"/>
          <w:i w:val="false"/>
          <w:color w:val="000000"/>
          <w:sz w:val="28"/>
        </w:rPr>
        <w:t>
      3) заключение в сферах информатизации и обеспечения информационной безопасности на ТЭО БИП, предполагаемого к финансированию из средств правительственных внешних займов и софинансирования внешних займов из средств республиканского бюджета.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9" w:id="272"/>
    <w:p>
      <w:pPr>
        <w:spacing w:after="0"/>
        <w:ind w:left="0"/>
        <w:jc w:val="both"/>
      </w:pPr>
      <w:r>
        <w:rPr>
          <w:rFonts w:ascii="Times New Roman"/>
          <w:b w:val="false"/>
          <w:i w:val="false"/>
          <w:color w:val="000000"/>
          <w:sz w:val="28"/>
        </w:rPr>
        <w:t>
      59.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пунктах 52–56, 58 настоящих Правил.</w:t>
      </w:r>
    </w:p>
    <w:bookmarkEnd w:id="272"/>
    <w:bookmarkStart w:name="z3570" w:id="273"/>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1" w:id="274"/>
    <w:p>
      <w:pPr>
        <w:spacing w:after="0"/>
        <w:ind w:left="0"/>
        <w:jc w:val="both"/>
      </w:pPr>
      <w:r>
        <w:rPr>
          <w:rFonts w:ascii="Times New Roman"/>
          <w:b w:val="false"/>
          <w:i w:val="false"/>
          <w:color w:val="000000"/>
          <w:sz w:val="28"/>
        </w:rPr>
        <w:t>
      60.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30 (тридцати) рабочих дней с момента поступления запроса в виде сканированных копий писем.</w:t>
      </w:r>
    </w:p>
    <w:bookmarkEnd w:id="274"/>
    <w:bookmarkStart w:name="z3572" w:id="275"/>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ТЭО БИП,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275"/>
    <w:bookmarkStart w:name="z3573" w:id="276"/>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2" w:id="277"/>
    <w:p>
      <w:pPr>
        <w:spacing w:after="0"/>
        <w:ind w:left="0"/>
        <w:jc w:val="both"/>
      </w:pPr>
      <w:r>
        <w:rPr>
          <w:rFonts w:ascii="Times New Roman"/>
          <w:b w:val="false"/>
          <w:i w:val="false"/>
          <w:color w:val="000000"/>
          <w:sz w:val="28"/>
        </w:rPr>
        <w:t>
      61. Экономическая экспертиза ТЭО БИП, планируемого к реализации на территории других государств, а также не предусматривающего строительную деятельность, проводится на основе ТЭО БИП и заключения отраслевой экспертизы.</w:t>
      </w:r>
    </w:p>
    <w:bookmarkEnd w:id="277"/>
    <w:p>
      <w:pPr>
        <w:spacing w:after="0"/>
        <w:ind w:left="0"/>
        <w:jc w:val="both"/>
      </w:pP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АБП.</w:t>
      </w:r>
    </w:p>
    <w:bookmarkStart w:name="z3823" w:id="278"/>
    <w:p>
      <w:pPr>
        <w:spacing w:after="0"/>
        <w:ind w:left="0"/>
        <w:jc w:val="both"/>
      </w:pPr>
      <w:r>
        <w:rPr>
          <w:rFonts w:ascii="Times New Roman"/>
          <w:b w:val="false"/>
          <w:i w:val="false"/>
          <w:color w:val="000000"/>
          <w:sz w:val="28"/>
        </w:rPr>
        <w:t>
      62. Результатом экономической экспертизы ТЭО БИП являются положительное заключение или отрицательное заключение, или заключение на доработку.</w:t>
      </w:r>
    </w:p>
    <w:bookmarkEnd w:id="278"/>
    <w:p>
      <w:pPr>
        <w:spacing w:after="0"/>
        <w:ind w:left="0"/>
        <w:jc w:val="both"/>
      </w:pP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которого соответствует настоящим Правилам, а также имеются предпосылки к осуществимости и эффективности проекта.</w:t>
      </w:r>
    </w:p>
    <w:p>
      <w:pPr>
        <w:spacing w:after="0"/>
        <w:ind w:left="0"/>
        <w:jc w:val="both"/>
      </w:pP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 либо определены другие виды и способы реализации ГИП.</w:t>
      </w:r>
    </w:p>
    <w:p>
      <w:pPr>
        <w:spacing w:after="0"/>
        <w:ind w:left="0"/>
        <w:jc w:val="both"/>
      </w:pPr>
      <w:r>
        <w:rPr>
          <w:rFonts w:ascii="Times New Roman"/>
          <w:b w:val="false"/>
          <w:i w:val="false"/>
          <w:color w:val="000000"/>
          <w:sz w:val="28"/>
        </w:rPr>
        <w:t>
      Заключение на доработку представляются на ТЭО БИП, содержание которого не соответствует настоящим Правилам и в случае невозможности установить наличие предпосылок к осуществимости и/или эффективности проекта.</w:t>
      </w:r>
    </w:p>
    <w:bookmarkStart w:name="z3824" w:id="279"/>
    <w:p>
      <w:pPr>
        <w:spacing w:after="0"/>
        <w:ind w:left="0"/>
        <w:jc w:val="both"/>
      </w:pPr>
      <w:r>
        <w:rPr>
          <w:rFonts w:ascii="Times New Roman"/>
          <w:b w:val="false"/>
          <w:i w:val="false"/>
          <w:color w:val="000000"/>
          <w:sz w:val="28"/>
        </w:rPr>
        <w:t>
      63. Заключение экономической экспертизы ТЭО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 оценку расходов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279"/>
    <w:bookmarkStart w:name="z3574" w:id="280"/>
    <w:p>
      <w:pPr>
        <w:spacing w:after="0"/>
        <w:ind w:left="0"/>
        <w:jc w:val="both"/>
      </w:pPr>
      <w:r>
        <w:rPr>
          <w:rFonts w:ascii="Times New Roman"/>
          <w:b w:val="false"/>
          <w:i w:val="false"/>
          <w:color w:val="000000"/>
          <w:sz w:val="28"/>
        </w:rPr>
        <w:t>
      64. Экономическая экспертиза ТЭО БИП проводится в течение 26 (двадцати шести) рабочих дней со дня поступления полного пакета документов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по итогам которой соответствующее заключение направляется центральному или местному уполномоченному органу по государственному планированию.</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5" w:id="281"/>
    <w:p>
      <w:pPr>
        <w:spacing w:after="0"/>
        <w:ind w:left="0"/>
        <w:jc w:val="both"/>
      </w:pPr>
      <w:r>
        <w:rPr>
          <w:rFonts w:ascii="Times New Roman"/>
          <w:b w:val="false"/>
          <w:i w:val="false"/>
          <w:color w:val="000000"/>
          <w:sz w:val="28"/>
        </w:rPr>
        <w:t>
      65. Заключение экономической экспертизы ТЭО БИП включает в себя:</w:t>
      </w:r>
    </w:p>
    <w:bookmarkEnd w:id="281"/>
    <w:bookmarkStart w:name="z3826" w:id="282"/>
    <w:p>
      <w:pPr>
        <w:spacing w:after="0"/>
        <w:ind w:left="0"/>
        <w:jc w:val="both"/>
      </w:pPr>
      <w:r>
        <w:rPr>
          <w:rFonts w:ascii="Times New Roman"/>
          <w:b w:val="false"/>
          <w:i w:val="false"/>
          <w:color w:val="000000"/>
          <w:sz w:val="28"/>
        </w:rPr>
        <w:t>
      1) раздел "Краткая характеристику проекта";</w:t>
      </w:r>
    </w:p>
    <w:bookmarkEnd w:id="282"/>
    <w:bookmarkStart w:name="z3827" w:id="283"/>
    <w:p>
      <w:pPr>
        <w:spacing w:after="0"/>
        <w:ind w:left="0"/>
        <w:jc w:val="both"/>
      </w:pPr>
      <w:r>
        <w:rPr>
          <w:rFonts w:ascii="Times New Roman"/>
          <w:b w:val="false"/>
          <w:i w:val="false"/>
          <w:color w:val="000000"/>
          <w:sz w:val="28"/>
        </w:rPr>
        <w:t>
      2) раздел "Оценка состава документации по проекту";</w:t>
      </w:r>
    </w:p>
    <w:bookmarkEnd w:id="283"/>
    <w:bookmarkStart w:name="z3828" w:id="284"/>
    <w:p>
      <w:pPr>
        <w:spacing w:after="0"/>
        <w:ind w:left="0"/>
        <w:jc w:val="both"/>
      </w:pPr>
      <w:r>
        <w:rPr>
          <w:rFonts w:ascii="Times New Roman"/>
          <w:b w:val="false"/>
          <w:i w:val="false"/>
          <w:color w:val="000000"/>
          <w:sz w:val="28"/>
        </w:rPr>
        <w:t>
      3) раздел "Информация о целесообразности проекта";</w:t>
      </w:r>
    </w:p>
    <w:bookmarkEnd w:id="284"/>
    <w:bookmarkStart w:name="z3829" w:id="285"/>
    <w:p>
      <w:pPr>
        <w:spacing w:after="0"/>
        <w:ind w:left="0"/>
        <w:jc w:val="both"/>
      </w:pPr>
      <w:r>
        <w:rPr>
          <w:rFonts w:ascii="Times New Roman"/>
          <w:b w:val="false"/>
          <w:i w:val="false"/>
          <w:color w:val="000000"/>
          <w:sz w:val="28"/>
        </w:rPr>
        <w:t>
      4) раздел "Оценка наличия предпосылок к осуществимости проекта";</w:t>
      </w:r>
    </w:p>
    <w:bookmarkEnd w:id="285"/>
    <w:bookmarkStart w:name="z3830" w:id="286"/>
    <w:p>
      <w:pPr>
        <w:spacing w:after="0"/>
        <w:ind w:left="0"/>
        <w:jc w:val="both"/>
      </w:pPr>
      <w:r>
        <w:rPr>
          <w:rFonts w:ascii="Times New Roman"/>
          <w:b w:val="false"/>
          <w:i w:val="false"/>
          <w:color w:val="000000"/>
          <w:sz w:val="28"/>
        </w:rPr>
        <w:t>
      5) раздел "Оценка наличия предпосылок к эффективности проекта";</w:t>
      </w:r>
    </w:p>
    <w:bookmarkEnd w:id="286"/>
    <w:bookmarkStart w:name="z3831" w:id="287"/>
    <w:p>
      <w:pPr>
        <w:spacing w:after="0"/>
        <w:ind w:left="0"/>
        <w:jc w:val="both"/>
      </w:pPr>
      <w:r>
        <w:rPr>
          <w:rFonts w:ascii="Times New Roman"/>
          <w:b w:val="false"/>
          <w:i w:val="false"/>
          <w:color w:val="000000"/>
          <w:sz w:val="28"/>
        </w:rPr>
        <w:t>
      6) раздел "Оценка анализа рисков проекта";</w:t>
      </w:r>
    </w:p>
    <w:bookmarkEnd w:id="287"/>
    <w:bookmarkStart w:name="z3832" w:id="288"/>
    <w:p>
      <w:pPr>
        <w:spacing w:after="0"/>
        <w:ind w:left="0"/>
        <w:jc w:val="both"/>
      </w:pPr>
      <w:r>
        <w:rPr>
          <w:rFonts w:ascii="Times New Roman"/>
          <w:b w:val="false"/>
          <w:i w:val="false"/>
          <w:color w:val="000000"/>
          <w:sz w:val="28"/>
        </w:rPr>
        <w:t>
      7) раздел "Общие выводы по проекту".</w:t>
      </w:r>
    </w:p>
    <w:bookmarkEnd w:id="288"/>
    <w:bookmarkStart w:name="z3833" w:id="289"/>
    <w:p>
      <w:pPr>
        <w:spacing w:after="0"/>
        <w:ind w:left="0"/>
        <w:jc w:val="both"/>
      </w:pPr>
      <w:r>
        <w:rPr>
          <w:rFonts w:ascii="Times New Roman"/>
          <w:b w:val="false"/>
          <w:i w:val="false"/>
          <w:color w:val="000000"/>
          <w:sz w:val="28"/>
        </w:rPr>
        <w:t>
      66. В разделе "Краткая характеристика проекта" указывается следующая информация согласно ТЭО БИП:</w:t>
      </w:r>
    </w:p>
    <w:bookmarkEnd w:id="289"/>
    <w:bookmarkStart w:name="z3834" w:id="290"/>
    <w:p>
      <w:pPr>
        <w:spacing w:after="0"/>
        <w:ind w:left="0"/>
        <w:jc w:val="both"/>
      </w:pPr>
      <w:r>
        <w:rPr>
          <w:rFonts w:ascii="Times New Roman"/>
          <w:b w:val="false"/>
          <w:i w:val="false"/>
          <w:color w:val="000000"/>
          <w:sz w:val="28"/>
        </w:rPr>
        <w:t>
      1) наименование проекта;</w:t>
      </w:r>
    </w:p>
    <w:bookmarkEnd w:id="290"/>
    <w:bookmarkStart w:name="z3835" w:id="291"/>
    <w:p>
      <w:pPr>
        <w:spacing w:after="0"/>
        <w:ind w:left="0"/>
        <w:jc w:val="both"/>
      </w:pPr>
      <w:r>
        <w:rPr>
          <w:rFonts w:ascii="Times New Roman"/>
          <w:b w:val="false"/>
          <w:i w:val="false"/>
          <w:color w:val="000000"/>
          <w:sz w:val="28"/>
        </w:rPr>
        <w:t>
      2) наименование АБП;</w:t>
      </w:r>
    </w:p>
    <w:bookmarkEnd w:id="291"/>
    <w:bookmarkStart w:name="z3836" w:id="292"/>
    <w:p>
      <w:pPr>
        <w:spacing w:after="0"/>
        <w:ind w:left="0"/>
        <w:jc w:val="both"/>
      </w:pPr>
      <w:r>
        <w:rPr>
          <w:rFonts w:ascii="Times New Roman"/>
          <w:b w:val="false"/>
          <w:i w:val="false"/>
          <w:color w:val="000000"/>
          <w:sz w:val="28"/>
        </w:rPr>
        <w:t>
      3) период реализации проекта;</w:t>
      </w:r>
    </w:p>
    <w:bookmarkEnd w:id="292"/>
    <w:bookmarkStart w:name="z3837" w:id="293"/>
    <w:p>
      <w:pPr>
        <w:spacing w:after="0"/>
        <w:ind w:left="0"/>
        <w:jc w:val="both"/>
      </w:pPr>
      <w:r>
        <w:rPr>
          <w:rFonts w:ascii="Times New Roman"/>
          <w:b w:val="false"/>
          <w:i w:val="false"/>
          <w:color w:val="000000"/>
          <w:sz w:val="28"/>
        </w:rPr>
        <w:t>
      4) цель и задачи проекта;</w:t>
      </w:r>
    </w:p>
    <w:bookmarkEnd w:id="293"/>
    <w:bookmarkStart w:name="z3838" w:id="294"/>
    <w:p>
      <w:pPr>
        <w:spacing w:after="0"/>
        <w:ind w:left="0"/>
        <w:jc w:val="both"/>
      </w:pPr>
      <w:r>
        <w:rPr>
          <w:rFonts w:ascii="Times New Roman"/>
          <w:b w:val="false"/>
          <w:i w:val="false"/>
          <w:color w:val="000000"/>
          <w:sz w:val="28"/>
        </w:rPr>
        <w:t>
      5) показатели результата (прямого и конечного);</w:t>
      </w:r>
    </w:p>
    <w:bookmarkEnd w:id="294"/>
    <w:bookmarkStart w:name="z3839" w:id="295"/>
    <w:p>
      <w:pPr>
        <w:spacing w:after="0"/>
        <w:ind w:left="0"/>
        <w:jc w:val="both"/>
      </w:pPr>
      <w:r>
        <w:rPr>
          <w:rFonts w:ascii="Times New Roman"/>
          <w:b w:val="false"/>
          <w:i w:val="false"/>
          <w:color w:val="000000"/>
          <w:sz w:val="28"/>
        </w:rPr>
        <w:t>
      6) место реализации проекта;</w:t>
      </w:r>
    </w:p>
    <w:bookmarkEnd w:id="295"/>
    <w:bookmarkStart w:name="z3840" w:id="296"/>
    <w:p>
      <w:pPr>
        <w:spacing w:after="0"/>
        <w:ind w:left="0"/>
        <w:jc w:val="both"/>
      </w:pPr>
      <w:r>
        <w:rPr>
          <w:rFonts w:ascii="Times New Roman"/>
          <w:b w:val="false"/>
          <w:i w:val="false"/>
          <w:color w:val="000000"/>
          <w:sz w:val="28"/>
        </w:rPr>
        <w:t>
      7) масштаб и мощность проекта;</w:t>
      </w:r>
    </w:p>
    <w:bookmarkEnd w:id="296"/>
    <w:bookmarkStart w:name="z3841" w:id="297"/>
    <w:p>
      <w:pPr>
        <w:spacing w:after="0"/>
        <w:ind w:left="0"/>
        <w:jc w:val="both"/>
      </w:pPr>
      <w:r>
        <w:rPr>
          <w:rFonts w:ascii="Times New Roman"/>
          <w:b w:val="false"/>
          <w:i w:val="false"/>
          <w:color w:val="000000"/>
          <w:sz w:val="28"/>
        </w:rPr>
        <w:t>
      8) целевые группы, в том числе основные выгодополучатели;</w:t>
      </w:r>
    </w:p>
    <w:bookmarkEnd w:id="297"/>
    <w:bookmarkStart w:name="z3842" w:id="298"/>
    <w:p>
      <w:pPr>
        <w:spacing w:after="0"/>
        <w:ind w:left="0"/>
        <w:jc w:val="both"/>
      </w:pPr>
      <w:r>
        <w:rPr>
          <w:rFonts w:ascii="Times New Roman"/>
          <w:b w:val="false"/>
          <w:i w:val="false"/>
          <w:color w:val="000000"/>
          <w:sz w:val="28"/>
        </w:rPr>
        <w:t>
      9) компоненты проекта;</w:t>
      </w:r>
    </w:p>
    <w:bookmarkEnd w:id="298"/>
    <w:bookmarkStart w:name="z3843" w:id="299"/>
    <w:p>
      <w:pPr>
        <w:spacing w:after="0"/>
        <w:ind w:left="0"/>
        <w:jc w:val="both"/>
      </w:pPr>
      <w:r>
        <w:rPr>
          <w:rFonts w:ascii="Times New Roman"/>
          <w:b w:val="false"/>
          <w:i w:val="false"/>
          <w:color w:val="000000"/>
          <w:sz w:val="28"/>
        </w:rPr>
        <w:t>
      10) общая стоимость проекта с разбивкой финансирования по годам;</w:t>
      </w:r>
    </w:p>
    <w:bookmarkEnd w:id="299"/>
    <w:bookmarkStart w:name="z3844" w:id="300"/>
    <w:p>
      <w:pPr>
        <w:spacing w:after="0"/>
        <w:ind w:left="0"/>
        <w:jc w:val="both"/>
      </w:pPr>
      <w:r>
        <w:rPr>
          <w:rFonts w:ascii="Times New Roman"/>
          <w:b w:val="false"/>
          <w:i w:val="false"/>
          <w:color w:val="000000"/>
          <w:sz w:val="28"/>
        </w:rPr>
        <w:t>
      11) источники и форма финансирования проекта.</w:t>
      </w:r>
    </w:p>
    <w:bookmarkEnd w:id="300"/>
    <w:bookmarkStart w:name="z3845" w:id="301"/>
    <w:p>
      <w:pPr>
        <w:spacing w:after="0"/>
        <w:ind w:left="0"/>
        <w:jc w:val="both"/>
      </w:pPr>
      <w:r>
        <w:rPr>
          <w:rFonts w:ascii="Times New Roman"/>
          <w:b w:val="false"/>
          <w:i w:val="false"/>
          <w:color w:val="000000"/>
          <w:sz w:val="28"/>
        </w:rPr>
        <w:t>
      67. Раздел "Оценка состава документации по проекту" содержит:</w:t>
      </w:r>
    </w:p>
    <w:bookmarkEnd w:id="301"/>
    <w:bookmarkStart w:name="z3846" w:id="302"/>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302"/>
    <w:bookmarkStart w:name="z3847" w:id="303"/>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303"/>
    <w:bookmarkStart w:name="z3848" w:id="304"/>
    <w:p>
      <w:pPr>
        <w:spacing w:after="0"/>
        <w:ind w:left="0"/>
        <w:jc w:val="both"/>
      </w:pPr>
      <w:r>
        <w:rPr>
          <w:rFonts w:ascii="Times New Roman"/>
          <w:b w:val="false"/>
          <w:i w:val="false"/>
          <w:color w:val="000000"/>
          <w:sz w:val="28"/>
        </w:rPr>
        <w:t>
      нормативные правовые акты;</w:t>
      </w:r>
    </w:p>
    <w:bookmarkEnd w:id="304"/>
    <w:bookmarkStart w:name="z3849" w:id="305"/>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305"/>
    <w:bookmarkStart w:name="z3850" w:id="306"/>
    <w:p>
      <w:pPr>
        <w:spacing w:after="0"/>
        <w:ind w:left="0"/>
        <w:jc w:val="both"/>
      </w:pPr>
      <w:r>
        <w:rPr>
          <w:rFonts w:ascii="Times New Roman"/>
          <w:b w:val="false"/>
          <w:i w:val="false"/>
          <w:color w:val="000000"/>
          <w:sz w:val="28"/>
        </w:rPr>
        <w:t>
      68. Раздел "Информация о целесообразности проекта" содержит:</w:t>
      </w:r>
    </w:p>
    <w:bookmarkEnd w:id="306"/>
    <w:bookmarkStart w:name="z3851" w:id="307"/>
    <w:p>
      <w:pPr>
        <w:spacing w:after="0"/>
        <w:ind w:left="0"/>
        <w:jc w:val="both"/>
      </w:pPr>
      <w:r>
        <w:rPr>
          <w:rFonts w:ascii="Times New Roman"/>
          <w:b w:val="false"/>
          <w:i w:val="false"/>
          <w:color w:val="000000"/>
          <w:sz w:val="28"/>
        </w:rPr>
        <w:t>
      1) информацию о соответствии проекта документам системы государственного планирования (соответствие по периоду реализации, источникам финансирования);</w:t>
      </w:r>
    </w:p>
    <w:bookmarkEnd w:id="307"/>
    <w:bookmarkStart w:name="z3852" w:id="308"/>
    <w:p>
      <w:pPr>
        <w:spacing w:after="0"/>
        <w:ind w:left="0"/>
        <w:jc w:val="both"/>
      </w:pPr>
      <w:r>
        <w:rPr>
          <w:rFonts w:ascii="Times New Roman"/>
          <w:b w:val="false"/>
          <w:i w:val="false"/>
          <w:color w:val="000000"/>
          <w:sz w:val="28"/>
        </w:rPr>
        <w:t>
      2) информацию о соответствии ТЭО БИП положительному экономическому заключению уполномоченного органа по государственному планированию на инвестиционное предложение.</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68 с изменением, внесенным приказом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3854" w:id="309"/>
    <w:p>
      <w:pPr>
        <w:spacing w:after="0"/>
        <w:ind w:left="0"/>
        <w:jc w:val="both"/>
      </w:pPr>
      <w:r>
        <w:rPr>
          <w:rFonts w:ascii="Times New Roman"/>
          <w:b w:val="false"/>
          <w:i w:val="false"/>
          <w:color w:val="000000"/>
          <w:sz w:val="28"/>
        </w:rPr>
        <w:t>
      69. Раздел "Оценка наличия предпосылок к осуществимости проекта" содержит:</w:t>
      </w:r>
    </w:p>
    <w:bookmarkEnd w:id="309"/>
    <w:bookmarkStart w:name="z3855" w:id="310"/>
    <w:p>
      <w:pPr>
        <w:spacing w:after="0"/>
        <w:ind w:left="0"/>
        <w:jc w:val="both"/>
      </w:pPr>
      <w:r>
        <w:rPr>
          <w:rFonts w:ascii="Times New Roman"/>
          <w:b w:val="false"/>
          <w:i w:val="false"/>
          <w:color w:val="000000"/>
          <w:sz w:val="28"/>
        </w:rPr>
        <w:t>
      1) оценку анализа спроса или социально-экономической необходимости проекта (на основе заключений соответствующих экспертиз);</w:t>
      </w:r>
    </w:p>
    <w:bookmarkEnd w:id="310"/>
    <w:bookmarkStart w:name="z3856" w:id="311"/>
    <w:p>
      <w:pPr>
        <w:spacing w:after="0"/>
        <w:ind w:left="0"/>
        <w:jc w:val="both"/>
      </w:pPr>
      <w:r>
        <w:rPr>
          <w:rFonts w:ascii="Times New Roman"/>
          <w:b w:val="false"/>
          <w:i w:val="false"/>
          <w:color w:val="000000"/>
          <w:sz w:val="28"/>
        </w:rPr>
        <w:t>
      2) оценку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p>
    <w:bookmarkEnd w:id="311"/>
    <w:bookmarkStart w:name="z3857" w:id="312"/>
    <w:p>
      <w:pPr>
        <w:spacing w:after="0"/>
        <w:ind w:left="0"/>
        <w:jc w:val="both"/>
      </w:pPr>
      <w:r>
        <w:rPr>
          <w:rFonts w:ascii="Times New Roman"/>
          <w:b w:val="false"/>
          <w:i w:val="false"/>
          <w:color w:val="000000"/>
          <w:sz w:val="28"/>
        </w:rPr>
        <w:t>
      3) оценку выбранного технико-технологического решения реализации проекта, приведенного в ТЭО (на основе заключений соответствующих экспертиз);</w:t>
      </w:r>
    </w:p>
    <w:bookmarkEnd w:id="312"/>
    <w:bookmarkStart w:name="z3858" w:id="313"/>
    <w:p>
      <w:pPr>
        <w:spacing w:after="0"/>
        <w:ind w:left="0"/>
        <w:jc w:val="both"/>
      </w:pPr>
      <w:r>
        <w:rPr>
          <w:rFonts w:ascii="Times New Roman"/>
          <w:b w:val="false"/>
          <w:i w:val="false"/>
          <w:color w:val="000000"/>
          <w:sz w:val="28"/>
        </w:rPr>
        <w:t>
      4) оценку информации о воздействии на окружающую среду принятых проектных решений (на основе заключений соответствующих экспертиз);</w:t>
      </w:r>
    </w:p>
    <w:bookmarkEnd w:id="313"/>
    <w:bookmarkStart w:name="z3859" w:id="314"/>
    <w:p>
      <w:pPr>
        <w:spacing w:after="0"/>
        <w:ind w:left="0"/>
        <w:jc w:val="both"/>
      </w:pPr>
      <w:r>
        <w:rPr>
          <w:rFonts w:ascii="Times New Roman"/>
          <w:b w:val="false"/>
          <w:i w:val="false"/>
          <w:color w:val="000000"/>
          <w:sz w:val="28"/>
        </w:rPr>
        <w:t>
      5) оценку институциональной схемы проекта (на основе заключений соответствующих экспертиз);</w:t>
      </w:r>
    </w:p>
    <w:bookmarkEnd w:id="314"/>
    <w:bookmarkStart w:name="z3860" w:id="315"/>
    <w:p>
      <w:pPr>
        <w:spacing w:after="0"/>
        <w:ind w:left="0"/>
        <w:jc w:val="both"/>
      </w:pPr>
      <w:r>
        <w:rPr>
          <w:rFonts w:ascii="Times New Roman"/>
          <w:b w:val="false"/>
          <w:i w:val="false"/>
          <w:color w:val="000000"/>
          <w:sz w:val="28"/>
        </w:rPr>
        <w:t>
      6) оценку схемы финансирования (на основе заключений соответствующих экспертиз);</w:t>
      </w:r>
    </w:p>
    <w:bookmarkEnd w:id="315"/>
    <w:bookmarkStart w:name="z3861" w:id="316"/>
    <w:p>
      <w:pPr>
        <w:spacing w:after="0"/>
        <w:ind w:left="0"/>
        <w:jc w:val="both"/>
      </w:pPr>
      <w:r>
        <w:rPr>
          <w:rFonts w:ascii="Times New Roman"/>
          <w:b w:val="false"/>
          <w:i w:val="false"/>
          <w:color w:val="000000"/>
          <w:sz w:val="28"/>
        </w:rPr>
        <w:t>
      7) оценку анализа обеспеченности проекта квалифицированными кадрами (на основе заключений соответствующих экспертиз).</w:t>
      </w:r>
    </w:p>
    <w:bookmarkEnd w:id="316"/>
    <w:bookmarkStart w:name="z3862" w:id="317"/>
    <w:p>
      <w:pPr>
        <w:spacing w:after="0"/>
        <w:ind w:left="0"/>
        <w:jc w:val="both"/>
      </w:pPr>
      <w:r>
        <w:rPr>
          <w:rFonts w:ascii="Times New Roman"/>
          <w:b w:val="false"/>
          <w:i w:val="false"/>
          <w:color w:val="000000"/>
          <w:sz w:val="28"/>
        </w:rPr>
        <w:t>
      Определение осуществимости проекта заключается в подтверждении того, что указанные в ТЭО технико-экономические параметры и проектные решения одобрены, согласованы и/или оценены положительно соответствующими заключениями экспертиз.</w:t>
      </w:r>
    </w:p>
    <w:bookmarkEnd w:id="317"/>
    <w:bookmarkStart w:name="z3863" w:id="318"/>
    <w:p>
      <w:pPr>
        <w:spacing w:after="0"/>
        <w:ind w:left="0"/>
        <w:jc w:val="both"/>
      </w:pPr>
      <w:r>
        <w:rPr>
          <w:rFonts w:ascii="Times New Roman"/>
          <w:b w:val="false"/>
          <w:i w:val="false"/>
          <w:color w:val="000000"/>
          <w:sz w:val="28"/>
        </w:rPr>
        <w:t>
      70. Раздел "Оценка наличия предпосылок к эффективности проекта" содержит:</w:t>
      </w:r>
    </w:p>
    <w:bookmarkEnd w:id="318"/>
    <w:bookmarkStart w:name="z3864" w:id="319"/>
    <w:p>
      <w:pPr>
        <w:spacing w:after="0"/>
        <w:ind w:left="0"/>
        <w:jc w:val="both"/>
      </w:pPr>
      <w:r>
        <w:rPr>
          <w:rFonts w:ascii="Times New Roman"/>
          <w:b w:val="false"/>
          <w:i w:val="false"/>
          <w:color w:val="000000"/>
          <w:sz w:val="28"/>
        </w:rPr>
        <w:t>
      1) оценку расчетов инвестиционных издержек (на основе заключений соответствующих экспертиз);</w:t>
      </w:r>
    </w:p>
    <w:bookmarkEnd w:id="319"/>
    <w:bookmarkStart w:name="z3865" w:id="320"/>
    <w:p>
      <w:pPr>
        <w:spacing w:after="0"/>
        <w:ind w:left="0"/>
        <w:jc w:val="both"/>
      </w:pPr>
      <w:r>
        <w:rPr>
          <w:rFonts w:ascii="Times New Roman"/>
          <w:b w:val="false"/>
          <w:i w:val="false"/>
          <w:color w:val="000000"/>
          <w:sz w:val="28"/>
        </w:rPr>
        <w:t>
      2) оценку расчетов эксплуатационных издержек (на основе заключений соответствующих экспертиз);</w:t>
      </w:r>
    </w:p>
    <w:bookmarkEnd w:id="320"/>
    <w:bookmarkStart w:name="z3866" w:id="321"/>
    <w:p>
      <w:pPr>
        <w:spacing w:after="0"/>
        <w:ind w:left="0"/>
        <w:jc w:val="both"/>
      </w:pPr>
      <w:r>
        <w:rPr>
          <w:rFonts w:ascii="Times New Roman"/>
          <w:b w:val="false"/>
          <w:i w:val="false"/>
          <w:color w:val="000000"/>
          <w:sz w:val="28"/>
        </w:rPr>
        <w:t>
      3) оценку финансового анализа проекта (при необходимости);</w:t>
      </w:r>
    </w:p>
    <w:bookmarkEnd w:id="321"/>
    <w:bookmarkStart w:name="z3867" w:id="322"/>
    <w:p>
      <w:pPr>
        <w:spacing w:after="0"/>
        <w:ind w:left="0"/>
        <w:jc w:val="both"/>
      </w:pPr>
      <w:r>
        <w:rPr>
          <w:rFonts w:ascii="Times New Roman"/>
          <w:b w:val="false"/>
          <w:i w:val="false"/>
          <w:color w:val="000000"/>
          <w:sz w:val="28"/>
        </w:rPr>
        <w:t>
      4) оценку экономического анализа проекта.</w:t>
      </w:r>
    </w:p>
    <w:bookmarkEnd w:id="322"/>
    <w:bookmarkStart w:name="z3868" w:id="323"/>
    <w:p>
      <w:pPr>
        <w:spacing w:after="0"/>
        <w:ind w:left="0"/>
        <w:jc w:val="both"/>
      </w:pPr>
      <w:r>
        <w:rPr>
          <w:rFonts w:ascii="Times New Roman"/>
          <w:b w:val="false"/>
          <w:i w:val="false"/>
          <w:color w:val="000000"/>
          <w:sz w:val="28"/>
        </w:rPr>
        <w:t>
      71. Раздел "Оценка анализа рисков проекта" содержит оценку анализа коммерческих, технико-технологических, экологических, институциональных, финансовых, социальных и иных рисков, представленного в ТЭО БИП.</w:t>
      </w:r>
    </w:p>
    <w:bookmarkEnd w:id="323"/>
    <w:bookmarkStart w:name="z3869" w:id="324"/>
    <w:p>
      <w:pPr>
        <w:spacing w:after="0"/>
        <w:ind w:left="0"/>
        <w:jc w:val="both"/>
      </w:pPr>
      <w:r>
        <w:rPr>
          <w:rFonts w:ascii="Times New Roman"/>
          <w:b w:val="false"/>
          <w:i w:val="false"/>
          <w:color w:val="000000"/>
          <w:sz w:val="28"/>
        </w:rPr>
        <w:t>
      72. В разделе "Общие выводы по проекту" указываются (по итогам экономической экспертизы):</w:t>
      </w:r>
    </w:p>
    <w:bookmarkEnd w:id="324"/>
    <w:bookmarkStart w:name="z3870" w:id="325"/>
    <w:p>
      <w:pPr>
        <w:spacing w:after="0"/>
        <w:ind w:left="0"/>
        <w:jc w:val="both"/>
      </w:pPr>
      <w:r>
        <w:rPr>
          <w:rFonts w:ascii="Times New Roman"/>
          <w:b w:val="false"/>
          <w:i w:val="false"/>
          <w:color w:val="000000"/>
          <w:sz w:val="28"/>
        </w:rPr>
        <w:t>
      1) основные технико-экономические параметры:</w:t>
      </w:r>
    </w:p>
    <w:bookmarkEnd w:id="325"/>
    <w:bookmarkStart w:name="z3871" w:id="326"/>
    <w:p>
      <w:pPr>
        <w:spacing w:after="0"/>
        <w:ind w:left="0"/>
        <w:jc w:val="both"/>
      </w:pPr>
      <w:r>
        <w:rPr>
          <w:rFonts w:ascii="Times New Roman"/>
          <w:b w:val="false"/>
          <w:i w:val="false"/>
          <w:color w:val="000000"/>
          <w:sz w:val="28"/>
        </w:rPr>
        <w:t>
      место реализации проекта;</w:t>
      </w:r>
    </w:p>
    <w:bookmarkEnd w:id="326"/>
    <w:bookmarkStart w:name="z3872" w:id="327"/>
    <w:p>
      <w:pPr>
        <w:spacing w:after="0"/>
        <w:ind w:left="0"/>
        <w:jc w:val="both"/>
      </w:pPr>
      <w:r>
        <w:rPr>
          <w:rFonts w:ascii="Times New Roman"/>
          <w:b w:val="false"/>
          <w:i w:val="false"/>
          <w:color w:val="000000"/>
          <w:sz w:val="28"/>
        </w:rPr>
        <w:t>
      цель проекта;</w:t>
      </w:r>
    </w:p>
    <w:bookmarkEnd w:id="327"/>
    <w:bookmarkStart w:name="z3873" w:id="328"/>
    <w:p>
      <w:pPr>
        <w:spacing w:after="0"/>
        <w:ind w:left="0"/>
        <w:jc w:val="both"/>
      </w:pPr>
      <w:r>
        <w:rPr>
          <w:rFonts w:ascii="Times New Roman"/>
          <w:b w:val="false"/>
          <w:i w:val="false"/>
          <w:color w:val="000000"/>
          <w:sz w:val="28"/>
        </w:rPr>
        <w:t>
      показатели результата (прямого и конечного);</w:t>
      </w:r>
    </w:p>
    <w:bookmarkEnd w:id="328"/>
    <w:bookmarkStart w:name="z3874" w:id="329"/>
    <w:p>
      <w:pPr>
        <w:spacing w:after="0"/>
        <w:ind w:left="0"/>
        <w:jc w:val="both"/>
      </w:pPr>
      <w:r>
        <w:rPr>
          <w:rFonts w:ascii="Times New Roman"/>
          <w:b w:val="false"/>
          <w:i w:val="false"/>
          <w:color w:val="000000"/>
          <w:sz w:val="28"/>
        </w:rPr>
        <w:t>
      компоненты проекта;</w:t>
      </w:r>
    </w:p>
    <w:bookmarkEnd w:id="329"/>
    <w:bookmarkStart w:name="z3875" w:id="330"/>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End w:id="330"/>
    <w:bookmarkStart w:name="z3876" w:id="331"/>
    <w:p>
      <w:pPr>
        <w:spacing w:after="0"/>
        <w:ind w:left="0"/>
        <w:jc w:val="both"/>
      </w:pPr>
      <w:r>
        <w:rPr>
          <w:rFonts w:ascii="Times New Roman"/>
          <w:b w:val="false"/>
          <w:i w:val="false"/>
          <w:color w:val="000000"/>
          <w:sz w:val="28"/>
        </w:rPr>
        <w:t>
      2) основные выводы по проекту:</w:t>
      </w:r>
    </w:p>
    <w:bookmarkEnd w:id="331"/>
    <w:bookmarkStart w:name="z3877" w:id="332"/>
    <w:p>
      <w:pPr>
        <w:spacing w:after="0"/>
        <w:ind w:left="0"/>
        <w:jc w:val="both"/>
      </w:pPr>
      <w:r>
        <w:rPr>
          <w:rFonts w:ascii="Times New Roman"/>
          <w:b w:val="false"/>
          <w:i w:val="false"/>
          <w:color w:val="000000"/>
          <w:sz w:val="28"/>
        </w:rPr>
        <w:t>
      оценка анализа рисков;</w:t>
      </w:r>
    </w:p>
    <w:bookmarkEnd w:id="332"/>
    <w:bookmarkStart w:name="z3878" w:id="333"/>
    <w:p>
      <w:pPr>
        <w:spacing w:after="0"/>
        <w:ind w:left="0"/>
        <w:jc w:val="both"/>
      </w:pPr>
      <w:r>
        <w:rPr>
          <w:rFonts w:ascii="Times New Roman"/>
          <w:b w:val="false"/>
          <w:i w:val="false"/>
          <w:color w:val="000000"/>
          <w:sz w:val="28"/>
        </w:rPr>
        <w:t>
      оценка наличия предпосылок к осуществимости проекта;</w:t>
      </w:r>
    </w:p>
    <w:bookmarkEnd w:id="333"/>
    <w:bookmarkStart w:name="z3879" w:id="334"/>
    <w:p>
      <w:pPr>
        <w:spacing w:after="0"/>
        <w:ind w:left="0"/>
        <w:jc w:val="both"/>
      </w:pPr>
      <w:r>
        <w:rPr>
          <w:rFonts w:ascii="Times New Roman"/>
          <w:b w:val="false"/>
          <w:i w:val="false"/>
          <w:color w:val="000000"/>
          <w:sz w:val="28"/>
        </w:rPr>
        <w:t>
      оценка наличия предпосылок к эффективности проекта;</w:t>
      </w:r>
    </w:p>
    <w:bookmarkEnd w:id="334"/>
    <w:bookmarkStart w:name="z3880" w:id="335"/>
    <w:p>
      <w:pPr>
        <w:spacing w:after="0"/>
        <w:ind w:left="0"/>
        <w:jc w:val="both"/>
      </w:pP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72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3882" w:id="336"/>
    <w:p>
      <w:pPr>
        <w:spacing w:after="0"/>
        <w:ind w:left="0"/>
        <w:jc w:val="both"/>
      </w:pPr>
      <w:r>
        <w:rPr>
          <w:rFonts w:ascii="Times New Roman"/>
          <w:b w:val="false"/>
          <w:i w:val="false"/>
          <w:color w:val="000000"/>
          <w:sz w:val="28"/>
        </w:rPr>
        <w:t>
      73. Заключение экономической экспертизы соответствует следующим критериям качества:</w:t>
      </w:r>
    </w:p>
    <w:bookmarkEnd w:id="336"/>
    <w:bookmarkStart w:name="z3883" w:id="337"/>
    <w:p>
      <w:pPr>
        <w:spacing w:after="0"/>
        <w:ind w:left="0"/>
        <w:jc w:val="both"/>
      </w:pPr>
      <w:r>
        <w:rPr>
          <w:rFonts w:ascii="Times New Roman"/>
          <w:b w:val="false"/>
          <w:i w:val="false"/>
          <w:color w:val="000000"/>
          <w:sz w:val="28"/>
        </w:rPr>
        <w:t xml:space="preserve">
      1) соответствие структуры заключения положениям, установленным </w:t>
      </w:r>
      <w:r>
        <w:rPr>
          <w:rFonts w:ascii="Times New Roman"/>
          <w:b w:val="false"/>
          <w:i w:val="false"/>
          <w:color w:val="000000"/>
          <w:sz w:val="28"/>
        </w:rPr>
        <w:t>пунктом 65</w:t>
      </w:r>
      <w:r>
        <w:rPr>
          <w:rFonts w:ascii="Times New Roman"/>
          <w:b w:val="false"/>
          <w:i w:val="false"/>
          <w:color w:val="000000"/>
          <w:sz w:val="28"/>
        </w:rPr>
        <w:t xml:space="preserve"> (структура заключения) настоящих Правил;</w:t>
      </w:r>
    </w:p>
    <w:bookmarkEnd w:id="337"/>
    <w:bookmarkStart w:name="z3884" w:id="338"/>
    <w:p>
      <w:pPr>
        <w:spacing w:after="0"/>
        <w:ind w:left="0"/>
        <w:jc w:val="both"/>
      </w:pPr>
      <w:r>
        <w:rPr>
          <w:rFonts w:ascii="Times New Roman"/>
          <w:b w:val="false"/>
          <w:i w:val="false"/>
          <w:color w:val="000000"/>
          <w:sz w:val="28"/>
        </w:rPr>
        <w:t xml:space="preserve">
      2) соответствие содержания заключения положениям, установленным </w:t>
      </w:r>
      <w:r>
        <w:rPr>
          <w:rFonts w:ascii="Times New Roman"/>
          <w:b w:val="false"/>
          <w:i w:val="false"/>
          <w:color w:val="000000"/>
          <w:sz w:val="28"/>
        </w:rPr>
        <w:t>пунктами 66</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xml:space="preserve"> (содержание структуры) настоящих Правил.</w:t>
      </w:r>
    </w:p>
    <w:bookmarkEnd w:id="338"/>
    <w:bookmarkStart w:name="z3885" w:id="339"/>
    <w:p>
      <w:pPr>
        <w:spacing w:after="0"/>
        <w:ind w:left="0"/>
        <w:jc w:val="left"/>
      </w:pPr>
      <w:r>
        <w:rPr>
          <w:rFonts w:ascii="Times New Roman"/>
          <w:b/>
          <w:i w:val="false"/>
          <w:color w:val="000000"/>
        </w:rPr>
        <w:t xml:space="preserve"> Параграф 4. Порядок корректировки технико-экономического обоснования бюджетного инвестиционного проекта, а также проведения необходимых экспертиз</w:t>
      </w:r>
    </w:p>
    <w:bookmarkEnd w:id="339"/>
    <w:bookmarkStart w:name="z3887" w:id="340"/>
    <w:p>
      <w:pPr>
        <w:spacing w:after="0"/>
        <w:ind w:left="0"/>
        <w:jc w:val="both"/>
      </w:pPr>
      <w:r>
        <w:rPr>
          <w:rFonts w:ascii="Times New Roman"/>
          <w:b w:val="false"/>
          <w:i w:val="false"/>
          <w:color w:val="000000"/>
          <w:sz w:val="28"/>
        </w:rPr>
        <w:t>
      74.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340"/>
    <w:bookmarkStart w:name="z1268" w:id="341"/>
    <w:p>
      <w:pPr>
        <w:spacing w:after="0"/>
        <w:ind w:left="0"/>
        <w:jc w:val="both"/>
      </w:pP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p>
    <w:bookmarkEnd w:id="341"/>
    <w:bookmarkStart w:name="z1269" w:id="342"/>
    <w:p>
      <w:pPr>
        <w:spacing w:after="0"/>
        <w:ind w:left="0"/>
        <w:jc w:val="both"/>
      </w:pPr>
      <w:r>
        <w:rPr>
          <w:rFonts w:ascii="Times New Roman"/>
          <w:b w:val="false"/>
          <w:i w:val="false"/>
          <w:color w:val="000000"/>
          <w:sz w:val="28"/>
        </w:rPr>
        <w:t xml:space="preserve">
      При этом дополнительное приложение содержит информацию, указанную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w:t>
      </w:r>
    </w:p>
    <w:bookmarkEnd w:id="342"/>
    <w:bookmarkStart w:name="z1270" w:id="343"/>
    <w:p>
      <w:pPr>
        <w:spacing w:after="0"/>
        <w:ind w:left="0"/>
        <w:jc w:val="both"/>
      </w:pPr>
      <w:r>
        <w:rPr>
          <w:rFonts w:ascii="Times New Roman"/>
          <w:b w:val="false"/>
          <w:i w:val="false"/>
          <w:color w:val="000000"/>
          <w:sz w:val="28"/>
        </w:rPr>
        <w:t xml:space="preserve">
      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согласно </w:t>
      </w:r>
      <w:r>
        <w:rPr>
          <w:rFonts w:ascii="Times New Roman"/>
          <w:b w:val="false"/>
          <w:i w:val="false"/>
          <w:color w:val="000000"/>
          <w:sz w:val="28"/>
        </w:rPr>
        <w:t>Правил</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зарегистрированным в Реестре государственной регистрации нормативных правовых актов № 10632, то корректировка предпроектной документации (при наличии) не требуется.</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344"/>
    <w:p>
      <w:pPr>
        <w:spacing w:after="0"/>
        <w:ind w:left="0"/>
        <w:jc w:val="both"/>
      </w:pPr>
      <w:r>
        <w:rPr>
          <w:rFonts w:ascii="Times New Roman"/>
          <w:b w:val="false"/>
          <w:i w:val="false"/>
          <w:color w:val="000000"/>
          <w:sz w:val="28"/>
        </w:rPr>
        <w:t>
      74-1. Корректировка ТЭО без проведения экономической экспертизы и получения экономического заключения проводится в случае:</w:t>
      </w:r>
    </w:p>
    <w:bookmarkEnd w:id="344"/>
    <w:bookmarkStart w:name="z1271" w:id="345"/>
    <w:p>
      <w:pPr>
        <w:spacing w:after="0"/>
        <w:ind w:left="0"/>
        <w:jc w:val="both"/>
      </w:pPr>
      <w:r>
        <w:rPr>
          <w:rFonts w:ascii="Times New Roman"/>
          <w:b w:val="false"/>
          <w:i w:val="false"/>
          <w:color w:val="000000"/>
          <w:sz w:val="28"/>
        </w:rPr>
        <w:t>
      1) предусмотренном в пункте 116 настоящих Правил;</w:t>
      </w:r>
    </w:p>
    <w:bookmarkEnd w:id="345"/>
    <w:bookmarkStart w:name="z1272" w:id="346"/>
    <w:p>
      <w:pPr>
        <w:spacing w:after="0"/>
        <w:ind w:left="0"/>
        <w:jc w:val="both"/>
      </w:pPr>
      <w:r>
        <w:rPr>
          <w:rFonts w:ascii="Times New Roman"/>
          <w:b w:val="false"/>
          <w:i w:val="false"/>
          <w:color w:val="000000"/>
          <w:sz w:val="28"/>
        </w:rPr>
        <w:t>
      2) если меняется последовательность и (или) сроки реализации мероприятии без изменений технических решений и дополнительных расходов.</w:t>
      </w:r>
    </w:p>
    <w:bookmarkEnd w:id="346"/>
    <w:bookmarkStart w:name="z1273" w:id="347"/>
    <w:p>
      <w:pPr>
        <w:spacing w:after="0"/>
        <w:ind w:left="0"/>
        <w:jc w:val="both"/>
      </w:pP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 xml:space="preserve">;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8" w:id="348"/>
    <w:p>
      <w:pPr>
        <w:spacing w:after="0"/>
        <w:ind w:left="0"/>
        <w:jc w:val="both"/>
      </w:pPr>
      <w:r>
        <w:rPr>
          <w:rFonts w:ascii="Times New Roman"/>
          <w:b w:val="false"/>
          <w:i w:val="false"/>
          <w:color w:val="000000"/>
          <w:sz w:val="28"/>
        </w:rPr>
        <w:t>
      75. Расходы, связанные с корректировкой ТЭО и последующим проведением необходимых экспертиз республиканских БИП, осуществляются за счет средств республиканского бюджета.</w:t>
      </w:r>
    </w:p>
    <w:bookmarkEnd w:id="348"/>
    <w:p>
      <w:pPr>
        <w:spacing w:after="0"/>
        <w:ind w:left="0"/>
        <w:jc w:val="both"/>
      </w:pP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и последующее проведение необходимых экспертиз осуществляются за счет средств соответствующего местного бюджета.</w:t>
      </w:r>
    </w:p>
    <w:bookmarkStart w:name="z440" w:id="349"/>
    <w:p>
      <w:pPr>
        <w:spacing w:after="0"/>
        <w:ind w:left="0"/>
        <w:jc w:val="both"/>
      </w:pPr>
      <w:r>
        <w:rPr>
          <w:rFonts w:ascii="Times New Roman"/>
          <w:b w:val="false"/>
          <w:i w:val="false"/>
          <w:color w:val="000000"/>
          <w:sz w:val="28"/>
        </w:rPr>
        <w:t xml:space="preserve">
      75-1. Рассмотрение вопросов корректировки ТЭО БИП осуществляется в порядке определенном в </w:t>
      </w:r>
      <w:r>
        <w:rPr>
          <w:rFonts w:ascii="Times New Roman"/>
          <w:b w:val="false"/>
          <w:i w:val="false"/>
          <w:color w:val="000000"/>
          <w:sz w:val="28"/>
        </w:rPr>
        <w:t>пункте 114</w:t>
      </w:r>
      <w:r>
        <w:rPr>
          <w:rFonts w:ascii="Times New Roman"/>
          <w:b w:val="false"/>
          <w:i w:val="false"/>
          <w:color w:val="000000"/>
          <w:sz w:val="28"/>
        </w:rPr>
        <w:t xml:space="preserve"> настоящих Правил.</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76. Исключен приказом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3889" w:id="350"/>
    <w:p>
      <w:pPr>
        <w:spacing w:after="0"/>
        <w:ind w:left="0"/>
        <w:jc w:val="both"/>
      </w:pPr>
      <w:r>
        <w:rPr>
          <w:rFonts w:ascii="Times New Roman"/>
          <w:b w:val="false"/>
          <w:i w:val="false"/>
          <w:color w:val="000000"/>
          <w:sz w:val="28"/>
        </w:rPr>
        <w:t>
      77. После проведения корректировки ТЭО БИП и экспертиз скорректированного ТЭО БИП, необходимых в соответствии с настоящими Правилами, АБП направляют их оригиналы в центральный или местный уполномоченный орган по государственному планированию, с предоставлением электронной версии скорректированного ТЭО БИП, в том числе финансово-экономической модели по проекту.</w:t>
      </w:r>
    </w:p>
    <w:bookmarkEnd w:id="350"/>
    <w:bookmarkStart w:name="z3890" w:id="351"/>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bookmarkEnd w:id="351"/>
    <w:bookmarkStart w:name="z3891" w:id="352"/>
    <w:p>
      <w:pPr>
        <w:spacing w:after="0"/>
        <w:ind w:left="0"/>
        <w:jc w:val="both"/>
      </w:pPr>
      <w:r>
        <w:rPr>
          <w:rFonts w:ascii="Times New Roman"/>
          <w:b w:val="false"/>
          <w:i w:val="false"/>
          <w:color w:val="000000"/>
          <w:sz w:val="28"/>
        </w:rPr>
        <w:t>
      78. Для рассмотрения, скорректированного ТЭО БИП, за исключением случаев, предусмотренных в пункте 74-1 настоящих Правил, АБП представляют центральному или местному уполномоченному органу по государственному планированию следующие документы:</w:t>
      </w:r>
    </w:p>
    <w:bookmarkEnd w:id="352"/>
    <w:bookmarkStart w:name="z4440" w:id="353"/>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353"/>
    <w:bookmarkStart w:name="z4441" w:id="354"/>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354"/>
    <w:bookmarkStart w:name="z4442" w:id="355"/>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355"/>
    <w:bookmarkStart w:name="z4443" w:id="356"/>
    <w:p>
      <w:pPr>
        <w:spacing w:after="0"/>
        <w:ind w:left="0"/>
        <w:jc w:val="both"/>
      </w:pPr>
      <w:r>
        <w:rPr>
          <w:rFonts w:ascii="Times New Roman"/>
          <w:b w:val="false"/>
          <w:i w:val="false"/>
          <w:color w:val="000000"/>
          <w:sz w:val="28"/>
        </w:rPr>
        <w:t>
      4) скорректированное ТЭО БИП;</w:t>
      </w:r>
    </w:p>
    <w:bookmarkEnd w:id="356"/>
    <w:bookmarkStart w:name="z4444" w:id="357"/>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52 и 53 настоящих Правил;</w:t>
      </w:r>
    </w:p>
    <w:bookmarkEnd w:id="357"/>
    <w:bookmarkStart w:name="z4445" w:id="358"/>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p>
    <w:bookmarkEnd w:id="358"/>
    <w:bookmarkStart w:name="z4446" w:id="359"/>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359"/>
    <w:bookmarkStart w:name="z4447" w:id="360"/>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360"/>
    <w:bookmarkStart w:name="z4448" w:id="36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361"/>
    <w:bookmarkStart w:name="z4449" w:id="362"/>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5" w:id="363"/>
    <w:p>
      <w:pPr>
        <w:spacing w:after="0"/>
        <w:ind w:left="0"/>
        <w:jc w:val="both"/>
      </w:pPr>
      <w:r>
        <w:rPr>
          <w:rFonts w:ascii="Times New Roman"/>
          <w:b w:val="false"/>
          <w:i w:val="false"/>
          <w:color w:val="000000"/>
          <w:sz w:val="28"/>
        </w:rPr>
        <w:t>
      79. Центральный или местный уполномоченный орган по государственному планированию в течение 2 (двух) рабочих дней со дня поступления пакета документов проверяет их на комплектность и соответствие структуры скорректированного ТЭО БИП настоящим Правилам и возвращает их АБП при отсутствии:</w:t>
      </w:r>
    </w:p>
    <w:bookmarkEnd w:id="363"/>
    <w:bookmarkStart w:name="z3576" w:id="364"/>
    <w:p>
      <w:pPr>
        <w:spacing w:after="0"/>
        <w:ind w:left="0"/>
        <w:jc w:val="both"/>
      </w:pPr>
      <w:r>
        <w:rPr>
          <w:rFonts w:ascii="Times New Roman"/>
          <w:b w:val="false"/>
          <w:i w:val="false"/>
          <w:color w:val="000000"/>
          <w:sz w:val="28"/>
        </w:rPr>
        <w:t>
      1) документов, наличие которых необходимо в соответствии с пунктом 78 настоящих Правил;</w:t>
      </w:r>
    </w:p>
    <w:bookmarkEnd w:id="364"/>
    <w:bookmarkStart w:name="z3577" w:id="365"/>
    <w:p>
      <w:pPr>
        <w:spacing w:after="0"/>
        <w:ind w:left="0"/>
        <w:jc w:val="both"/>
      </w:pPr>
      <w:r>
        <w:rPr>
          <w:rFonts w:ascii="Times New Roman"/>
          <w:b w:val="false"/>
          <w:i w:val="false"/>
          <w:color w:val="000000"/>
          <w:sz w:val="28"/>
        </w:rPr>
        <w:t>
      2) в ТЭО БИП разделов, наличие которых необходимо в соответствии с настоящими Правилами.</w:t>
      </w:r>
    </w:p>
    <w:bookmarkEnd w:id="365"/>
    <w:bookmarkStart w:name="z3578" w:id="366"/>
    <w:p>
      <w:pPr>
        <w:spacing w:after="0"/>
        <w:ind w:left="0"/>
        <w:jc w:val="both"/>
      </w:pPr>
      <w:r>
        <w:rPr>
          <w:rFonts w:ascii="Times New Roman"/>
          <w:b w:val="false"/>
          <w:i w:val="false"/>
          <w:color w:val="000000"/>
          <w:sz w:val="28"/>
        </w:rPr>
        <w:t>
      В случае соответствия пакета документов положениям настоящих Правил центральный или местный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скорректированного ТЭО БИП, с приложением пакета документов представленного АБП для рассмотрения скорректированного ТЭО БИП.</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1" w:id="367"/>
    <w:p>
      <w:pPr>
        <w:spacing w:after="0"/>
        <w:ind w:left="0"/>
        <w:jc w:val="both"/>
      </w:pPr>
      <w:r>
        <w:rPr>
          <w:rFonts w:ascii="Times New Roman"/>
          <w:b w:val="false"/>
          <w:i w:val="false"/>
          <w:color w:val="000000"/>
          <w:sz w:val="28"/>
        </w:rPr>
        <w:t xml:space="preserve">
      80. В случае разработки ТЭО по корректировке БИП, выделенных без соблюдения процедур, установленных бюджетным законодательством, согласно </w:t>
      </w:r>
      <w:r>
        <w:rPr>
          <w:rFonts w:ascii="Times New Roman"/>
          <w:b w:val="false"/>
          <w:i w:val="false"/>
          <w:color w:val="000000"/>
          <w:sz w:val="28"/>
        </w:rPr>
        <w:t>пункту 11</w:t>
      </w:r>
      <w:r>
        <w:rPr>
          <w:rFonts w:ascii="Times New Roman"/>
          <w:b w:val="false"/>
          <w:i w:val="false"/>
          <w:color w:val="000000"/>
          <w:sz w:val="28"/>
        </w:rPr>
        <w:t xml:space="preserve"> статьи 153 Бюджетного кодекса Республики Казахстан, предоставление документации для проведения экономической экспертизы, указанной в подпункте 6) </w:t>
      </w:r>
      <w:r>
        <w:rPr>
          <w:rFonts w:ascii="Times New Roman"/>
          <w:b w:val="false"/>
          <w:i w:val="false"/>
          <w:color w:val="000000"/>
          <w:sz w:val="28"/>
        </w:rPr>
        <w:t>пункта 78</w:t>
      </w:r>
      <w:r>
        <w:rPr>
          <w:rFonts w:ascii="Times New Roman"/>
          <w:b w:val="false"/>
          <w:i w:val="false"/>
          <w:color w:val="000000"/>
          <w:sz w:val="28"/>
        </w:rPr>
        <w:t xml:space="preserve"> настоящих Правил не требуется.</w:t>
      </w:r>
    </w:p>
    <w:bookmarkEnd w:id="367"/>
    <w:bookmarkStart w:name="z3579" w:id="368"/>
    <w:p>
      <w:pPr>
        <w:spacing w:after="0"/>
        <w:ind w:left="0"/>
        <w:jc w:val="both"/>
      </w:pPr>
      <w:r>
        <w:rPr>
          <w:rFonts w:ascii="Times New Roman"/>
          <w:b w:val="false"/>
          <w:i w:val="false"/>
          <w:color w:val="000000"/>
          <w:sz w:val="28"/>
        </w:rPr>
        <w:t>
      81. Экономическая экспертиза скорректированного ТЭО БИП проводится в течение 26 (двадцати шести) рабочих дней со дня поступления полного пакета документов, указанных в пунктах 77 и 78 настоящих Правил,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2" w:id="369"/>
    <w:p>
      <w:pPr>
        <w:spacing w:after="0"/>
        <w:ind w:left="0"/>
        <w:jc w:val="both"/>
      </w:pPr>
      <w:r>
        <w:rPr>
          <w:rFonts w:ascii="Times New Roman"/>
          <w:b w:val="false"/>
          <w:i w:val="false"/>
          <w:color w:val="000000"/>
          <w:sz w:val="28"/>
        </w:rPr>
        <w:t>
      82. Экономическая экспертиза скорректированного ТЭО БИП проводится в порядке установленном настоящими Правилами и бюджетным законодательством Республики Казахстан для экономической экспертизы ТЭО БИП.</w:t>
      </w:r>
    </w:p>
    <w:bookmarkEnd w:id="369"/>
    <w:bookmarkStart w:name="z3903" w:id="370"/>
    <w:p>
      <w:pPr>
        <w:spacing w:after="0"/>
        <w:ind w:left="0"/>
        <w:jc w:val="both"/>
      </w:pPr>
      <w:r>
        <w:rPr>
          <w:rFonts w:ascii="Times New Roman"/>
          <w:b w:val="false"/>
          <w:i w:val="false"/>
          <w:color w:val="000000"/>
          <w:sz w:val="28"/>
        </w:rPr>
        <w:t xml:space="preserve">
      83. Структура и содержание скорректированного ТЭО БИП соответствуют положениям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 с приведением в соответствующих разделах ТЭО БИП обоснований и расчетов по предполагаемым изменению техническим решениям и дополнительным расходам в сравнении с ранее утвержденным ТЭО БИП.</w:t>
      </w:r>
    </w:p>
    <w:bookmarkEnd w:id="370"/>
    <w:bookmarkStart w:name="z3904" w:id="371"/>
    <w:p>
      <w:pPr>
        <w:spacing w:after="0"/>
        <w:ind w:left="0"/>
        <w:jc w:val="both"/>
      </w:pPr>
      <w:r>
        <w:rPr>
          <w:rFonts w:ascii="Times New Roman"/>
          <w:b w:val="false"/>
          <w:i w:val="false"/>
          <w:color w:val="000000"/>
          <w:sz w:val="28"/>
        </w:rPr>
        <w:t xml:space="preserve">
      84. Структура и содержание заключения экономической экспертизы скорректированного ТЭО БИП соответствуют положениям </w:t>
      </w:r>
      <w:r>
        <w:rPr>
          <w:rFonts w:ascii="Times New Roman"/>
          <w:b w:val="false"/>
          <w:i w:val="false"/>
          <w:color w:val="000000"/>
          <w:sz w:val="28"/>
        </w:rPr>
        <w:t>параграфа 2</w:t>
      </w:r>
      <w:r>
        <w:rPr>
          <w:rFonts w:ascii="Times New Roman"/>
          <w:b w:val="false"/>
          <w:i w:val="false"/>
          <w:color w:val="000000"/>
          <w:sz w:val="28"/>
        </w:rPr>
        <w:t xml:space="preserve"> главы 3 настоящих Правил.</w:t>
      </w:r>
    </w:p>
    <w:bookmarkEnd w:id="371"/>
    <w:bookmarkStart w:name="z100" w:id="372"/>
    <w:p>
      <w:pPr>
        <w:spacing w:after="0"/>
        <w:ind w:left="0"/>
        <w:jc w:val="left"/>
      </w:pPr>
      <w:r>
        <w:rPr>
          <w:rFonts w:ascii="Times New Roman"/>
          <w:b/>
          <w:i w:val="false"/>
          <w:color w:val="000000"/>
        </w:rPr>
        <w:t xml:space="preserve"> Параграф 5. Порядок рассмотрения бюджетных инвестиционных проектов, требующих технико-экономическое обоснование</w:t>
      </w:r>
    </w:p>
    <w:bookmarkEnd w:id="372"/>
    <w:bookmarkStart w:name="z3906" w:id="373"/>
    <w:p>
      <w:pPr>
        <w:spacing w:after="0"/>
        <w:ind w:left="0"/>
        <w:jc w:val="both"/>
      </w:pPr>
      <w:r>
        <w:rPr>
          <w:rFonts w:ascii="Times New Roman"/>
          <w:b w:val="false"/>
          <w:i w:val="false"/>
          <w:color w:val="000000"/>
          <w:sz w:val="28"/>
        </w:rPr>
        <w:t>
      85. Рассмотрение БИП осуществляется центральным или местным уполномоченным органом по государственному планированию на основе ТЭО, разработанного в соответствии с настоящими Правилами и заключения экономической экспертизы ТЭО БИП.</w:t>
      </w:r>
    </w:p>
    <w:bookmarkEnd w:id="373"/>
    <w:bookmarkStart w:name="z3580" w:id="374"/>
    <w:p>
      <w:pPr>
        <w:spacing w:after="0"/>
        <w:ind w:left="0"/>
        <w:jc w:val="both"/>
      </w:pP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p>
    <w:bookmarkEnd w:id="374"/>
    <w:p>
      <w:pPr>
        <w:spacing w:after="0"/>
        <w:ind w:left="0"/>
        <w:jc w:val="both"/>
      </w:pPr>
      <w:r>
        <w:rPr>
          <w:rFonts w:ascii="Times New Roman"/>
          <w:b w:val="false"/>
          <w:i w:val="false"/>
          <w:color w:val="000000"/>
          <w:sz w:val="28"/>
        </w:rPr>
        <w:t>
      Документы предоставляются в нередактируемом графическом формате, посредством ИСГП.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2" w:id="375"/>
    <w:p>
      <w:pPr>
        <w:spacing w:after="0"/>
        <w:ind w:left="0"/>
        <w:jc w:val="both"/>
      </w:pPr>
      <w:r>
        <w:rPr>
          <w:rFonts w:ascii="Times New Roman"/>
          <w:b w:val="false"/>
          <w:i w:val="false"/>
          <w:color w:val="000000"/>
          <w:sz w:val="28"/>
        </w:rPr>
        <w:t>
      87. Экономическое заключение на БИП является формой комплексной оценки экономического анализа БИП, которое представляется по форме согласно приложению 15 к настоящим Правилам и проводится в течение 32 (тридцати двух) рабочих дней после внесения полного пакета документов, указанных в пунктах 52-56, 58, 85 настоящих Правил, где на экономическую экспертизу ТЭО БИП, осуществляемую соответствующим юридическим лицом определенным Правительством Республики Казахстан либо местными исполнительными органами, отводится 26 (двадцать шесть) рабочих дня.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3" w:id="376"/>
    <w:p>
      <w:pPr>
        <w:spacing w:after="0"/>
        <w:ind w:left="0"/>
        <w:jc w:val="both"/>
      </w:pPr>
      <w:r>
        <w:rPr>
          <w:rFonts w:ascii="Times New Roman"/>
          <w:b w:val="false"/>
          <w:i w:val="false"/>
          <w:color w:val="000000"/>
          <w:sz w:val="28"/>
        </w:rPr>
        <w:t>
      88.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случаях:</w:t>
      </w:r>
    </w:p>
    <w:bookmarkEnd w:id="376"/>
    <w:bookmarkStart w:name="z3584" w:id="377"/>
    <w:p>
      <w:pPr>
        <w:spacing w:after="0"/>
        <w:ind w:left="0"/>
        <w:jc w:val="both"/>
      </w:pP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p>
    <w:bookmarkEnd w:id="377"/>
    <w:bookmarkStart w:name="z3585" w:id="378"/>
    <w:p>
      <w:pPr>
        <w:spacing w:after="0"/>
        <w:ind w:left="0"/>
        <w:jc w:val="both"/>
      </w:pPr>
      <w:r>
        <w:rPr>
          <w:rFonts w:ascii="Times New Roman"/>
          <w:b w:val="false"/>
          <w:i w:val="false"/>
          <w:color w:val="000000"/>
          <w:sz w:val="28"/>
        </w:rPr>
        <w:t>
      2) отсутствия в ТЭО БИП разделов, наличие которых необходимо в соответствии с настоящими Правилами.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7" w:id="379"/>
    <w:p>
      <w:pPr>
        <w:spacing w:after="0"/>
        <w:ind w:left="0"/>
        <w:jc w:val="both"/>
      </w:pPr>
      <w:r>
        <w:rPr>
          <w:rFonts w:ascii="Times New Roman"/>
          <w:b w:val="false"/>
          <w:i w:val="false"/>
          <w:color w:val="000000"/>
          <w:sz w:val="28"/>
        </w:rPr>
        <w:t>
      89. Центральный или местный уполномоченный орган по государственному планированию рассматривает БИП на основании заключения экономической экспертизы ТЭО БИП и направляет экономическое заключение по ним АБП.</w:t>
      </w:r>
    </w:p>
    <w:bookmarkEnd w:id="379"/>
    <w:bookmarkStart w:name="z3586" w:id="380"/>
    <w:p>
      <w:pPr>
        <w:spacing w:after="0"/>
        <w:ind w:left="0"/>
        <w:jc w:val="both"/>
      </w:pPr>
      <w:r>
        <w:rPr>
          <w:rFonts w:ascii="Times New Roman"/>
          <w:b w:val="false"/>
          <w:i w:val="false"/>
          <w:color w:val="000000"/>
          <w:sz w:val="28"/>
        </w:rPr>
        <w:t>
      90. Центральный или местный уполномоченный орган по государственному планированию в течение 1 (одного) рабочего дня направляет письмо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7" w:id="381"/>
    <w:p>
      <w:pPr>
        <w:spacing w:after="0"/>
        <w:ind w:left="0"/>
        <w:jc w:val="both"/>
      </w:pPr>
      <w:r>
        <w:rPr>
          <w:rFonts w:ascii="Times New Roman"/>
          <w:b w:val="false"/>
          <w:i w:val="false"/>
          <w:color w:val="000000"/>
          <w:sz w:val="28"/>
        </w:rPr>
        <w:t>
      91. Заключение экономической экспертизы ТЭО БИП направляется соответствующими юридическими лицами, определенными Правительством Республики Казахстан либо местными исполнительными органами на осуществление экономической экспертизы ТЭО БИП, в центральный или местный уполномоченный орган по государственному планированию не позднее 26 (двадцати шести) рабочих дней со дня получения полного пакета документов по ТЭО БИП.</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8" w:id="382"/>
    <w:p>
      <w:pPr>
        <w:spacing w:after="0"/>
        <w:ind w:left="0"/>
        <w:jc w:val="both"/>
      </w:pPr>
      <w:r>
        <w:rPr>
          <w:rFonts w:ascii="Times New Roman"/>
          <w:b w:val="false"/>
          <w:i w:val="false"/>
          <w:color w:val="000000"/>
          <w:sz w:val="28"/>
        </w:rPr>
        <w:t>
      92. В случаях, предусмотренных в пункте 88 настоящих Правил, а также в случае необходимости доработки ТЭО БИП, АБП в течение 30 (тридцати) рабочих дней повторно вносят доработанные документы в порядке, предусмотренном в пунктах 52-56, 58 настоящих Правил.</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ТЭО, в том числе скорректированное ТЭО, и ПСД БИП, получившие положительные заключения соответствующих экспертиз, утверждаются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p>
    <w:bookmarkStart w:name="z423" w:id="383"/>
    <w:p>
      <w:pPr>
        <w:spacing w:after="0"/>
        <w:ind w:left="0"/>
        <w:jc w:val="both"/>
      </w:pPr>
      <w:r>
        <w:rPr>
          <w:rFonts w:ascii="Times New Roman"/>
          <w:b w:val="false"/>
          <w:i w:val="false"/>
          <w:color w:val="000000"/>
          <w:sz w:val="28"/>
        </w:rPr>
        <w:t>
      93-1. Экономическое заключение на ТЭО БИП, в том числе на скорректированное, по которому в течение трех лет после утверждения ТЭО не начата разработка (не разработана) ПСД или реализация проекта, считается устаревшим.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93-1 в соответствии с приказом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6. Порядок отбора бюджетных инвестиционных проектов, требующих технико-экономическое обоснование</w:t>
      </w:r>
    </w:p>
    <w:p>
      <w:pPr>
        <w:spacing w:after="0"/>
        <w:ind w:left="0"/>
        <w:jc w:val="both"/>
      </w:pPr>
      <w:r>
        <w:rPr>
          <w:rFonts w:ascii="Times New Roman"/>
          <w:b w:val="false"/>
          <w:i w:val="false"/>
          <w:color w:val="000000"/>
          <w:sz w:val="28"/>
        </w:rPr>
        <w:t xml:space="preserve">
      94. Отбор БИП и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w:t>
      </w:r>
    </w:p>
    <w:bookmarkStart w:name="z4365" w:id="384"/>
    <w:p>
      <w:pPr>
        <w:spacing w:after="0"/>
        <w:ind w:left="0"/>
        <w:jc w:val="both"/>
      </w:pPr>
      <w:r>
        <w:rPr>
          <w:rFonts w:ascii="Times New Roman"/>
          <w:b w:val="false"/>
          <w:i w:val="false"/>
          <w:color w:val="000000"/>
          <w:sz w:val="28"/>
        </w:rPr>
        <w:t>
      95.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БИП в соответствии с бюджетным законодательством Республики Казахстан.</w:t>
      </w:r>
    </w:p>
    <w:bookmarkEnd w:id="384"/>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(подпрограммам),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приказом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На основании утвержденного ТЭО БИП, положительного экономического заключения по БИП и положительного решения соответствующей бюджетной комиссии БИП включается в проект соответствующего бюджета.</w:t>
      </w:r>
    </w:p>
    <w:p>
      <w:pPr>
        <w:spacing w:after="0"/>
        <w:ind w:left="0"/>
        <w:jc w:val="both"/>
      </w:pPr>
      <w:r>
        <w:rPr>
          <w:rFonts w:ascii="Times New Roman"/>
          <w:b w:val="false"/>
          <w:i w:val="false"/>
          <w:color w:val="000000"/>
          <w:sz w:val="28"/>
        </w:rPr>
        <w:t>
      97. БИП реализуются в соответствии с их утвержденными в установленном порядке ТЭО.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3908" w:id="385"/>
    <w:p>
      <w:pPr>
        <w:spacing w:after="0"/>
        <w:ind w:left="0"/>
        <w:jc w:val="both"/>
      </w:pPr>
      <w:r>
        <w:rPr>
          <w:rFonts w:ascii="Times New Roman"/>
          <w:b w:val="false"/>
          <w:i w:val="false"/>
          <w:color w:val="000000"/>
          <w:sz w:val="28"/>
        </w:rPr>
        <w:t>
      98. Строительная деятельность, предусматриваемая в рамках реализации БИП, осуществляется в соответствии с утвержденной в установленном порядке ПСД.</w:t>
      </w:r>
    </w:p>
    <w:bookmarkEnd w:id="385"/>
    <w:bookmarkStart w:name="z3474" w:id="386"/>
    <w:p>
      <w:pPr>
        <w:spacing w:after="0"/>
        <w:ind w:left="0"/>
        <w:jc w:val="left"/>
      </w:pPr>
      <w:r>
        <w:rPr>
          <w:rFonts w:ascii="Times New Roman"/>
          <w:b/>
          <w:i w:val="false"/>
          <w:color w:val="000000"/>
        </w:rPr>
        <w:t xml:space="preserve"> Параграф 6-1. Порядок разработки, рассмотрения и отбора бюджетных инвестиционных проектов, реализуемых в рамках пилотного проекта</w:t>
      </w:r>
    </w:p>
    <w:bookmarkEnd w:id="386"/>
    <w:p>
      <w:pPr>
        <w:spacing w:after="0"/>
        <w:ind w:left="0"/>
        <w:jc w:val="both"/>
      </w:pPr>
      <w:r>
        <w:rPr>
          <w:rFonts w:ascii="Times New Roman"/>
          <w:b w:val="false"/>
          <w:i w:val="false"/>
          <w:color w:val="ff0000"/>
          <w:sz w:val="28"/>
        </w:rPr>
        <w:t xml:space="preserve">
      Сноска. Правила дополнены параграфом 6-1 в соответствии с приказом Министра национальной экономики РК от 27.01.2021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5" w:id="387"/>
    <w:p>
      <w:pPr>
        <w:spacing w:after="0"/>
        <w:ind w:left="0"/>
        <w:jc w:val="both"/>
      </w:pPr>
      <w:r>
        <w:rPr>
          <w:rFonts w:ascii="Times New Roman"/>
          <w:b w:val="false"/>
          <w:i w:val="false"/>
          <w:color w:val="000000"/>
          <w:sz w:val="28"/>
        </w:rPr>
        <w:t>
      98-1. Процесс разработки, рассмотрения и отбора пилотного проекта представляет собой комплекс мероприятий, содержащий следующие основные этапы:</w:t>
      </w:r>
    </w:p>
    <w:bookmarkEnd w:id="387"/>
    <w:bookmarkStart w:name="z3476" w:id="388"/>
    <w:p>
      <w:pPr>
        <w:spacing w:after="0"/>
        <w:ind w:left="0"/>
        <w:jc w:val="both"/>
      </w:pPr>
      <w:r>
        <w:rPr>
          <w:rFonts w:ascii="Times New Roman"/>
          <w:b w:val="false"/>
          <w:i w:val="false"/>
          <w:color w:val="000000"/>
          <w:sz w:val="28"/>
        </w:rPr>
        <w:t>
      1) подготовка и представление АБП расчета стоимости строительства в государственную организацию, осуществляющую комплексную вневедомственную экспертизу;</w:t>
      </w:r>
    </w:p>
    <w:bookmarkEnd w:id="388"/>
    <w:bookmarkStart w:name="z3477" w:id="389"/>
    <w:p>
      <w:pPr>
        <w:spacing w:after="0"/>
        <w:ind w:left="0"/>
        <w:jc w:val="both"/>
      </w:pPr>
      <w:r>
        <w:rPr>
          <w:rFonts w:ascii="Times New Roman"/>
          <w:b w:val="false"/>
          <w:i w:val="false"/>
          <w:color w:val="000000"/>
          <w:sz w:val="28"/>
        </w:rPr>
        <w:t>
      2) рассмотрение и проведение комплексной вневедомственной экспертизы расчета стоимости строительства;</w:t>
      </w:r>
    </w:p>
    <w:bookmarkEnd w:id="389"/>
    <w:bookmarkStart w:name="z3478" w:id="390"/>
    <w:p>
      <w:pPr>
        <w:spacing w:after="0"/>
        <w:ind w:left="0"/>
        <w:jc w:val="both"/>
      </w:pPr>
      <w:r>
        <w:rPr>
          <w:rFonts w:ascii="Times New Roman"/>
          <w:b w:val="false"/>
          <w:i w:val="false"/>
          <w:color w:val="000000"/>
          <w:sz w:val="28"/>
        </w:rPr>
        <w:t>
      3) отбор на стадии разработки бюджета и вынесение на рассмотрение соответствующей бюджетной комиссии.</w:t>
      </w:r>
    </w:p>
    <w:bookmarkEnd w:id="390"/>
    <w:bookmarkStart w:name="z3479" w:id="391"/>
    <w:p>
      <w:pPr>
        <w:spacing w:after="0"/>
        <w:ind w:left="0"/>
        <w:jc w:val="both"/>
      </w:pPr>
      <w:r>
        <w:rPr>
          <w:rFonts w:ascii="Times New Roman"/>
          <w:b w:val="false"/>
          <w:i w:val="false"/>
          <w:color w:val="000000"/>
          <w:sz w:val="28"/>
        </w:rPr>
        <w:t>
      98-2. БИП, реализуемые в рамках пилотного проекта, содержат следующие документы:</w:t>
      </w:r>
    </w:p>
    <w:bookmarkEnd w:id="391"/>
    <w:bookmarkStart w:name="z3480" w:id="392"/>
    <w:p>
      <w:pPr>
        <w:spacing w:after="0"/>
        <w:ind w:left="0"/>
        <w:jc w:val="both"/>
      </w:pPr>
      <w:r>
        <w:rPr>
          <w:rFonts w:ascii="Times New Roman"/>
          <w:b w:val="false"/>
          <w:i w:val="false"/>
          <w:color w:val="000000"/>
          <w:sz w:val="28"/>
        </w:rPr>
        <w:t>
      1) расчет стоимости строительства, определяемый согласно приложению 8 к приказу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государственном реестре нормативных правовых актов Республики Казахстан за № 16073);</w:t>
      </w:r>
    </w:p>
    <w:bookmarkEnd w:id="392"/>
    <w:bookmarkStart w:name="z3481" w:id="393"/>
    <w:p>
      <w:pPr>
        <w:spacing w:after="0"/>
        <w:ind w:left="0"/>
        <w:jc w:val="both"/>
      </w:pPr>
      <w:r>
        <w:rPr>
          <w:rFonts w:ascii="Times New Roman"/>
          <w:b w:val="false"/>
          <w:i w:val="false"/>
          <w:color w:val="000000"/>
          <w:sz w:val="28"/>
        </w:rPr>
        <w:t>
      2) письмо-согласование о результатах расчета лимита сметной стоимости объекта, предусмотренное Правилами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 в государственном реестре нормативных правовых актов Республики Казахстан за № 10722).</w:t>
      </w:r>
    </w:p>
    <w:bookmarkEnd w:id="393"/>
    <w:bookmarkStart w:name="z3482" w:id="394"/>
    <w:p>
      <w:pPr>
        <w:spacing w:after="0"/>
        <w:ind w:left="0"/>
        <w:jc w:val="both"/>
      </w:pPr>
      <w:r>
        <w:rPr>
          <w:rFonts w:ascii="Times New Roman"/>
          <w:b w:val="false"/>
          <w:i w:val="false"/>
          <w:color w:val="000000"/>
          <w:sz w:val="28"/>
        </w:rPr>
        <w:t>
      98-3. Расчет стоимости строительства, согласованный комплексной вневедомственной экспертизой, утверждается приказом АБП и является основанием для определения размера лимита на планируемый период и выделения средств на разработку ПСД.</w:t>
      </w:r>
    </w:p>
    <w:bookmarkEnd w:id="394"/>
    <w:bookmarkStart w:name="z3483" w:id="395"/>
    <w:p>
      <w:pPr>
        <w:spacing w:after="0"/>
        <w:ind w:left="0"/>
        <w:jc w:val="both"/>
      </w:pPr>
      <w:r>
        <w:rPr>
          <w:rFonts w:ascii="Times New Roman"/>
          <w:b w:val="false"/>
          <w:i w:val="false"/>
          <w:color w:val="000000"/>
          <w:sz w:val="28"/>
        </w:rPr>
        <w:t>
      98-4. Отбор БИП, реализуемых в рамках пилотного проекта, и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 при представлении АБП документов, указанных в пункте 98-2 настоящих Правил, и бюджетной заявки, подготовленной в соответствии с Правилами составления и представления бюджетной заявки, утвержденными приказом Министра финансов Республики Казахстан от 24 ноября 2014 года № 511 (зарегистрирован в государственном реестре нормативных правовых актов Республики Казахстан за № 10007).</w:t>
      </w:r>
    </w:p>
    <w:bookmarkEnd w:id="395"/>
    <w:bookmarkStart w:name="z3484" w:id="396"/>
    <w:p>
      <w:pPr>
        <w:spacing w:after="0"/>
        <w:ind w:left="0"/>
        <w:jc w:val="both"/>
      </w:pPr>
      <w:r>
        <w:rPr>
          <w:rFonts w:ascii="Times New Roman"/>
          <w:b w:val="false"/>
          <w:i w:val="false"/>
          <w:color w:val="000000"/>
          <w:sz w:val="28"/>
        </w:rPr>
        <w:t>
      98-5. Центральный уполномоченный орган по бюджетному планированию или местный уполномоченный орган по государственному планированию рассматривают БИП, реализуемые в рамках пилотного проекта, на предмет обеспеченности финансовыми средствами, наличия подтверждающего расчета стоимости строительства, письма-согласования о результатах расчета лимита сметной стоимости объекта и вносят заключение по ним на рассмотрение соответствующей бюджетной комиссии.</w:t>
      </w:r>
    </w:p>
    <w:bookmarkEnd w:id="396"/>
    <w:bookmarkStart w:name="z3485" w:id="397"/>
    <w:p>
      <w:pPr>
        <w:spacing w:after="0"/>
        <w:ind w:left="0"/>
        <w:jc w:val="both"/>
      </w:pPr>
      <w:r>
        <w:rPr>
          <w:rFonts w:ascii="Times New Roman"/>
          <w:b w:val="false"/>
          <w:i w:val="false"/>
          <w:color w:val="000000"/>
          <w:sz w:val="28"/>
        </w:rPr>
        <w:t xml:space="preserve">
      98-6. На основании утвержденного расчета, письма-согласования о результатах расчета лимита сметной стоимости объекта и положительного решения соответствующей бюджетной комиссии БИП, реализуемые в рамках пилотного проекта, включаются в проект соответствующего бюджета. </w:t>
      </w:r>
    </w:p>
    <w:bookmarkEnd w:id="397"/>
    <w:bookmarkStart w:name="z3486" w:id="398"/>
    <w:p>
      <w:pPr>
        <w:spacing w:after="0"/>
        <w:ind w:left="0"/>
        <w:jc w:val="both"/>
      </w:pPr>
      <w:r>
        <w:rPr>
          <w:rFonts w:ascii="Times New Roman"/>
          <w:b w:val="false"/>
          <w:i w:val="false"/>
          <w:color w:val="000000"/>
          <w:sz w:val="28"/>
        </w:rPr>
        <w:t>
      98-7. Финансирование БИП, реализуемых в рамках пилотного проекта, осуществляется за счет средств местного бюджета и (или) целевых трансфертов на развитие из республиканского бюджета в местный бюджет. Объем софинансирования определяется с учетом текущей ситуации и возможностей соответствующих бюджетов.</w:t>
      </w:r>
    </w:p>
    <w:bookmarkEnd w:id="398"/>
    <w:bookmarkStart w:name="z3487" w:id="399"/>
    <w:p>
      <w:pPr>
        <w:spacing w:after="0"/>
        <w:ind w:left="0"/>
        <w:jc w:val="both"/>
      </w:pPr>
      <w:r>
        <w:rPr>
          <w:rFonts w:ascii="Times New Roman"/>
          <w:b w:val="false"/>
          <w:i w:val="false"/>
          <w:color w:val="000000"/>
          <w:sz w:val="28"/>
        </w:rPr>
        <w:t>
      98-8. Строительная деятельность, предусматриваемая в рамках реализации пилотного проекта, осуществляется в соответствии с утвержденной в установленном порядке ПСД.</w:t>
      </w:r>
    </w:p>
    <w:bookmarkEnd w:id="399"/>
    <w:bookmarkStart w:name="z3488" w:id="400"/>
    <w:p>
      <w:pPr>
        <w:spacing w:after="0"/>
        <w:ind w:left="0"/>
        <w:jc w:val="both"/>
      </w:pPr>
      <w:r>
        <w:rPr>
          <w:rFonts w:ascii="Times New Roman"/>
          <w:b w:val="false"/>
          <w:i w:val="false"/>
          <w:color w:val="000000"/>
          <w:sz w:val="28"/>
        </w:rPr>
        <w:t>
      98-9. Основанием для планирования и реализации пилотного проекта является поручение Президента Республики Казахстан, а также наличие пилотного проекта в государственных программах и программах развития территорий.</w:t>
      </w:r>
    </w:p>
    <w:bookmarkEnd w:id="400"/>
    <w:p>
      <w:pPr>
        <w:spacing w:after="0"/>
        <w:ind w:left="0"/>
        <w:jc w:val="left"/>
      </w:pPr>
      <w:r>
        <w:rPr>
          <w:rFonts w:ascii="Times New Roman"/>
          <w:b/>
          <w:i w:val="false"/>
          <w:color w:val="000000"/>
        </w:rPr>
        <w:t xml:space="preserve"> Параграф 7. Порядок рассмотрения и отбора бюджетных инвестиционных проектов, не требующих разработки технико-экономического обоснования</w:t>
      </w:r>
    </w:p>
    <w:bookmarkStart w:name="z3909" w:id="401"/>
    <w:p>
      <w:pPr>
        <w:spacing w:after="0"/>
        <w:ind w:left="0"/>
        <w:jc w:val="both"/>
      </w:pPr>
      <w:r>
        <w:rPr>
          <w:rFonts w:ascii="Times New Roman"/>
          <w:b w:val="false"/>
          <w:i w:val="false"/>
          <w:color w:val="000000"/>
          <w:sz w:val="28"/>
        </w:rPr>
        <w:t xml:space="preserve">
      99. Рассмотрение БИП, не требующих разработки ТЭО осуществляется центральным или местным уполномоченным органом по государственному планированию на основе инвестиционного предложения ГИП,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401"/>
    <w:bookmarkStart w:name="z3910" w:id="402"/>
    <w:p>
      <w:pPr>
        <w:spacing w:after="0"/>
        <w:ind w:left="0"/>
        <w:jc w:val="both"/>
      </w:pPr>
      <w:r>
        <w:rPr>
          <w:rFonts w:ascii="Times New Roman"/>
          <w:b w:val="false"/>
          <w:i w:val="false"/>
          <w:color w:val="000000"/>
          <w:sz w:val="28"/>
        </w:rPr>
        <w:t xml:space="preserve">
      100. Отбор БИП, не требующих разработки ТЭО и вынесение на рассмотрение соответствующей бюджетной комиссии осуществляется центральным уполномоченным органом по бюджетному планированию или местным уполномоченным органом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w:t>
      </w:r>
    </w:p>
    <w:bookmarkEnd w:id="402"/>
    <w:bookmarkStart w:name="z3911" w:id="403"/>
    <w:p>
      <w:pPr>
        <w:spacing w:after="0"/>
        <w:ind w:left="0"/>
        <w:jc w:val="both"/>
      </w:pPr>
      <w:r>
        <w:rPr>
          <w:rFonts w:ascii="Times New Roman"/>
          <w:b w:val="false"/>
          <w:i w:val="false"/>
          <w:color w:val="000000"/>
          <w:sz w:val="28"/>
        </w:rPr>
        <w:t xml:space="preserve">
      101.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 в соответствии со статьей с </w:t>
      </w:r>
      <w:r>
        <w:rPr>
          <w:rFonts w:ascii="Times New Roman"/>
          <w:b w:val="false"/>
          <w:i w:val="false"/>
          <w:color w:val="000000"/>
          <w:sz w:val="28"/>
        </w:rPr>
        <w:t>пунктом 4</w:t>
      </w:r>
      <w:r>
        <w:rPr>
          <w:rFonts w:ascii="Times New Roman"/>
          <w:b w:val="false"/>
          <w:i w:val="false"/>
          <w:color w:val="000000"/>
          <w:sz w:val="28"/>
        </w:rPr>
        <w:t xml:space="preserve"> статьи 153 Бюджетного кодекса Республики Казахстан.</w:t>
      </w:r>
    </w:p>
    <w:bookmarkEnd w:id="403"/>
    <w:p>
      <w:pPr>
        <w:spacing w:after="0"/>
        <w:ind w:left="0"/>
        <w:jc w:val="both"/>
      </w:pPr>
      <w:r>
        <w:rPr>
          <w:rFonts w:ascii="Times New Roman"/>
          <w:b w:val="false"/>
          <w:i w:val="false"/>
          <w:color w:val="000000"/>
          <w:sz w:val="28"/>
        </w:rPr>
        <w:t>
      Разработка ТЭО не требуется по бюджетным инвестиционным проектам, предусматривающим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К БИП, предполагающим строительную деятельность, прилагаются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за исключением проектов, планируемых к реализации специальными государственными органами Республики Казахстан в разведывательной и контрразведывательной сферах.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Министра национальной экономики РК от 27.01.2021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2" w:id="404"/>
    <w:p>
      <w:pPr>
        <w:spacing w:after="0"/>
        <w:ind w:left="0"/>
        <w:jc w:val="both"/>
      </w:pPr>
      <w:r>
        <w:rPr>
          <w:rFonts w:ascii="Times New Roman"/>
          <w:b w:val="false"/>
          <w:i w:val="false"/>
          <w:color w:val="000000"/>
          <w:sz w:val="28"/>
        </w:rPr>
        <w:t>
      103.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не требующих разработки ТЭО,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в соответствии с бюджетным законодательством Республики Казахстан.</w:t>
      </w:r>
    </w:p>
    <w:bookmarkEnd w:id="404"/>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w:t>
      </w:r>
    </w:p>
    <w:bookmarkStart w:name="z3913" w:id="405"/>
    <w:p>
      <w:pPr>
        <w:spacing w:after="0"/>
        <w:ind w:left="0"/>
        <w:jc w:val="both"/>
      </w:pPr>
      <w:r>
        <w:rPr>
          <w:rFonts w:ascii="Times New Roman"/>
          <w:b w:val="false"/>
          <w:i w:val="false"/>
          <w:color w:val="000000"/>
          <w:sz w:val="28"/>
        </w:rPr>
        <w:t>
      104. На основании положительного экономического заключения на инвестиционное предложение ГИП и положительного решения соответствующей бюджетной комиссии БИП, не требующие разработки ТЭО, включается в проект соответствующего бюджета.</w:t>
      </w:r>
    </w:p>
    <w:bookmarkEnd w:id="405"/>
    <w:bookmarkStart w:name="z4366" w:id="406"/>
    <w:p>
      <w:pPr>
        <w:spacing w:after="0"/>
        <w:ind w:left="0"/>
        <w:jc w:val="both"/>
      </w:pPr>
      <w:r>
        <w:rPr>
          <w:rFonts w:ascii="Times New Roman"/>
          <w:b w:val="false"/>
          <w:i w:val="false"/>
          <w:color w:val="000000"/>
          <w:sz w:val="28"/>
        </w:rPr>
        <w:t>
      105. По БИП, не требующим разработки ТЭО, включенным в бюджет соответствующего финансового года, АБП обеспечивается разработка ПСД в соответствии с требованиями, установленными законодательством Республики Казахстан об архитектурной, градостроительной и строительной деятельности.</w:t>
      </w:r>
    </w:p>
    <w:bookmarkEnd w:id="406"/>
    <w:bookmarkStart w:name="z124" w:id="407"/>
    <w:p>
      <w:pPr>
        <w:spacing w:after="0"/>
        <w:ind w:left="0"/>
        <w:jc w:val="both"/>
      </w:pPr>
      <w:r>
        <w:rPr>
          <w:rFonts w:ascii="Times New Roman"/>
          <w:b w:val="false"/>
          <w:i w:val="false"/>
          <w:color w:val="000000"/>
          <w:sz w:val="28"/>
        </w:rPr>
        <w:t>
      106. По БИП, имеющим единые технические параметры, осуществляется разработка типового проекта в соответствии с законодательством Республики Казахстан.</w:t>
      </w:r>
    </w:p>
    <w:bookmarkEnd w:id="407"/>
    <w:bookmarkStart w:name="z125" w:id="408"/>
    <w:p>
      <w:pPr>
        <w:spacing w:after="0"/>
        <w:ind w:left="0"/>
        <w:jc w:val="both"/>
      </w:pPr>
      <w:r>
        <w:rPr>
          <w:rFonts w:ascii="Times New Roman"/>
          <w:b w:val="false"/>
          <w:i w:val="false"/>
          <w:color w:val="000000"/>
          <w:sz w:val="28"/>
        </w:rPr>
        <w:t>
      107. Применение типовых проектов при реализации БИП осуществляется путем привязки к конкретной площадке строительства.</w:t>
      </w:r>
    </w:p>
    <w:bookmarkEnd w:id="408"/>
    <w:bookmarkStart w:name="z3914" w:id="409"/>
    <w:p>
      <w:pPr>
        <w:spacing w:after="0"/>
        <w:ind w:left="0"/>
        <w:jc w:val="left"/>
      </w:pPr>
      <w:r>
        <w:rPr>
          <w:rFonts w:ascii="Times New Roman"/>
          <w:b/>
          <w:i w:val="false"/>
          <w:color w:val="000000"/>
        </w:rPr>
        <w:t xml:space="preserve"> Параграф 8. Порядок рассмотрения и отбора проектов, предполагающих увеличение сметной стоимости</w:t>
      </w:r>
    </w:p>
    <w:bookmarkEnd w:id="409"/>
    <w:bookmarkStart w:name="z3916" w:id="410"/>
    <w:p>
      <w:pPr>
        <w:spacing w:after="0"/>
        <w:ind w:left="0"/>
        <w:jc w:val="both"/>
      </w:pPr>
      <w:r>
        <w:rPr>
          <w:rFonts w:ascii="Times New Roman"/>
          <w:b w:val="false"/>
          <w:i w:val="false"/>
          <w:color w:val="000000"/>
          <w:sz w:val="28"/>
        </w:rPr>
        <w:t>
      108. Расходы, связанные с увеличением сметной стоимости республиканских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республиканского бюджета.</w:t>
      </w:r>
    </w:p>
    <w:bookmarkEnd w:id="410"/>
    <w:bookmarkStart w:name="z3917" w:id="411"/>
    <w:p>
      <w:pPr>
        <w:spacing w:after="0"/>
        <w:ind w:left="0"/>
        <w:jc w:val="both"/>
      </w:pPr>
      <w:r>
        <w:rPr>
          <w:rFonts w:ascii="Times New Roman"/>
          <w:b w:val="false"/>
          <w:i w:val="false"/>
          <w:color w:val="000000"/>
          <w:sz w:val="28"/>
        </w:rPr>
        <w:t>
      109. Расходы, связанные с увеличением сметной стоимости местных БИП,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соответствующего местного бюджета.</w:t>
      </w:r>
    </w:p>
    <w:bookmarkEnd w:id="411"/>
    <w:bookmarkStart w:name="z3918" w:id="412"/>
    <w:p>
      <w:pPr>
        <w:spacing w:after="0"/>
        <w:ind w:left="0"/>
        <w:jc w:val="both"/>
      </w:pPr>
      <w:r>
        <w:rPr>
          <w:rFonts w:ascii="Times New Roman"/>
          <w:b w:val="false"/>
          <w:i w:val="false"/>
          <w:color w:val="000000"/>
          <w:sz w:val="28"/>
        </w:rPr>
        <w:t>
      При недостаточности средств в местном бюджете расходы по увеличению сметной стоимости местного БИП, имеющего стратегическое и (или) социально важное значение, реализуемого за счет целевых трансфертов на развитие из республиканского бюджета в столице,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p>
    <w:bookmarkEnd w:id="412"/>
    <w:bookmarkStart w:name="z3919" w:id="413"/>
    <w:p>
      <w:pPr>
        <w:spacing w:after="0"/>
        <w:ind w:left="0"/>
        <w:jc w:val="both"/>
      </w:pPr>
      <w:r>
        <w:rPr>
          <w:rFonts w:ascii="Times New Roman"/>
          <w:b w:val="false"/>
          <w:i w:val="false"/>
          <w:color w:val="000000"/>
          <w:sz w:val="28"/>
        </w:rPr>
        <w:t>
      110.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p>
    <w:bookmarkEnd w:id="413"/>
    <w:bookmarkStart w:name="z3920" w:id="414"/>
    <w:p>
      <w:pPr>
        <w:spacing w:after="0"/>
        <w:ind w:left="0"/>
        <w:jc w:val="both"/>
      </w:pPr>
      <w:r>
        <w:rPr>
          <w:rFonts w:ascii="Times New Roman"/>
          <w:b w:val="false"/>
          <w:i w:val="false"/>
          <w:color w:val="000000"/>
          <w:sz w:val="28"/>
        </w:rPr>
        <w:t>
      По БИП,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БИП возможно в соответствии с гражданско-правовым договором без корректировки ПСД,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bookmarkEnd w:id="414"/>
    <w:bookmarkStart w:name="z3921" w:id="415"/>
    <w:p>
      <w:pPr>
        <w:spacing w:after="0"/>
        <w:ind w:left="0"/>
        <w:jc w:val="both"/>
      </w:pPr>
      <w:r>
        <w:rPr>
          <w:rFonts w:ascii="Times New Roman"/>
          <w:b w:val="false"/>
          <w:i w:val="false"/>
          <w:color w:val="000000"/>
          <w:sz w:val="28"/>
        </w:rPr>
        <w:t>
      Не допускается финансирование увеличения сметной стоимости участков дорог согласно условиям гражданско-правового договора по БИП, указанным в части второй настоящего пункта, без рассмотрения РБК.</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110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3923" w:id="416"/>
    <w:p>
      <w:pPr>
        <w:spacing w:after="0"/>
        <w:ind w:left="0"/>
        <w:jc w:val="both"/>
      </w:pPr>
      <w:r>
        <w:rPr>
          <w:rFonts w:ascii="Times New Roman"/>
          <w:b w:val="false"/>
          <w:i w:val="false"/>
          <w:color w:val="000000"/>
          <w:sz w:val="28"/>
        </w:rPr>
        <w:t>
      111. Не допускается разработка ПСД по БИП, не включенным в республиканский или местный бюджет.</w:t>
      </w:r>
    </w:p>
    <w:bookmarkEnd w:id="416"/>
    <w:bookmarkStart w:name="z3924" w:id="417"/>
    <w:p>
      <w:pPr>
        <w:spacing w:after="0"/>
        <w:ind w:left="0"/>
        <w:jc w:val="both"/>
      </w:pPr>
      <w:r>
        <w:rPr>
          <w:rFonts w:ascii="Times New Roman"/>
          <w:b w:val="false"/>
          <w:i w:val="false"/>
          <w:color w:val="000000"/>
          <w:sz w:val="28"/>
        </w:rPr>
        <w:t xml:space="preserve">
      112. Рассмотрение республиканских БИП, предполагающих увеличение сметной стоимости, и местных БИП, имеющих стратегическое и (или) социально важное значение, реализуемых за счет целевых трансфертов из республиканского бюджета на развитие столицы,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и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пунктами 114</w:t>
      </w:r>
      <w:r>
        <w:rPr>
          <w:rFonts w:ascii="Times New Roman"/>
          <w:b w:val="false"/>
          <w:i w:val="false"/>
          <w:color w:val="000000"/>
          <w:sz w:val="28"/>
        </w:rPr>
        <w:t xml:space="preserve"> и </w:t>
      </w:r>
      <w:r>
        <w:rPr>
          <w:rFonts w:ascii="Times New Roman"/>
          <w:b w:val="false"/>
          <w:i w:val="false"/>
          <w:color w:val="000000"/>
          <w:sz w:val="28"/>
        </w:rPr>
        <w:t xml:space="preserve">115 </w:t>
      </w:r>
      <w:r>
        <w:rPr>
          <w:rFonts w:ascii="Times New Roman"/>
          <w:b w:val="false"/>
          <w:i w:val="false"/>
          <w:color w:val="000000"/>
          <w:sz w:val="28"/>
        </w:rPr>
        <w:t>настоящих Правил.</w:t>
      </w:r>
    </w:p>
    <w:bookmarkEnd w:id="417"/>
    <w:bookmarkStart w:name="z3925" w:id="418"/>
    <w:p>
      <w:pPr>
        <w:spacing w:after="0"/>
        <w:ind w:left="0"/>
        <w:jc w:val="both"/>
      </w:pPr>
      <w:r>
        <w:rPr>
          <w:rFonts w:ascii="Times New Roman"/>
          <w:b w:val="false"/>
          <w:i w:val="false"/>
          <w:color w:val="000000"/>
          <w:sz w:val="28"/>
        </w:rPr>
        <w:t xml:space="preserve">
      113. Рассмотрение местных БИП, а также местных БИП,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БИП,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составляющих свыше 1000000-кратного размера месячного расчетного показателя, установленного законом о республиканском бюджете в порядке, определенном </w:t>
      </w:r>
      <w:r>
        <w:rPr>
          <w:rFonts w:ascii="Times New Roman"/>
          <w:b w:val="false"/>
          <w:i w:val="false"/>
          <w:color w:val="000000"/>
          <w:sz w:val="28"/>
        </w:rPr>
        <w:t>пунктами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113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3927" w:id="419"/>
    <w:p>
      <w:pPr>
        <w:spacing w:after="0"/>
        <w:ind w:left="0"/>
        <w:jc w:val="both"/>
      </w:pPr>
      <w:r>
        <w:rPr>
          <w:rFonts w:ascii="Times New Roman"/>
          <w:b w:val="false"/>
          <w:i w:val="false"/>
          <w:color w:val="000000"/>
          <w:sz w:val="28"/>
        </w:rPr>
        <w:t>
      114. Вынесение вопросов корректировки ТЭО БИП либо увеличения сметной стоимости БИП, требующих корректировку ТЭО, осуществляется в два этапа.</w:t>
      </w:r>
    </w:p>
    <w:bookmarkEnd w:id="419"/>
    <w:bookmarkStart w:name="z4451" w:id="420"/>
    <w:p>
      <w:pPr>
        <w:spacing w:after="0"/>
        <w:ind w:left="0"/>
        <w:jc w:val="both"/>
      </w:pPr>
      <w:r>
        <w:rPr>
          <w:rFonts w:ascii="Times New Roman"/>
          <w:b w:val="false"/>
          <w:i w:val="false"/>
          <w:color w:val="000000"/>
          <w:sz w:val="28"/>
        </w:rPr>
        <w:t>
      По первому этапу:</w:t>
      </w:r>
    </w:p>
    <w:bookmarkEnd w:id="420"/>
    <w:bookmarkStart w:name="z4452" w:id="421"/>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421"/>
    <w:bookmarkStart w:name="z4453" w:id="422"/>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74-1 настоящих Правил, наличие экономического заключения на инвестиционное предложение по корректировке ТЭО БИП не требуется.</w:t>
      </w:r>
    </w:p>
    <w:bookmarkEnd w:id="422"/>
    <w:bookmarkStart w:name="z4454" w:id="423"/>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БИП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423"/>
    <w:bookmarkStart w:name="z4455" w:id="424"/>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424"/>
    <w:bookmarkStart w:name="z4456" w:id="425"/>
    <w:p>
      <w:pPr>
        <w:spacing w:after="0"/>
        <w:ind w:left="0"/>
        <w:jc w:val="both"/>
      </w:pPr>
      <w:r>
        <w:rPr>
          <w:rFonts w:ascii="Times New Roman"/>
          <w:b w:val="false"/>
          <w:i w:val="false"/>
          <w:color w:val="000000"/>
          <w:sz w:val="28"/>
        </w:rPr>
        <w:t xml:space="preserve">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25"/>
    <w:bookmarkStart w:name="z4457" w:id="426"/>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426"/>
    <w:bookmarkStart w:name="z4458" w:id="427"/>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427"/>
    <w:bookmarkStart w:name="z4459" w:id="428"/>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74-1 настоящих Правил;</w:t>
      </w:r>
    </w:p>
    <w:bookmarkEnd w:id="428"/>
    <w:bookmarkStart w:name="z4460" w:id="429"/>
    <w:p>
      <w:pPr>
        <w:spacing w:after="0"/>
        <w:ind w:left="0"/>
        <w:jc w:val="both"/>
      </w:pPr>
      <w:r>
        <w:rPr>
          <w:rFonts w:ascii="Times New Roman"/>
          <w:b w:val="false"/>
          <w:i w:val="false"/>
          <w:color w:val="000000"/>
          <w:sz w:val="28"/>
        </w:rPr>
        <w:t xml:space="preserve">
      5)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429"/>
    <w:bookmarkStart w:name="z4461" w:id="430"/>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430"/>
    <w:bookmarkStart w:name="z4462" w:id="43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осуществляет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431"/>
    <w:bookmarkStart w:name="z4463" w:id="432"/>
    <w:p>
      <w:pPr>
        <w:spacing w:after="0"/>
        <w:ind w:left="0"/>
        <w:jc w:val="both"/>
      </w:pP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432"/>
    <w:bookmarkStart w:name="z4464" w:id="433"/>
    <w:p>
      <w:pPr>
        <w:spacing w:after="0"/>
        <w:ind w:left="0"/>
        <w:jc w:val="both"/>
      </w:pPr>
      <w:r>
        <w:rPr>
          <w:rFonts w:ascii="Times New Roman"/>
          <w:b w:val="false"/>
          <w:i w:val="false"/>
          <w:color w:val="000000"/>
          <w:sz w:val="28"/>
        </w:rPr>
        <w:t>
      На первом этапе по местным БИП, предусмотренным в пункте 112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w:t>
      </w:r>
    </w:p>
    <w:bookmarkEnd w:id="433"/>
    <w:bookmarkStart w:name="z4465" w:id="434"/>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434"/>
    <w:bookmarkStart w:name="z4466" w:id="435"/>
    <w:p>
      <w:pPr>
        <w:spacing w:after="0"/>
        <w:ind w:left="0"/>
        <w:jc w:val="both"/>
      </w:pPr>
      <w:r>
        <w:rPr>
          <w:rFonts w:ascii="Times New Roman"/>
          <w:b w:val="false"/>
          <w:i w:val="false"/>
          <w:color w:val="000000"/>
          <w:sz w:val="28"/>
        </w:rPr>
        <w:t>
      По второму этапу:</w:t>
      </w:r>
    </w:p>
    <w:bookmarkEnd w:id="435"/>
    <w:bookmarkStart w:name="z4467" w:id="436"/>
    <w:p>
      <w:pPr>
        <w:spacing w:after="0"/>
        <w:ind w:left="0"/>
        <w:jc w:val="both"/>
      </w:pPr>
      <w:r>
        <w:rPr>
          <w:rFonts w:ascii="Times New Roman"/>
          <w:b w:val="false"/>
          <w:i w:val="false"/>
          <w:color w:val="000000"/>
          <w:sz w:val="28"/>
        </w:rPr>
        <w:t>
      1) представление АБП скорректированного ТЭО БИП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436"/>
    <w:bookmarkStart w:name="z4468" w:id="437"/>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437"/>
    <w:bookmarkStart w:name="z4469" w:id="438"/>
    <w:p>
      <w:pPr>
        <w:spacing w:after="0"/>
        <w:ind w:left="0"/>
        <w:jc w:val="both"/>
      </w:pPr>
      <w:r>
        <w:rPr>
          <w:rFonts w:ascii="Times New Roman"/>
          <w:b w:val="false"/>
          <w:i w:val="false"/>
          <w:color w:val="000000"/>
          <w:sz w:val="28"/>
        </w:rPr>
        <w:t xml:space="preserve">
      На втором этапе рассмотрение скорректированного ТЭО БИП осуществляется центральным или местным уполномоченным органом по государственному планированию в порядке, определенном в </w:t>
      </w:r>
      <w:r>
        <w:rPr>
          <w:rFonts w:ascii="Times New Roman"/>
          <w:b w:val="false"/>
          <w:i w:val="false"/>
          <w:color w:val="000000"/>
          <w:sz w:val="28"/>
        </w:rPr>
        <w:t>параграфе 4</w:t>
      </w:r>
      <w:r>
        <w:rPr>
          <w:rFonts w:ascii="Times New Roman"/>
          <w:b w:val="false"/>
          <w:i w:val="false"/>
          <w:color w:val="000000"/>
          <w:sz w:val="28"/>
        </w:rPr>
        <w:t xml:space="preserve"> главы 3 настоящих Правил.</w:t>
      </w:r>
    </w:p>
    <w:bookmarkEnd w:id="438"/>
    <w:bookmarkStart w:name="z4470" w:id="439"/>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439"/>
    <w:bookmarkStart w:name="z4471" w:id="440"/>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440"/>
    <w:bookmarkStart w:name="z4472" w:id="441"/>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74-1 настоящих Правил;</w:t>
      </w:r>
    </w:p>
    <w:bookmarkEnd w:id="441"/>
    <w:bookmarkStart w:name="z4473" w:id="442"/>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442"/>
    <w:bookmarkStart w:name="z4474" w:id="443"/>
    <w:p>
      <w:pPr>
        <w:spacing w:after="0"/>
        <w:ind w:left="0"/>
        <w:jc w:val="both"/>
      </w:pPr>
      <w:r>
        <w:rPr>
          <w:rFonts w:ascii="Times New Roman"/>
          <w:b w:val="false"/>
          <w:i w:val="false"/>
          <w:color w:val="000000"/>
          <w:sz w:val="28"/>
        </w:rPr>
        <w:t>
      4) скорректированное ТЭО БИП;</w:t>
      </w:r>
    </w:p>
    <w:bookmarkEnd w:id="443"/>
    <w:bookmarkStart w:name="z4475" w:id="444"/>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444"/>
    <w:bookmarkStart w:name="z4476" w:id="445"/>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445"/>
    <w:bookmarkStart w:name="z4477" w:id="446"/>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446"/>
    <w:bookmarkStart w:name="z4478" w:id="447"/>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447"/>
    <w:bookmarkStart w:name="z4479" w:id="448"/>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448"/>
    <w:bookmarkStart w:name="z4480" w:id="449"/>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449"/>
    <w:bookmarkStart w:name="z4481" w:id="450"/>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bookmarkEnd w:id="450"/>
    <w:bookmarkStart w:name="z4482" w:id="451"/>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451"/>
    <w:bookmarkStart w:name="z4483" w:id="452"/>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453"/>
    <w:p>
      <w:pPr>
        <w:spacing w:after="0"/>
        <w:ind w:left="0"/>
        <w:jc w:val="both"/>
      </w:pPr>
      <w:r>
        <w:rPr>
          <w:rFonts w:ascii="Times New Roman"/>
          <w:b w:val="false"/>
          <w:i w:val="false"/>
          <w:color w:val="000000"/>
          <w:sz w:val="28"/>
        </w:rPr>
        <w:t>
      115. Вынесение вопросов изменения стоимости БИП, не требующих разработки или корректировки ТЭО, осуществляется в два этапа.</w:t>
      </w:r>
    </w:p>
    <w:bookmarkEnd w:id="453"/>
    <w:bookmarkStart w:name="z4485" w:id="454"/>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либо инвестиционного предложения по БИП, направленных на создание и развитие объектов информатизации,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454"/>
    <w:bookmarkStart w:name="z4486" w:id="455"/>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 либо инвестиционного предложения по БИП, направленных на создание и развитие объектов информатизации, не требующих разработки или корректировки ТЭО.</w:t>
      </w:r>
    </w:p>
    <w:bookmarkEnd w:id="455"/>
    <w:bookmarkStart w:name="z4487" w:id="456"/>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456"/>
    <w:bookmarkStart w:name="z4488" w:id="45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457"/>
    <w:bookmarkStart w:name="z4489" w:id="458"/>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458"/>
    <w:bookmarkStart w:name="z4490" w:id="459"/>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459"/>
    <w:bookmarkStart w:name="z4491" w:id="460"/>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460"/>
    <w:bookmarkStart w:name="z4492" w:id="461"/>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461"/>
    <w:bookmarkStart w:name="z4493" w:id="462"/>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462"/>
    <w:bookmarkStart w:name="z4494" w:id="463"/>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463"/>
    <w:bookmarkStart w:name="z4495" w:id="464"/>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464"/>
    <w:bookmarkStart w:name="z4496" w:id="465"/>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либо инвестиционном предложении по БИП, направленных на создание и развитие объектов информатизации, в том числе при полном освоении выделенных бюджетных средств, с указанием причин не достижения;</w:t>
      </w:r>
    </w:p>
    <w:bookmarkEnd w:id="465"/>
    <w:bookmarkStart w:name="z4497" w:id="466"/>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466"/>
    <w:bookmarkStart w:name="z4498" w:id="467"/>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 либо заключения уполномоченных органов в сфере информатизации и информационной безопасности по БИП, направленных на создание и развитие объектов информатизации;</w:t>
      </w:r>
    </w:p>
    <w:bookmarkEnd w:id="467"/>
    <w:bookmarkStart w:name="z4499" w:id="468"/>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468"/>
    <w:bookmarkStart w:name="z4500" w:id="469"/>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469"/>
    <w:bookmarkStart w:name="z4501" w:id="470"/>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470"/>
    <w:bookmarkStart w:name="z4502" w:id="471"/>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приложению 16 к настоящим Правилам, удостоверенной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471"/>
    <w:bookmarkStart w:name="z4503" w:id="472"/>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472"/>
    <w:bookmarkStart w:name="z4504" w:id="473"/>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473"/>
    <w:bookmarkStart w:name="z4505" w:id="47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474"/>
    <w:bookmarkStart w:name="z4506" w:id="475"/>
    <w:p>
      <w:pPr>
        <w:spacing w:after="0"/>
        <w:ind w:left="0"/>
        <w:jc w:val="both"/>
      </w:pPr>
      <w:r>
        <w:rPr>
          <w:rFonts w:ascii="Times New Roman"/>
          <w:b w:val="false"/>
          <w:i w:val="false"/>
          <w:color w:val="000000"/>
          <w:sz w:val="28"/>
        </w:rPr>
        <w:t>
      По итогам первого этапа по местным БИП, предусмотренным в пункте 112 настоящих Правил, увеличение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w:t>
      </w:r>
    </w:p>
    <w:bookmarkEnd w:id="475"/>
    <w:bookmarkStart w:name="z4507" w:id="476"/>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 либо инвестиционном предложении по БИП, направленных на создание и развитие объектов информатизации.</w:t>
      </w:r>
    </w:p>
    <w:bookmarkEnd w:id="476"/>
    <w:bookmarkStart w:name="z4508" w:id="477"/>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либо инвестиционном предложении по БИП, направленных на создание и развитие объектов информатизации, а также в зависимости от специфики БИП:</w:t>
      </w:r>
    </w:p>
    <w:bookmarkEnd w:id="477"/>
    <w:bookmarkStart w:name="z4509" w:id="478"/>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478"/>
    <w:bookmarkStart w:name="z4510" w:id="479"/>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479"/>
    <w:bookmarkStart w:name="z4511" w:id="480"/>
    <w:p>
      <w:pPr>
        <w:spacing w:after="0"/>
        <w:ind w:left="0"/>
        <w:jc w:val="both"/>
      </w:pPr>
      <w:r>
        <w:rPr>
          <w:rFonts w:ascii="Times New Roman"/>
          <w:b w:val="false"/>
          <w:i w:val="false"/>
          <w:color w:val="000000"/>
          <w:sz w:val="28"/>
        </w:rPr>
        <w:t>
      заключения в сфере информатизации и информационной безопасности по БИП, направленных на создание и развитие объектов информатизации;</w:t>
      </w:r>
    </w:p>
    <w:bookmarkEnd w:id="480"/>
    <w:bookmarkStart w:name="z4512" w:id="481"/>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481"/>
    <w:bookmarkStart w:name="z4513" w:id="482"/>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482"/>
    <w:bookmarkStart w:name="z4514" w:id="48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либо инвестиционному предложению по БИП, направленных на создание и развитие объектов информатизации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заключения в сферах информатизации и информационной безопасности на скорректированное инвестиционное предложение по БИП, направленных на создание и развитие объектов информатизации, скорректированное ПСД БИП либо инвестиционное предложение по БИП, направленных на создание и развитие объектов информатизации.</w:t>
      </w:r>
    </w:p>
    <w:bookmarkEnd w:id="483"/>
    <w:bookmarkStart w:name="z4515" w:id="484"/>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484"/>
    <w:bookmarkStart w:name="z4516" w:id="485"/>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стоимости которых предполагается финансировать за счет средств республиканского бюджета, рассматривается РБК;</w:t>
      </w:r>
    </w:p>
    <w:bookmarkEnd w:id="485"/>
    <w:bookmarkStart w:name="z4517" w:id="486"/>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486"/>
    <w:bookmarkStart w:name="z4518" w:id="487"/>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488"/>
    <w:p>
      <w:pPr>
        <w:spacing w:after="0"/>
        <w:ind w:left="0"/>
        <w:jc w:val="both"/>
      </w:pPr>
      <w:r>
        <w:rPr>
          <w:rFonts w:ascii="Times New Roman"/>
          <w:b w:val="false"/>
          <w:i w:val="false"/>
          <w:color w:val="000000"/>
          <w:sz w:val="28"/>
        </w:rPr>
        <w:t>
      115-1. Положения пунктов 114 и 115 настоящих Правил, не распространяются на БИП, указанных во второй и третьей частях пункта 110 настоящих Правил.</w:t>
      </w:r>
    </w:p>
    <w:bookmarkEnd w:id="488"/>
    <w:bookmarkStart w:name="z4520" w:id="489"/>
    <w:p>
      <w:pPr>
        <w:spacing w:after="0"/>
        <w:ind w:left="0"/>
        <w:jc w:val="both"/>
      </w:pPr>
      <w:r>
        <w:rPr>
          <w:rFonts w:ascii="Times New Roman"/>
          <w:b w:val="false"/>
          <w:i w:val="false"/>
          <w:color w:val="000000"/>
          <w:sz w:val="28"/>
        </w:rPr>
        <w:t>
      По БИП, указанных во второй и третьей частях пункта 110 настоящих Правил, АБП представляют в центральный уполномоченный орган по бюджетному планированию:</w:t>
      </w:r>
    </w:p>
    <w:bookmarkEnd w:id="489"/>
    <w:bookmarkStart w:name="z4521" w:id="490"/>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с указанием предполагаемой суммы удорожания;</w:t>
      </w:r>
    </w:p>
    <w:bookmarkEnd w:id="490"/>
    <w:bookmarkStart w:name="z4522" w:id="491"/>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491"/>
    <w:bookmarkStart w:name="z4523" w:id="492"/>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492"/>
    <w:bookmarkStart w:name="z4524" w:id="493"/>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493"/>
    <w:bookmarkStart w:name="z4525" w:id="494"/>
    <w:p>
      <w:pPr>
        <w:spacing w:after="0"/>
        <w:ind w:left="0"/>
        <w:jc w:val="both"/>
      </w:pPr>
      <w:r>
        <w:rPr>
          <w:rFonts w:ascii="Times New Roman"/>
          <w:b w:val="false"/>
          <w:i w:val="false"/>
          <w:color w:val="000000"/>
          <w:sz w:val="28"/>
        </w:rPr>
        <w:t>
      подробное указание причин, влекущих удорожание;</w:t>
      </w:r>
    </w:p>
    <w:bookmarkEnd w:id="494"/>
    <w:bookmarkStart w:name="z4526" w:id="495"/>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495"/>
    <w:bookmarkStart w:name="z4527" w:id="496"/>
    <w:p>
      <w:pPr>
        <w:spacing w:after="0"/>
        <w:ind w:left="0"/>
        <w:jc w:val="both"/>
      </w:pPr>
      <w:r>
        <w:rPr>
          <w:rFonts w:ascii="Times New Roman"/>
          <w:b w:val="false"/>
          <w:i w:val="false"/>
          <w:color w:val="000000"/>
          <w:sz w:val="28"/>
        </w:rPr>
        <w:t xml:space="preserve">
      4) сравнительная таблица по форме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настоящим Правилам за подписью первого руководителя заверенная печатью;</w:t>
      </w:r>
    </w:p>
    <w:bookmarkEnd w:id="496"/>
    <w:bookmarkStart w:name="z4528" w:id="497"/>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497"/>
    <w:bookmarkStart w:name="z4529" w:id="498"/>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498"/>
    <w:bookmarkStart w:name="z4530" w:id="499"/>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499"/>
    <w:bookmarkStart w:name="z4531" w:id="500"/>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00"/>
    <w:bookmarkStart w:name="z4532" w:id="50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01"/>
    <w:bookmarkStart w:name="z4533" w:id="502"/>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502"/>
    <w:bookmarkStart w:name="z4534" w:id="503"/>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115-1 в соответствии с приказом и.о. Министра национальной экономики РК от 15.08.2016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504"/>
    <w:p>
      <w:pPr>
        <w:spacing w:after="0"/>
        <w:ind w:left="0"/>
        <w:jc w:val="both"/>
      </w:pP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504"/>
    <w:p>
      <w:pPr>
        <w:spacing w:after="0"/>
        <w:ind w:left="0"/>
        <w:jc w:val="both"/>
      </w:pPr>
      <w:r>
        <w:rPr>
          <w:rFonts w:ascii="Times New Roman"/>
          <w:b w:val="false"/>
          <w:i w:val="false"/>
          <w:color w:val="000000"/>
          <w:sz w:val="28"/>
        </w:rPr>
        <w:t>
      В случае увеличения сметной стоимости БИП, направленных на создание и развитие объектов информатизации,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инвестиционного предложения и/или ТЭО БИП, при этом экономические экспертиза и заключение не требуются.</w:t>
      </w:r>
    </w:p>
    <w:p>
      <w:pPr>
        <w:spacing w:after="0"/>
        <w:ind w:left="0"/>
        <w:jc w:val="both"/>
      </w:pPr>
      <w:r>
        <w:rPr>
          <w:rFonts w:ascii="Times New Roman"/>
          <w:b w:val="false"/>
          <w:i w:val="false"/>
          <w:color w:val="000000"/>
          <w:sz w:val="28"/>
        </w:rPr>
        <w:t>
      В случае увеличения сметной стоимости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114 и 115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505"/>
    <w:p>
      <w:pPr>
        <w:spacing w:after="0"/>
        <w:ind w:left="0"/>
        <w:jc w:val="both"/>
      </w:pPr>
      <w:r>
        <w:rPr>
          <w:rFonts w:ascii="Times New Roman"/>
          <w:b w:val="false"/>
          <w:i w:val="false"/>
          <w:color w:val="000000"/>
          <w:sz w:val="28"/>
        </w:rPr>
        <w:t>
      117.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506"/>
    <w:p>
      <w:pPr>
        <w:spacing w:after="0"/>
        <w:ind w:left="0"/>
        <w:jc w:val="both"/>
      </w:pPr>
      <w:r>
        <w:rPr>
          <w:rFonts w:ascii="Times New Roman"/>
          <w:b w:val="false"/>
          <w:i w:val="false"/>
          <w:color w:val="000000"/>
          <w:sz w:val="28"/>
        </w:rPr>
        <w:t>
      118. БИП,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506"/>
    <w:bookmarkStart w:name="z138" w:id="507"/>
    <w:p>
      <w:pPr>
        <w:spacing w:after="0"/>
        <w:ind w:left="0"/>
        <w:jc w:val="left"/>
      </w:pPr>
      <w:r>
        <w:rPr>
          <w:rFonts w:ascii="Times New Roman"/>
          <w:b/>
          <w:i w:val="false"/>
          <w:color w:val="000000"/>
        </w:rPr>
        <w:t xml:space="preserve"> Параграф 9. Порядок и сроки разработки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проектов институционального ГЧП, а также проведения необходимых экспертиз</w:t>
      </w:r>
    </w:p>
    <w:bookmarkEnd w:id="507"/>
    <w:p>
      <w:pPr>
        <w:spacing w:after="0"/>
        <w:ind w:left="0"/>
        <w:jc w:val="both"/>
      </w:pPr>
      <w:r>
        <w:rPr>
          <w:rFonts w:ascii="Times New Roman"/>
          <w:b w:val="false"/>
          <w:i w:val="false"/>
          <w:color w:val="ff0000"/>
          <w:sz w:val="28"/>
        </w:rPr>
        <w:t xml:space="preserve">
      Сноска. Заголовок параграфа в редакции приказа и.о. Министра национальной экономики РК от 25.11.2015 </w:t>
      </w:r>
      <w:r>
        <w:rPr>
          <w:rFonts w:ascii="Times New Roman"/>
          <w:b w:val="false"/>
          <w:i w:val="false"/>
          <w:color w:val="ff0000"/>
          <w:sz w:val="28"/>
        </w:rPr>
        <w:t>№ 721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Параграф 9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val="false"/>
          <w:color w:val="000000"/>
          <w:sz w:val="28"/>
        </w:rPr>
        <w:t>.</w:t>
      </w:r>
    </w:p>
    <w:bookmarkStart w:name="z139" w:id="508"/>
    <w:p>
      <w:pPr>
        <w:spacing w:after="0"/>
        <w:ind w:left="0"/>
        <w:jc w:val="both"/>
      </w:pPr>
      <w:r>
        <w:rPr>
          <w:rFonts w:ascii="Times New Roman"/>
          <w:b w:val="false"/>
          <w:i w:val="false"/>
          <w:color w:val="000000"/>
          <w:sz w:val="28"/>
        </w:rPr>
        <w:t>
      119. В ФЭО Инвестиций приводится подтверждение целесообразности Инвестиций, а также подтверждение соответствия планируемых мероприятий критериям обоснованности и результативности, с учетом полного инвестиционного периода мероприятий ФЭО Инвестиций.</w:t>
      </w:r>
    </w:p>
    <w:bookmarkEnd w:id="508"/>
    <w:p>
      <w:pPr>
        <w:spacing w:after="0"/>
        <w:ind w:left="0"/>
        <w:jc w:val="both"/>
      </w:pPr>
      <w:r>
        <w:rPr>
          <w:rFonts w:ascii="Times New Roman"/>
          <w:b w:val="false"/>
          <w:i w:val="false"/>
          <w:color w:val="000000"/>
          <w:sz w:val="28"/>
        </w:rPr>
        <w:t>
      В случае, если предполагается финансирование из нескольких источников, в ФЭО Инвестиций раскрывается целесообразность и соответствие критериям обоснованности и результативности всех мероприятий, с выделением обоснования суммы Инвестиций.</w:t>
      </w:r>
    </w:p>
    <w:bookmarkStart w:name="z140" w:id="509"/>
    <w:p>
      <w:pPr>
        <w:spacing w:after="0"/>
        <w:ind w:left="0"/>
        <w:jc w:val="both"/>
      </w:pPr>
      <w:r>
        <w:rPr>
          <w:rFonts w:ascii="Times New Roman"/>
          <w:b w:val="false"/>
          <w:i w:val="false"/>
          <w:color w:val="000000"/>
          <w:sz w:val="28"/>
        </w:rPr>
        <w:t>
      120. Разработка или корректировка ФЭО Инвестиций возможно Получателем либо Участниками либо АБП.</w:t>
      </w:r>
    </w:p>
    <w:bookmarkEnd w:id="509"/>
    <w:p>
      <w:pPr>
        <w:spacing w:after="0"/>
        <w:ind w:left="0"/>
        <w:jc w:val="both"/>
      </w:pPr>
      <w:r>
        <w:rPr>
          <w:rFonts w:ascii="Times New Roman"/>
          <w:b w:val="false"/>
          <w:i w:val="false"/>
          <w:color w:val="000000"/>
          <w:sz w:val="28"/>
        </w:rPr>
        <w:t>
      Цели и задачи ФЭО Инвестиций соответствуют инвестиционному предложению.</w:t>
      </w:r>
    </w:p>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цели и задачи Инвестиций соответствуют концепции проекта ГЧП.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41" w:id="510"/>
    <w:p>
      <w:pPr>
        <w:spacing w:after="0"/>
        <w:ind w:left="0"/>
        <w:jc w:val="both"/>
      </w:pPr>
      <w:r>
        <w:rPr>
          <w:rFonts w:ascii="Times New Roman"/>
          <w:b w:val="false"/>
          <w:i w:val="false"/>
          <w:color w:val="000000"/>
          <w:sz w:val="28"/>
        </w:rPr>
        <w:t>
      121. Увеличение уставного капитала юридического лица за счет бюджетных средств допускается на цели развития юридического лица.</w:t>
      </w:r>
    </w:p>
    <w:bookmarkEnd w:id="510"/>
    <w:p>
      <w:pPr>
        <w:spacing w:after="0"/>
        <w:ind w:left="0"/>
        <w:jc w:val="both"/>
      </w:pPr>
      <w:r>
        <w:rPr>
          <w:rFonts w:ascii="Times New Roman"/>
          <w:b w:val="false"/>
          <w:i w:val="false"/>
          <w:color w:val="000000"/>
          <w:sz w:val="28"/>
        </w:rPr>
        <w:t>
      Юридические лица, в результате участия государства в их уставном капитале путем выделения бюджетных средств, передачи объектов государственной собственности в оплату на формирование или увеличение уставных капиталов, а также в случаях, прямо предусмотренных законами Республики Казахстан, относятся к субъектам квазигосударственного сектора.</w:t>
      </w:r>
    </w:p>
    <w:p>
      <w:pPr>
        <w:spacing w:after="0"/>
        <w:ind w:left="0"/>
        <w:jc w:val="both"/>
      </w:pPr>
      <w:r>
        <w:rPr>
          <w:rFonts w:ascii="Times New Roman"/>
          <w:b w:val="false"/>
          <w:i w:val="false"/>
          <w:color w:val="000000"/>
          <w:sz w:val="28"/>
        </w:rPr>
        <w:t>
      Не допускается увеличение уставного капитала юридического лица на мероприятия, направленные на цели прямого покрытия убытков юридического лица и финансирование текущих расходов, с соответствующими показателями конечного и прямого результатов по покрытию убытков.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511"/>
    <w:p>
      <w:pPr>
        <w:spacing w:after="0"/>
        <w:ind w:left="0"/>
        <w:jc w:val="both"/>
      </w:pPr>
      <w:r>
        <w:rPr>
          <w:rFonts w:ascii="Times New Roman"/>
          <w:b w:val="false"/>
          <w:i w:val="false"/>
          <w:color w:val="000000"/>
          <w:sz w:val="28"/>
        </w:rPr>
        <w:t>
      122. ФЭО Инвестиций соответствует следующей структуре:</w:t>
      </w:r>
    </w:p>
    <w:bookmarkEnd w:id="511"/>
    <w:p>
      <w:pPr>
        <w:spacing w:after="0"/>
        <w:ind w:left="0"/>
        <w:jc w:val="both"/>
      </w:pPr>
      <w:r>
        <w:rPr>
          <w:rFonts w:ascii="Times New Roman"/>
          <w:b w:val="false"/>
          <w:i w:val="false"/>
          <w:color w:val="000000"/>
          <w:sz w:val="28"/>
        </w:rPr>
        <w:t>
      1) паспорт Инвестиций;</w:t>
      </w:r>
    </w:p>
    <w:p>
      <w:pPr>
        <w:spacing w:after="0"/>
        <w:ind w:left="0"/>
        <w:jc w:val="both"/>
      </w:pPr>
      <w:r>
        <w:rPr>
          <w:rFonts w:ascii="Times New Roman"/>
          <w:b w:val="false"/>
          <w:i w:val="false"/>
          <w:color w:val="000000"/>
          <w:sz w:val="28"/>
        </w:rPr>
        <w:t>
      2) раздел "Ретроспектива";</w:t>
      </w:r>
    </w:p>
    <w:p>
      <w:pPr>
        <w:spacing w:after="0"/>
        <w:ind w:left="0"/>
        <w:jc w:val="both"/>
      </w:pPr>
      <w:r>
        <w:rPr>
          <w:rFonts w:ascii="Times New Roman"/>
          <w:b w:val="false"/>
          <w:i w:val="false"/>
          <w:color w:val="000000"/>
          <w:sz w:val="28"/>
        </w:rPr>
        <w:t>
      3) раздел "Институциональный";</w:t>
      </w:r>
    </w:p>
    <w:p>
      <w:pPr>
        <w:spacing w:after="0"/>
        <w:ind w:left="0"/>
        <w:jc w:val="both"/>
      </w:pPr>
      <w:r>
        <w:rPr>
          <w:rFonts w:ascii="Times New Roman"/>
          <w:b w:val="false"/>
          <w:i w:val="false"/>
          <w:color w:val="000000"/>
          <w:sz w:val="28"/>
        </w:rPr>
        <w:t>
      4) раздел "Обоснованность";</w:t>
      </w:r>
    </w:p>
    <w:p>
      <w:pPr>
        <w:spacing w:after="0"/>
        <w:ind w:left="0"/>
        <w:jc w:val="both"/>
      </w:pPr>
      <w:r>
        <w:rPr>
          <w:rFonts w:ascii="Times New Roman"/>
          <w:b w:val="false"/>
          <w:i w:val="false"/>
          <w:color w:val="000000"/>
          <w:sz w:val="28"/>
        </w:rPr>
        <w:t>
      5) раздел "Результат";</w:t>
      </w:r>
    </w:p>
    <w:p>
      <w:pPr>
        <w:spacing w:after="0"/>
        <w:ind w:left="0"/>
        <w:jc w:val="both"/>
      </w:pPr>
      <w:r>
        <w:rPr>
          <w:rFonts w:ascii="Times New Roman"/>
          <w:b w:val="false"/>
          <w:i w:val="false"/>
          <w:color w:val="000000"/>
          <w:sz w:val="28"/>
        </w:rPr>
        <w:t>
      5-1) раздел "Управление проектом" (проектов, финансируемых из республиканского бюджета)</w:t>
      </w:r>
    </w:p>
    <w:p>
      <w:pPr>
        <w:spacing w:after="0"/>
        <w:ind w:left="0"/>
        <w:jc w:val="both"/>
      </w:pPr>
      <w:r>
        <w:rPr>
          <w:rFonts w:ascii="Times New Roman"/>
          <w:b w:val="false"/>
          <w:i w:val="false"/>
          <w:color w:val="000000"/>
          <w:sz w:val="28"/>
        </w:rPr>
        <w:t>
      6) приложения.</w:t>
      </w:r>
    </w:p>
    <w:p>
      <w:pPr>
        <w:spacing w:after="0"/>
        <w:ind w:left="0"/>
        <w:jc w:val="both"/>
      </w:pP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512"/>
    <w:p>
      <w:pPr>
        <w:spacing w:after="0"/>
        <w:ind w:left="0"/>
        <w:jc w:val="both"/>
      </w:pPr>
      <w:r>
        <w:rPr>
          <w:rFonts w:ascii="Times New Roman"/>
          <w:b w:val="false"/>
          <w:i w:val="false"/>
          <w:color w:val="000000"/>
          <w:sz w:val="28"/>
        </w:rPr>
        <w:t xml:space="preserve">
      123. Паспорт Инвестиций предоставляется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к настоящим Правилам.</w:t>
      </w:r>
    </w:p>
    <w:bookmarkEnd w:id="512"/>
    <w:p>
      <w:pPr>
        <w:spacing w:after="0"/>
        <w:ind w:left="0"/>
        <w:jc w:val="both"/>
      </w:pPr>
      <w:r>
        <w:rPr>
          <w:rFonts w:ascii="Times New Roman"/>
          <w:b w:val="false"/>
          <w:i w:val="false"/>
          <w:color w:val="000000"/>
          <w:sz w:val="28"/>
        </w:rPr>
        <w:t>
      Освоение бюджетных инвестиций посредством участия государства в уставном капитале юридических лиц осуществляется в соответствии с указанными в паспорте Инвестиций периодом и стоимостью реализации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национальной экономики РК от 30.03.2021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513"/>
    <w:p>
      <w:pPr>
        <w:spacing w:after="0"/>
        <w:ind w:left="0"/>
        <w:jc w:val="both"/>
      </w:pPr>
      <w:r>
        <w:rPr>
          <w:rFonts w:ascii="Times New Roman"/>
          <w:b w:val="false"/>
          <w:i w:val="false"/>
          <w:color w:val="000000"/>
          <w:sz w:val="28"/>
        </w:rPr>
        <w:t>
      124. Раздел "Ретроспектива" соответствует следующей структуре:</w:t>
      </w:r>
    </w:p>
    <w:bookmarkEnd w:id="513"/>
    <w:p>
      <w:pPr>
        <w:spacing w:after="0"/>
        <w:ind w:left="0"/>
        <w:jc w:val="both"/>
      </w:pP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p>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данный параграф не представляется;</w:t>
      </w:r>
    </w:p>
    <w:p>
      <w:pPr>
        <w:spacing w:after="0"/>
        <w:ind w:left="0"/>
        <w:jc w:val="both"/>
      </w:pP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p>
    <w:p>
      <w:pPr>
        <w:spacing w:after="0"/>
        <w:ind w:left="0"/>
        <w:jc w:val="both"/>
      </w:pPr>
      <w:r>
        <w:rPr>
          <w:rFonts w:ascii="Times New Roman"/>
          <w:b w:val="false"/>
          <w:i w:val="false"/>
          <w:color w:val="000000"/>
          <w:sz w:val="28"/>
        </w:rPr>
        <w:t>
      3) параграф "Анализ макроэкономической среды", в котором приводится анализ и характеристика макроэкономической среды (страна, регион или отрасль), в которой предполагается реализация мероприятий ФЭО Инвестиций, с указанием основных макроэкономических (региональных, отраслевых) показателей, на которые повлияет реализация мероприятий ФЭО Инвестиций, и динамики развития как минимум, за последние три года;</w:t>
      </w:r>
    </w:p>
    <w:p>
      <w:pPr>
        <w:spacing w:after="0"/>
        <w:ind w:left="0"/>
        <w:jc w:val="both"/>
      </w:pPr>
      <w:r>
        <w:rPr>
          <w:rFonts w:ascii="Times New Roman"/>
          <w:b w:val="false"/>
          <w:i w:val="false"/>
          <w:color w:val="000000"/>
          <w:sz w:val="28"/>
        </w:rPr>
        <w:t>
      4) параграф "Анализ маркетинговой среды", в котором приводится анализ маркетинговой среды, в которой предполагается реализация мероприятий ФЭО Инвестиций, с указанием основных показателей и динамики развития, на которые повлияет реализация мероприятий ФЭО Инвестиций, как минимум, за последние три года.</w:t>
      </w:r>
    </w:p>
    <w:p>
      <w:pPr>
        <w:spacing w:after="0"/>
        <w:ind w:left="0"/>
        <w:jc w:val="both"/>
      </w:pPr>
      <w:r>
        <w:rPr>
          <w:rFonts w:ascii="Times New Roman"/>
          <w:b w:val="false"/>
          <w:i w:val="false"/>
          <w:color w:val="000000"/>
          <w:sz w:val="28"/>
        </w:rPr>
        <w:t>
      Анализ маркетинговой среды содержит, с указанием источника информации, анализ рынка, на котором функционирует Получатель Инвестиций, а также рынка, на котором планируется реализация продукции, производимой за счет Инвестиций, в том числе:</w:t>
      </w:r>
    </w:p>
    <w:p>
      <w:pPr>
        <w:spacing w:after="0"/>
        <w:ind w:left="0"/>
        <w:jc w:val="both"/>
      </w:pPr>
      <w:r>
        <w:rPr>
          <w:rFonts w:ascii="Times New Roman"/>
          <w:b w:val="false"/>
          <w:i w:val="false"/>
          <w:color w:val="000000"/>
          <w:sz w:val="28"/>
        </w:rPr>
        <w:t>
      емкость рынка с обоснованием расчета и определением выборки данных;</w:t>
      </w:r>
    </w:p>
    <w:p>
      <w:pPr>
        <w:spacing w:after="0"/>
        <w:ind w:left="0"/>
        <w:jc w:val="both"/>
      </w:pPr>
      <w:r>
        <w:rPr>
          <w:rFonts w:ascii="Times New Roman"/>
          <w:b w:val="false"/>
          <w:i w:val="false"/>
          <w:color w:val="000000"/>
          <w:sz w:val="28"/>
        </w:rPr>
        <w:t>
      доля Получателя Инвестиций на рынке;</w:t>
      </w:r>
    </w:p>
    <w:p>
      <w:pPr>
        <w:spacing w:after="0"/>
        <w:ind w:left="0"/>
        <w:jc w:val="both"/>
      </w:pPr>
      <w:r>
        <w:rPr>
          <w:rFonts w:ascii="Times New Roman"/>
          <w:b w:val="false"/>
          <w:i w:val="false"/>
          <w:color w:val="000000"/>
          <w:sz w:val="28"/>
        </w:rPr>
        <w:t>
      потенциал роста (сокращения) рынка и доля продукции организации в случае изменения емкости рынка;</w:t>
      </w:r>
    </w:p>
    <w:p>
      <w:pPr>
        <w:spacing w:after="0"/>
        <w:ind w:left="0"/>
        <w:jc w:val="both"/>
      </w:pPr>
      <w:r>
        <w:rPr>
          <w:rFonts w:ascii="Times New Roman"/>
          <w:b w:val="false"/>
          <w:i w:val="false"/>
          <w:color w:val="000000"/>
          <w:sz w:val="28"/>
        </w:rPr>
        <w:t>
      характеристика конкурентов, доля конкурентов на рынке;</w:t>
      </w:r>
    </w:p>
    <w:p>
      <w:pPr>
        <w:spacing w:after="0"/>
        <w:ind w:left="0"/>
        <w:jc w:val="both"/>
      </w:pPr>
      <w:r>
        <w:rPr>
          <w:rFonts w:ascii="Times New Roman"/>
          <w:b w:val="false"/>
          <w:i w:val="false"/>
          <w:color w:val="000000"/>
          <w:sz w:val="28"/>
        </w:rPr>
        <w:t>
      характеристика потребителей, включая их платежеспособность. Если потребителями являются государственные учреждения и (или) участники необходимо привести полный перечень этих организаций с указанием их доли в реализации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45" w:id="514"/>
    <w:p>
      <w:pPr>
        <w:spacing w:after="0"/>
        <w:ind w:left="0"/>
        <w:jc w:val="both"/>
      </w:pPr>
      <w:r>
        <w:rPr>
          <w:rFonts w:ascii="Times New Roman"/>
          <w:b w:val="false"/>
          <w:i w:val="false"/>
          <w:color w:val="000000"/>
          <w:sz w:val="28"/>
        </w:rPr>
        <w:t>
      125. Раздел "Институциональный" соответствует следующей структуре:</w:t>
      </w:r>
    </w:p>
    <w:bookmarkEnd w:id="514"/>
    <w:p>
      <w:pPr>
        <w:spacing w:after="0"/>
        <w:ind w:left="0"/>
        <w:jc w:val="both"/>
      </w:pPr>
      <w:r>
        <w:rPr>
          <w:rFonts w:ascii="Times New Roman"/>
          <w:b w:val="false"/>
          <w:i w:val="false"/>
          <w:color w:val="000000"/>
          <w:sz w:val="28"/>
        </w:rPr>
        <w:t>
      1) глава "Информация об участниках";</w:t>
      </w:r>
    </w:p>
    <w:p>
      <w:pPr>
        <w:spacing w:after="0"/>
        <w:ind w:left="0"/>
        <w:jc w:val="both"/>
      </w:pPr>
      <w:r>
        <w:rPr>
          <w:rFonts w:ascii="Times New Roman"/>
          <w:b w:val="false"/>
          <w:i w:val="false"/>
          <w:color w:val="000000"/>
          <w:sz w:val="28"/>
        </w:rPr>
        <w:t>
      2) глава "Стратегические предпосылки".</w:t>
      </w:r>
    </w:p>
    <w:bookmarkStart w:name="z146" w:id="515"/>
    <w:p>
      <w:pPr>
        <w:spacing w:after="0"/>
        <w:ind w:left="0"/>
        <w:jc w:val="both"/>
      </w:pPr>
      <w:r>
        <w:rPr>
          <w:rFonts w:ascii="Times New Roman"/>
          <w:b w:val="false"/>
          <w:i w:val="false"/>
          <w:color w:val="000000"/>
          <w:sz w:val="28"/>
        </w:rPr>
        <w:t xml:space="preserve">
      126. Глава "Информация об участниках" содержит информацию по каждому участнику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а также финансовую схему реализации мероприятий с указанием сумм и направлений денежных потоков.</w:t>
      </w:r>
    </w:p>
    <w:bookmarkEnd w:id="515"/>
    <w:bookmarkStart w:name="z147" w:id="516"/>
    <w:p>
      <w:pPr>
        <w:spacing w:after="0"/>
        <w:ind w:left="0"/>
        <w:jc w:val="both"/>
      </w:pPr>
      <w:r>
        <w:rPr>
          <w:rFonts w:ascii="Times New Roman"/>
          <w:b w:val="false"/>
          <w:i w:val="false"/>
          <w:color w:val="000000"/>
          <w:sz w:val="28"/>
        </w:rPr>
        <w:t>
      127. Глава "Стратегические предпосылки" содержит информацию о стратегических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 поручения Президента Республики Казахстан).</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517"/>
    <w:p>
      <w:pPr>
        <w:spacing w:after="0"/>
        <w:ind w:left="0"/>
        <w:jc w:val="both"/>
      </w:pPr>
      <w:r>
        <w:rPr>
          <w:rFonts w:ascii="Times New Roman"/>
          <w:b w:val="false"/>
          <w:i w:val="false"/>
          <w:color w:val="000000"/>
          <w:sz w:val="28"/>
        </w:rPr>
        <w:t>
      128.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p>
    <w:bookmarkEnd w:id="517"/>
    <w:bookmarkStart w:name="z1310" w:id="518"/>
    <w:p>
      <w:pPr>
        <w:spacing w:after="0"/>
        <w:ind w:left="0"/>
        <w:jc w:val="both"/>
      </w:pPr>
      <w:r>
        <w:rPr>
          <w:rFonts w:ascii="Times New Roman"/>
          <w:b w:val="false"/>
          <w:i w:val="false"/>
          <w:color w:val="000000"/>
          <w:sz w:val="28"/>
        </w:rPr>
        <w:t>
      Раздел "Обоснованность" содержит следующие главы:</w:t>
      </w:r>
    </w:p>
    <w:bookmarkEnd w:id="518"/>
    <w:bookmarkStart w:name="z1311" w:id="519"/>
    <w:p>
      <w:pPr>
        <w:spacing w:after="0"/>
        <w:ind w:left="0"/>
        <w:jc w:val="both"/>
      </w:pPr>
      <w:r>
        <w:rPr>
          <w:rFonts w:ascii="Times New Roman"/>
          <w:b w:val="false"/>
          <w:i w:val="false"/>
          <w:color w:val="000000"/>
          <w:sz w:val="28"/>
        </w:rPr>
        <w:t>
      1) глава "Объем Инвестиций";</w:t>
      </w:r>
    </w:p>
    <w:bookmarkEnd w:id="519"/>
    <w:bookmarkStart w:name="z1312" w:id="520"/>
    <w:p>
      <w:pPr>
        <w:spacing w:after="0"/>
        <w:ind w:left="0"/>
        <w:jc w:val="both"/>
      </w:pPr>
      <w:r>
        <w:rPr>
          <w:rFonts w:ascii="Times New Roman"/>
          <w:b w:val="false"/>
          <w:i w:val="false"/>
          <w:color w:val="000000"/>
          <w:sz w:val="28"/>
        </w:rPr>
        <w:t>
      2) глава "Альтернативные источники финансирования";</w:t>
      </w:r>
    </w:p>
    <w:bookmarkEnd w:id="520"/>
    <w:bookmarkStart w:name="z1313" w:id="521"/>
    <w:p>
      <w:pPr>
        <w:spacing w:after="0"/>
        <w:ind w:left="0"/>
        <w:jc w:val="both"/>
      </w:pPr>
      <w:r>
        <w:rPr>
          <w:rFonts w:ascii="Times New Roman"/>
          <w:b w:val="false"/>
          <w:i w:val="false"/>
          <w:color w:val="000000"/>
          <w:sz w:val="28"/>
        </w:rPr>
        <w:t>
      3) глава "Соответствие целей и задач ФЭО Инвестиций инвестиционному предложению";</w:t>
      </w:r>
    </w:p>
    <w:bookmarkEnd w:id="521"/>
    <w:bookmarkStart w:name="z1314" w:id="522"/>
    <w:p>
      <w:pPr>
        <w:spacing w:after="0"/>
        <w:ind w:left="0"/>
        <w:jc w:val="both"/>
      </w:pPr>
      <w:r>
        <w:rPr>
          <w:rFonts w:ascii="Times New Roman"/>
          <w:b w:val="false"/>
          <w:i w:val="false"/>
          <w:color w:val="000000"/>
          <w:sz w:val="28"/>
        </w:rPr>
        <w:t>
      4) глава "Отраслевая карта субъекта квазигосударственного сектора";</w:t>
      </w:r>
    </w:p>
    <w:bookmarkEnd w:id="522"/>
    <w:bookmarkStart w:name="z1315" w:id="523"/>
    <w:p>
      <w:pPr>
        <w:spacing w:after="0"/>
        <w:ind w:left="0"/>
        <w:jc w:val="both"/>
      </w:pPr>
      <w:r>
        <w:rPr>
          <w:rFonts w:ascii="Times New Roman"/>
          <w:b w:val="false"/>
          <w:i w:val="false"/>
          <w:color w:val="000000"/>
          <w:sz w:val="28"/>
        </w:rPr>
        <w:t>
      5) глава "Описание и обоснование предполагаемых технико-технологических решений".</w:t>
      </w:r>
    </w:p>
    <w:bookmarkEnd w:id="523"/>
    <w:bookmarkStart w:name="z1316" w:id="524"/>
    <w:p>
      <w:pPr>
        <w:spacing w:after="0"/>
        <w:ind w:left="0"/>
        <w:jc w:val="both"/>
      </w:pP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"Отраслевая карта субъекта квазигосударственного сектора" не представляются.</w:t>
      </w:r>
    </w:p>
    <w:bookmarkEnd w:id="524"/>
    <w:bookmarkStart w:name="z1317" w:id="525"/>
    <w:p>
      <w:pPr>
        <w:spacing w:after="0"/>
        <w:ind w:left="0"/>
        <w:jc w:val="both"/>
      </w:pPr>
      <w:r>
        <w:rPr>
          <w:rFonts w:ascii="Times New Roman"/>
          <w:b w:val="false"/>
          <w:i w:val="false"/>
          <w:color w:val="000000"/>
          <w:sz w:val="28"/>
        </w:rPr>
        <w:t>
      В случае, если Инвестиции предусматривают создание и развитие объектов информатизации необходимо представление главы "Описание и обоснование предполагаемых технико-технологический решений.</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526"/>
    <w:p>
      <w:pPr>
        <w:spacing w:after="0"/>
        <w:ind w:left="0"/>
        <w:jc w:val="both"/>
      </w:pP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p>
    <w:bookmarkEnd w:id="526"/>
    <w:bookmarkStart w:name="z4235" w:id="527"/>
    <w:p>
      <w:pPr>
        <w:spacing w:after="0"/>
        <w:ind w:left="0"/>
        <w:jc w:val="both"/>
      </w:pPr>
      <w:r>
        <w:rPr>
          <w:rFonts w:ascii="Times New Roman"/>
          <w:b w:val="false"/>
          <w:i w:val="false"/>
          <w:color w:val="000000"/>
          <w:sz w:val="28"/>
        </w:rPr>
        <w:t>
      Глава "Объем Инвестиций" содержит следующие параграфы:</w:t>
      </w:r>
    </w:p>
    <w:bookmarkEnd w:id="527"/>
    <w:bookmarkStart w:name="z4236" w:id="528"/>
    <w:p>
      <w:pPr>
        <w:spacing w:after="0"/>
        <w:ind w:left="0"/>
        <w:jc w:val="both"/>
      </w:pPr>
      <w:r>
        <w:rPr>
          <w:rFonts w:ascii="Times New Roman"/>
          <w:b w:val="false"/>
          <w:i w:val="false"/>
          <w:color w:val="000000"/>
          <w:sz w:val="28"/>
        </w:rPr>
        <w:t>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пункта 124 настоящих Правил;</w:t>
      </w:r>
    </w:p>
    <w:bookmarkEnd w:id="528"/>
    <w:bookmarkStart w:name="z4237" w:id="529"/>
    <w:p>
      <w:pPr>
        <w:spacing w:after="0"/>
        <w:ind w:left="0"/>
        <w:jc w:val="both"/>
      </w:pP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пункта 138 настоящих Правил.</w:t>
      </w:r>
    </w:p>
    <w:bookmarkEnd w:id="529"/>
    <w:bookmarkStart w:name="z4238" w:id="530"/>
    <w:p>
      <w:pPr>
        <w:spacing w:after="0"/>
        <w:ind w:left="0"/>
        <w:jc w:val="both"/>
      </w:pPr>
      <w:r>
        <w:rPr>
          <w:rFonts w:ascii="Times New Roman"/>
          <w:b w:val="false"/>
          <w:i w:val="false"/>
          <w:color w:val="000000"/>
          <w:sz w:val="28"/>
        </w:rPr>
        <w:t>
      В случае невозможности представления документов, указанных в подпункте 3) пункта 138 настоящих Правил, АБП прилагает информацию о действующих рыночных ценах на планируемые к приобретению продукты с указанием источника информации.</w:t>
      </w:r>
    </w:p>
    <w:bookmarkEnd w:id="530"/>
    <w:bookmarkStart w:name="z4239" w:id="531"/>
    <w:p>
      <w:pPr>
        <w:spacing w:after="0"/>
        <w:ind w:left="0"/>
        <w:jc w:val="both"/>
      </w:pPr>
      <w:r>
        <w:rPr>
          <w:rFonts w:ascii="Times New Roman"/>
          <w:b w:val="false"/>
          <w:i w:val="false"/>
          <w:color w:val="000000"/>
          <w:sz w:val="28"/>
        </w:rPr>
        <w:t>
      Анализ цен включает:</w:t>
      </w:r>
    </w:p>
    <w:bookmarkEnd w:id="531"/>
    <w:bookmarkStart w:name="z4240" w:id="532"/>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bookmarkEnd w:id="532"/>
    <w:bookmarkStart w:name="z4241" w:id="533"/>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bookmarkEnd w:id="533"/>
    <w:bookmarkStart w:name="z4242" w:id="534"/>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bookmarkEnd w:id="534"/>
    <w:bookmarkStart w:name="z4243" w:id="535"/>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bookmarkEnd w:id="535"/>
    <w:bookmarkStart w:name="z4244" w:id="536"/>
    <w:p>
      <w:pPr>
        <w:spacing w:after="0"/>
        <w:ind w:left="0"/>
        <w:jc w:val="both"/>
      </w:pPr>
      <w:r>
        <w:rPr>
          <w:rFonts w:ascii="Times New Roman"/>
          <w:b w:val="false"/>
          <w:i w:val="false"/>
          <w:color w:val="000000"/>
          <w:sz w:val="28"/>
        </w:rPr>
        <w:t>
      соблюдения пруденциальных нормативов;</w:t>
      </w:r>
    </w:p>
    <w:bookmarkEnd w:id="536"/>
    <w:bookmarkStart w:name="z4245" w:id="537"/>
    <w:p>
      <w:pPr>
        <w:spacing w:after="0"/>
        <w:ind w:left="0"/>
        <w:jc w:val="both"/>
      </w:pPr>
      <w:r>
        <w:rPr>
          <w:rFonts w:ascii="Times New Roman"/>
          <w:b w:val="false"/>
          <w:i w:val="false"/>
          <w:color w:val="000000"/>
          <w:sz w:val="28"/>
        </w:rPr>
        <w:t xml:space="preserve">
      финансирования текущих расходов Получателя Инвестиций; </w:t>
      </w:r>
    </w:p>
    <w:bookmarkEnd w:id="537"/>
    <w:bookmarkStart w:name="z4246" w:id="538"/>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bookmarkEnd w:id="538"/>
    <w:bookmarkStart w:name="z4247" w:id="539"/>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bookmarkEnd w:id="539"/>
    <w:bookmarkStart w:name="z4248" w:id="540"/>
    <w:p>
      <w:pPr>
        <w:spacing w:after="0"/>
        <w:ind w:left="0"/>
        <w:jc w:val="both"/>
      </w:pPr>
      <w:r>
        <w:rPr>
          <w:rFonts w:ascii="Times New Roman"/>
          <w:b w:val="false"/>
          <w:i w:val="false"/>
          <w:color w:val="000000"/>
          <w:sz w:val="28"/>
        </w:rPr>
        <w:t>
      В случае, если Инвестиции реализуются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ПСД в случае предоставления обоснования по отсутствию средств на разработку c приложением подтверждающих документов, указанных в пункте 138, 139 настоящих Правил.</w:t>
      </w:r>
    </w:p>
    <w:bookmarkEnd w:id="540"/>
    <w:bookmarkStart w:name="z4249" w:id="541"/>
    <w:p>
      <w:pPr>
        <w:spacing w:after="0"/>
        <w:ind w:left="0"/>
        <w:jc w:val="both"/>
      </w:pPr>
      <w:r>
        <w:rPr>
          <w:rFonts w:ascii="Times New Roman"/>
          <w:b w:val="false"/>
          <w:i w:val="false"/>
          <w:color w:val="000000"/>
          <w:sz w:val="28"/>
        </w:rPr>
        <w:t>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w:t>
      </w:r>
    </w:p>
    <w:bookmarkEnd w:id="541"/>
    <w:bookmarkStart w:name="z4250" w:id="542"/>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bookmarkEnd w:id="542"/>
    <w:bookmarkStart w:name="z4251" w:id="543"/>
    <w:p>
      <w:pPr>
        <w:spacing w:after="0"/>
        <w:ind w:left="0"/>
        <w:jc w:val="both"/>
      </w:pPr>
      <w:r>
        <w:rPr>
          <w:rFonts w:ascii="Times New Roman"/>
          <w:b w:val="false"/>
          <w:i w:val="false"/>
          <w:color w:val="000000"/>
          <w:sz w:val="28"/>
        </w:rPr>
        <w:t>
      параграф "Пополнение оборотных средств";</w:t>
      </w:r>
    </w:p>
    <w:bookmarkEnd w:id="543"/>
    <w:bookmarkStart w:name="z4252" w:id="544"/>
    <w:p>
      <w:pPr>
        <w:spacing w:after="0"/>
        <w:ind w:left="0"/>
        <w:jc w:val="both"/>
      </w:pPr>
      <w:r>
        <w:rPr>
          <w:rFonts w:ascii="Times New Roman"/>
          <w:b w:val="false"/>
          <w:i w:val="false"/>
          <w:color w:val="000000"/>
          <w:sz w:val="28"/>
        </w:rPr>
        <w:t>
      параграф "Объем Инвестиций".</w:t>
      </w:r>
    </w:p>
    <w:bookmarkEnd w:id="544"/>
    <w:bookmarkStart w:name="z4253" w:id="545"/>
    <w:p>
      <w:pPr>
        <w:spacing w:after="0"/>
        <w:ind w:left="0"/>
        <w:jc w:val="both"/>
      </w:pPr>
      <w:r>
        <w:rPr>
          <w:rFonts w:ascii="Times New Roman"/>
          <w:b w:val="false"/>
          <w:i w:val="false"/>
          <w:color w:val="000000"/>
          <w:sz w:val="28"/>
        </w:rPr>
        <w:t>
      В случае, если Инвестиции реализуются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545"/>
    <w:bookmarkStart w:name="z4254" w:id="546"/>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547"/>
    <w:p>
      <w:pPr>
        <w:spacing w:after="0"/>
        <w:ind w:left="0"/>
        <w:jc w:val="both"/>
      </w:pPr>
      <w:r>
        <w:rPr>
          <w:rFonts w:ascii="Times New Roman"/>
          <w:b w:val="false"/>
          <w:i w:val="false"/>
          <w:color w:val="000000"/>
          <w:sz w:val="28"/>
        </w:rPr>
        <w:t>
      130. Глава "Альтернативные источники финансирования" содержит следующие параграфы:</w:t>
      </w:r>
    </w:p>
    <w:bookmarkEnd w:id="547"/>
    <w:p>
      <w:pPr>
        <w:spacing w:after="0"/>
        <w:ind w:left="0"/>
        <w:jc w:val="both"/>
      </w:pPr>
      <w:r>
        <w:rPr>
          <w:rFonts w:ascii="Times New Roman"/>
          <w:b w:val="false"/>
          <w:i w:val="false"/>
          <w:color w:val="000000"/>
          <w:sz w:val="28"/>
        </w:rPr>
        <w:t>
      1) параграф "Собственные средства", в котором анализируется возможность финансирования мероприятий за счет собственных средств. Анализ также включает возможность финансирования мероприятий за счет перераспределения ранее выделенных средств между аффилированными лицами юридического лица;</w:t>
      </w:r>
    </w:p>
    <w:p>
      <w:pPr>
        <w:spacing w:after="0"/>
        <w:ind w:left="0"/>
        <w:jc w:val="both"/>
      </w:pPr>
      <w:r>
        <w:rPr>
          <w:rFonts w:ascii="Times New Roman"/>
          <w:b w:val="false"/>
          <w:i w:val="false"/>
          <w:color w:val="000000"/>
          <w:sz w:val="28"/>
        </w:rPr>
        <w:t>
      2) параграф "Заимствование", в котором анализируется возможность привлечения заемного капитала. Анализ включает, но не ограничивается:</w:t>
      </w:r>
    </w:p>
    <w:p>
      <w:pPr>
        <w:spacing w:after="0"/>
        <w:ind w:left="0"/>
        <w:jc w:val="both"/>
      </w:pPr>
      <w:r>
        <w:rPr>
          <w:rFonts w:ascii="Times New Roman"/>
          <w:b w:val="false"/>
          <w:i w:val="false"/>
          <w:color w:val="000000"/>
          <w:sz w:val="28"/>
        </w:rPr>
        <w:t>
      обзором условий получения кредита, включая ставку вознаграждения, сроки предоставления кредита, условия погашения обязательств, в том числе возможность предоставления льготного периода, требование к обеспечению и соблюдению условий ковенантов действующих договоров юридического лица;</w:t>
      </w:r>
    </w:p>
    <w:p>
      <w:pPr>
        <w:spacing w:after="0"/>
        <w:ind w:left="0"/>
        <w:jc w:val="both"/>
      </w:pPr>
      <w:r>
        <w:rPr>
          <w:rFonts w:ascii="Times New Roman"/>
          <w:b w:val="false"/>
          <w:i w:val="false"/>
          <w:color w:val="000000"/>
          <w:sz w:val="28"/>
        </w:rPr>
        <w:t>
      обзором инструментов кредитования, включая прямое кредитование, финансовый лизинг, факторинг, облигационный заем;</w:t>
      </w:r>
    </w:p>
    <w:p>
      <w:pPr>
        <w:spacing w:after="0"/>
        <w:ind w:left="0"/>
        <w:jc w:val="both"/>
      </w:pPr>
      <w:r>
        <w:rPr>
          <w:rFonts w:ascii="Times New Roman"/>
          <w:b w:val="false"/>
          <w:i w:val="false"/>
          <w:color w:val="000000"/>
          <w:sz w:val="28"/>
        </w:rPr>
        <w:t>
      возможностью бюджетного кредитования.</w:t>
      </w:r>
    </w:p>
    <w:bookmarkStart w:name="z151" w:id="548"/>
    <w:p>
      <w:pPr>
        <w:spacing w:after="0"/>
        <w:ind w:left="0"/>
        <w:jc w:val="both"/>
      </w:pPr>
      <w:r>
        <w:rPr>
          <w:rFonts w:ascii="Times New Roman"/>
          <w:b w:val="false"/>
          <w:i w:val="false"/>
          <w:color w:val="000000"/>
          <w:sz w:val="28"/>
        </w:rPr>
        <w:t>
      131. Глава "Соответствие целей и задач ФЭО Инвестиций инвестиционному предложению" содержит анализ на предмет соответствия или несоответствия целей и задач ФЭО Инвестиций инвестиционному предложению.</w:t>
      </w:r>
    </w:p>
    <w:bookmarkEnd w:id="548"/>
    <w:bookmarkStart w:name="z424" w:id="549"/>
    <w:p>
      <w:pPr>
        <w:spacing w:after="0"/>
        <w:ind w:left="0"/>
        <w:jc w:val="both"/>
      </w:pPr>
      <w:r>
        <w:rPr>
          <w:rFonts w:ascii="Times New Roman"/>
          <w:b w:val="false"/>
          <w:i w:val="false"/>
          <w:color w:val="000000"/>
          <w:sz w:val="28"/>
        </w:rPr>
        <w:t>
      131-1.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представляют в электронной форме, удостоверенной посредством электронной цифровой подписью первого руководителя государственного органа по форме согласно приложению 18-1 к настоящим Правилам.</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131-1 в соответствии с приказом Министра национальной экономики РК от 13.03.2015</w:t>
      </w:r>
      <w:r>
        <w:rPr>
          <w:rFonts w:ascii="Times New Roman"/>
          <w:b w:val="false"/>
          <w:i w:val="false"/>
          <w:color w:val="000000"/>
          <w:sz w:val="28"/>
        </w:rPr>
        <w:t xml:space="preserve">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550"/>
    <w:p>
      <w:pPr>
        <w:spacing w:after="0"/>
        <w:ind w:left="0"/>
        <w:jc w:val="both"/>
      </w:pPr>
      <w:r>
        <w:rPr>
          <w:rFonts w:ascii="Times New Roman"/>
          <w:b w:val="false"/>
          <w:i w:val="false"/>
          <w:color w:val="000000"/>
          <w:sz w:val="28"/>
        </w:rPr>
        <w:t>
      131-2. Глава "Описание и обоснование предполагаемых технико-технологических решений" содержит:</w:t>
      </w:r>
    </w:p>
    <w:bookmarkEnd w:id="550"/>
    <w:bookmarkStart w:name="z1319" w:id="551"/>
    <w:p>
      <w:pPr>
        <w:spacing w:after="0"/>
        <w:ind w:left="0"/>
        <w:jc w:val="both"/>
      </w:pPr>
      <w:r>
        <w:rPr>
          <w:rFonts w:ascii="Times New Roman"/>
          <w:b w:val="false"/>
          <w:i w:val="false"/>
          <w:color w:val="000000"/>
          <w:sz w:val="28"/>
        </w:rPr>
        <w:t>
      1) описание масштаба проекта и расчетное обоснование мощности проекта, динамики освоения мощности проекта;</w:t>
      </w:r>
    </w:p>
    <w:bookmarkEnd w:id="551"/>
    <w:bookmarkStart w:name="z1320" w:id="552"/>
    <w:p>
      <w:pPr>
        <w:spacing w:after="0"/>
        <w:ind w:left="0"/>
        <w:jc w:val="both"/>
      </w:pPr>
      <w:r>
        <w:rPr>
          <w:rFonts w:ascii="Times New Roman"/>
          <w:b w:val="false"/>
          <w:i w:val="false"/>
          <w:color w:val="000000"/>
          <w:sz w:val="28"/>
        </w:rPr>
        <w:t>
      2)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552"/>
    <w:bookmarkStart w:name="z1321" w:id="553"/>
    <w:p>
      <w:pPr>
        <w:spacing w:after="0"/>
        <w:ind w:left="0"/>
        <w:jc w:val="both"/>
      </w:pPr>
      <w:r>
        <w:rPr>
          <w:rFonts w:ascii="Times New Roman"/>
          <w:b w:val="false"/>
          <w:i w:val="false"/>
          <w:color w:val="000000"/>
          <w:sz w:val="28"/>
        </w:rPr>
        <w:t>
      3) график реализации проекта (в том числе по технологическим этапам) с разбивкой финансирования по компонентам проекта;</w:t>
      </w:r>
    </w:p>
    <w:bookmarkEnd w:id="553"/>
    <w:bookmarkStart w:name="z1322" w:id="554"/>
    <w:p>
      <w:pPr>
        <w:spacing w:after="0"/>
        <w:ind w:left="0"/>
        <w:jc w:val="both"/>
      </w:pPr>
      <w:r>
        <w:rPr>
          <w:rFonts w:ascii="Times New Roman"/>
          <w:b w:val="false"/>
          <w:i w:val="false"/>
          <w:color w:val="000000"/>
          <w:sz w:val="28"/>
        </w:rPr>
        <w:t>
      4) перечень автоматизируемых функций, процессов и их потребителей (схема use-case);</w:t>
      </w:r>
    </w:p>
    <w:bookmarkEnd w:id="554"/>
    <w:bookmarkStart w:name="z1323" w:id="555"/>
    <w:p>
      <w:pPr>
        <w:spacing w:after="0"/>
        <w:ind w:left="0"/>
        <w:jc w:val="both"/>
      </w:pPr>
      <w:r>
        <w:rPr>
          <w:rFonts w:ascii="Times New Roman"/>
          <w:b w:val="false"/>
          <w:i w:val="false"/>
          <w:color w:val="000000"/>
          <w:sz w:val="28"/>
        </w:rPr>
        <w:t>
      5) схему телекоммуникаций и требований к каналам связи,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w:t>
      </w:r>
    </w:p>
    <w:bookmarkEnd w:id="555"/>
    <w:bookmarkStart w:name="z1324" w:id="556"/>
    <w:p>
      <w:pPr>
        <w:spacing w:after="0"/>
        <w:ind w:left="0"/>
        <w:jc w:val="both"/>
      </w:pPr>
      <w:r>
        <w:rPr>
          <w:rFonts w:ascii="Times New Roman"/>
          <w:b w:val="false"/>
          <w:i w:val="false"/>
          <w:color w:val="000000"/>
          <w:sz w:val="28"/>
        </w:rPr>
        <w:t>
      6) общее описание архитектуры системы, компонентов системы и их взаимосвязей;</w:t>
      </w:r>
    </w:p>
    <w:bookmarkEnd w:id="556"/>
    <w:bookmarkStart w:name="z1325" w:id="557"/>
    <w:p>
      <w:pPr>
        <w:spacing w:after="0"/>
        <w:ind w:left="0"/>
        <w:jc w:val="both"/>
      </w:pPr>
      <w:r>
        <w:rPr>
          <w:rFonts w:ascii="Times New Roman"/>
          <w:b w:val="false"/>
          <w:i w:val="false"/>
          <w:color w:val="000000"/>
          <w:sz w:val="28"/>
        </w:rPr>
        <w:t>
      7) указание государственных объектов информатизации и их компонентов, которые могут стать неактуальными в результате реализации проекта;</w:t>
      </w:r>
    </w:p>
    <w:bookmarkEnd w:id="557"/>
    <w:bookmarkStart w:name="z1326" w:id="558"/>
    <w:p>
      <w:pPr>
        <w:spacing w:after="0"/>
        <w:ind w:left="0"/>
        <w:jc w:val="both"/>
      </w:pPr>
      <w:r>
        <w:rPr>
          <w:rFonts w:ascii="Times New Roman"/>
          <w:b w:val="false"/>
          <w:i w:val="false"/>
          <w:color w:val="000000"/>
          <w:sz w:val="28"/>
        </w:rPr>
        <w:t>
      8) указание интеграций с внешними информационными системами;</w:t>
      </w:r>
    </w:p>
    <w:bookmarkEnd w:id="558"/>
    <w:bookmarkStart w:name="z1327" w:id="559"/>
    <w:p>
      <w:pPr>
        <w:spacing w:after="0"/>
        <w:ind w:left="0"/>
        <w:jc w:val="both"/>
      </w:pPr>
      <w:r>
        <w:rPr>
          <w:rFonts w:ascii="Times New Roman"/>
          <w:b w:val="false"/>
          <w:i w:val="false"/>
          <w:color w:val="000000"/>
          <w:sz w:val="28"/>
        </w:rPr>
        <w:t>
      9) указание требований информационной безопасности.</w:t>
      </w:r>
    </w:p>
    <w:bookmarkEnd w:id="559"/>
    <w:bookmarkStart w:name="z1328" w:id="560"/>
    <w:p>
      <w:pPr>
        <w:spacing w:after="0"/>
        <w:ind w:left="0"/>
        <w:jc w:val="both"/>
      </w:pPr>
      <w:r>
        <w:rPr>
          <w:rFonts w:ascii="Times New Roman"/>
          <w:b w:val="false"/>
          <w:i w:val="false"/>
          <w:color w:val="000000"/>
          <w:sz w:val="28"/>
        </w:rPr>
        <w:t>
      В данном разделе инвестиционного предложения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131-2 в соответствии с приказом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561"/>
    <w:p>
      <w:pPr>
        <w:spacing w:after="0"/>
        <w:ind w:left="0"/>
        <w:jc w:val="both"/>
      </w:pPr>
      <w:r>
        <w:rPr>
          <w:rFonts w:ascii="Times New Roman"/>
          <w:b w:val="false"/>
          <w:i w:val="false"/>
          <w:color w:val="000000"/>
          <w:sz w:val="28"/>
        </w:rPr>
        <w:t>
      132. В разделе "Результат" приводится подтвержденное расчетами обоснование возможности получения прямого и конечного результатов, а также планируемые результаты финансово-хозяйственной деятельности Получателя Инвестиций.</w:t>
      </w:r>
    </w:p>
    <w:bookmarkEnd w:id="561"/>
    <w:p>
      <w:pPr>
        <w:spacing w:after="0"/>
        <w:ind w:left="0"/>
        <w:jc w:val="both"/>
      </w:pPr>
      <w:r>
        <w:rPr>
          <w:rFonts w:ascii="Times New Roman"/>
          <w:b w:val="false"/>
          <w:i w:val="false"/>
          <w:color w:val="000000"/>
          <w:sz w:val="28"/>
        </w:rPr>
        <w:t>
      Раздел "Результат" соответствует следующей структуре:</w:t>
      </w:r>
    </w:p>
    <w:p>
      <w:pPr>
        <w:spacing w:after="0"/>
        <w:ind w:left="0"/>
        <w:jc w:val="both"/>
      </w:pPr>
      <w:r>
        <w:rPr>
          <w:rFonts w:ascii="Times New Roman"/>
          <w:b w:val="false"/>
          <w:i w:val="false"/>
          <w:color w:val="000000"/>
          <w:sz w:val="28"/>
        </w:rPr>
        <w:t>
      1) глава "Производство и реализация";</w:t>
      </w:r>
    </w:p>
    <w:p>
      <w:pPr>
        <w:spacing w:after="0"/>
        <w:ind w:left="0"/>
        <w:jc w:val="both"/>
      </w:pPr>
      <w:r>
        <w:rPr>
          <w:rFonts w:ascii="Times New Roman"/>
          <w:b w:val="false"/>
          <w:i w:val="false"/>
          <w:color w:val="000000"/>
          <w:sz w:val="28"/>
        </w:rPr>
        <w:t>
      2) глава "Ресурсы";</w:t>
      </w:r>
    </w:p>
    <w:p>
      <w:pPr>
        <w:spacing w:after="0"/>
        <w:ind w:left="0"/>
        <w:jc w:val="both"/>
      </w:pPr>
      <w:r>
        <w:rPr>
          <w:rFonts w:ascii="Times New Roman"/>
          <w:b w:val="false"/>
          <w:i w:val="false"/>
          <w:color w:val="000000"/>
          <w:sz w:val="28"/>
        </w:rPr>
        <w:t>
      3) глава "Финансы";</w:t>
      </w:r>
    </w:p>
    <w:p>
      <w:pPr>
        <w:spacing w:after="0"/>
        <w:ind w:left="0"/>
        <w:jc w:val="both"/>
      </w:pPr>
      <w:r>
        <w:rPr>
          <w:rFonts w:ascii="Times New Roman"/>
          <w:b w:val="false"/>
          <w:i w:val="false"/>
          <w:color w:val="000000"/>
          <w:sz w:val="28"/>
        </w:rPr>
        <w:t>
      4) глава "Риски";</w:t>
      </w:r>
    </w:p>
    <w:p>
      <w:pPr>
        <w:spacing w:after="0"/>
        <w:ind w:left="0"/>
        <w:jc w:val="both"/>
      </w:pPr>
      <w:r>
        <w:rPr>
          <w:rFonts w:ascii="Times New Roman"/>
          <w:b w:val="false"/>
          <w:i w:val="false"/>
          <w:color w:val="000000"/>
          <w:sz w:val="28"/>
        </w:rPr>
        <w:t>
      5) глава "Итоги".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изменением, внесенным приказом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53" w:id="562"/>
    <w:p>
      <w:pPr>
        <w:spacing w:after="0"/>
        <w:ind w:left="0"/>
        <w:jc w:val="both"/>
      </w:pPr>
      <w:r>
        <w:rPr>
          <w:rFonts w:ascii="Times New Roman"/>
          <w:b w:val="false"/>
          <w:i w:val="false"/>
          <w:color w:val="000000"/>
          <w:sz w:val="28"/>
        </w:rPr>
        <w:t>
      133. В главе "Производство и реализация" приводится план производства и реализации продукции. Глава "Производство и реализация" содержит следующие параграфы:</w:t>
      </w:r>
    </w:p>
    <w:bookmarkEnd w:id="562"/>
    <w:p>
      <w:pPr>
        <w:spacing w:after="0"/>
        <w:ind w:left="0"/>
        <w:jc w:val="both"/>
      </w:pPr>
      <w:r>
        <w:rPr>
          <w:rFonts w:ascii="Times New Roman"/>
          <w:b w:val="false"/>
          <w:i w:val="false"/>
          <w:color w:val="000000"/>
          <w:sz w:val="28"/>
        </w:rPr>
        <w:t>
      1) параграф "Лицензии и патенты", в котором приводится, но не ограничивается нижеследующим перечнем, информация о:</w:t>
      </w:r>
    </w:p>
    <w:p>
      <w:pPr>
        <w:spacing w:after="0"/>
        <w:ind w:left="0"/>
        <w:jc w:val="both"/>
      </w:pPr>
      <w:r>
        <w:rPr>
          <w:rFonts w:ascii="Times New Roman"/>
          <w:b w:val="false"/>
          <w:i w:val="false"/>
          <w:color w:val="000000"/>
          <w:sz w:val="28"/>
        </w:rPr>
        <w:t>
      наличии лицензий на осуществление определенных видов деятельности, дата выдачи и номер лицензии, кем выдана;</w:t>
      </w:r>
    </w:p>
    <w:p>
      <w:pPr>
        <w:spacing w:after="0"/>
        <w:ind w:left="0"/>
        <w:jc w:val="both"/>
      </w:pPr>
      <w:r>
        <w:rPr>
          <w:rFonts w:ascii="Times New Roman"/>
          <w:b w:val="false"/>
          <w:i w:val="false"/>
          <w:color w:val="000000"/>
          <w:sz w:val="28"/>
        </w:rPr>
        <w:t>
      наличии комплексной предпринимательской лицензии, предмет и дата заключения договора комплексной предпринимательской лицензии, срок действия, комплексный лицензиар;</w:t>
      </w:r>
    </w:p>
    <w:p>
      <w:pPr>
        <w:spacing w:after="0"/>
        <w:ind w:left="0"/>
        <w:jc w:val="both"/>
      </w:pPr>
      <w:r>
        <w:rPr>
          <w:rFonts w:ascii="Times New Roman"/>
          <w:b w:val="false"/>
          <w:i w:val="false"/>
          <w:color w:val="000000"/>
          <w:sz w:val="28"/>
        </w:rPr>
        <w:t>
      необходимости получения лицензий, расходы на получение лицензий;</w:t>
      </w:r>
    </w:p>
    <w:p>
      <w:pPr>
        <w:spacing w:after="0"/>
        <w:ind w:left="0"/>
        <w:jc w:val="both"/>
      </w:pPr>
      <w:r>
        <w:rPr>
          <w:rFonts w:ascii="Times New Roman"/>
          <w:b w:val="false"/>
          <w:i w:val="false"/>
          <w:color w:val="000000"/>
          <w:sz w:val="28"/>
        </w:rPr>
        <w:t>
      наличии патентов и предварительных патентов, когда и кем выдан, срок действия;</w:t>
      </w:r>
    </w:p>
    <w:p>
      <w:pPr>
        <w:spacing w:after="0"/>
        <w:ind w:left="0"/>
        <w:jc w:val="both"/>
      </w:pPr>
      <w:r>
        <w:rPr>
          <w:rFonts w:ascii="Times New Roman"/>
          <w:b w:val="false"/>
          <w:i w:val="false"/>
          <w:color w:val="000000"/>
          <w:sz w:val="28"/>
        </w:rPr>
        <w:t>
      2) параграф "План производства", в котором приводится обоснование:</w:t>
      </w:r>
    </w:p>
    <w:p>
      <w:pPr>
        <w:spacing w:after="0"/>
        <w:ind w:left="0"/>
        <w:jc w:val="both"/>
      </w:pPr>
      <w:r>
        <w:rPr>
          <w:rFonts w:ascii="Times New Roman"/>
          <w:b w:val="false"/>
          <w:i w:val="false"/>
          <w:color w:val="000000"/>
          <w:sz w:val="28"/>
        </w:rPr>
        <w:t>
      производственной программы (в разрезе продуктов) исходя из ситуации на рынке, заключенных договоров, предварительных соглашениях с потребителями;</w:t>
      </w:r>
    </w:p>
    <w:p>
      <w:pPr>
        <w:spacing w:after="0"/>
        <w:ind w:left="0"/>
        <w:jc w:val="both"/>
      </w:pPr>
      <w:r>
        <w:rPr>
          <w:rFonts w:ascii="Times New Roman"/>
          <w:b w:val="false"/>
          <w:i w:val="false"/>
          <w:color w:val="000000"/>
          <w:sz w:val="28"/>
        </w:rPr>
        <w:t>
      затрат, исходя из утвержденных норм на выполнение плана производства;</w:t>
      </w:r>
    </w:p>
    <w:p>
      <w:pPr>
        <w:spacing w:after="0"/>
        <w:ind w:left="0"/>
        <w:jc w:val="both"/>
      </w:pPr>
      <w:r>
        <w:rPr>
          <w:rFonts w:ascii="Times New Roman"/>
          <w:b w:val="false"/>
          <w:i w:val="false"/>
          <w:color w:val="000000"/>
          <w:sz w:val="28"/>
        </w:rPr>
        <w:t>
      3) параграф "План реализации", в котором приводится:</w:t>
      </w:r>
    </w:p>
    <w:p>
      <w:pPr>
        <w:spacing w:after="0"/>
        <w:ind w:left="0"/>
        <w:jc w:val="both"/>
      </w:pPr>
      <w:r>
        <w:rPr>
          <w:rFonts w:ascii="Times New Roman"/>
          <w:b w:val="false"/>
          <w:i w:val="false"/>
          <w:color w:val="000000"/>
          <w:sz w:val="28"/>
        </w:rPr>
        <w:t>
      перечень и описание реализуемых продуктов, в том числе производимых за счет Инвестиций;</w:t>
      </w:r>
    </w:p>
    <w:p>
      <w:pPr>
        <w:spacing w:after="0"/>
        <w:ind w:left="0"/>
        <w:jc w:val="both"/>
      </w:pPr>
      <w:r>
        <w:rPr>
          <w:rFonts w:ascii="Times New Roman"/>
          <w:b w:val="false"/>
          <w:i w:val="false"/>
          <w:color w:val="000000"/>
          <w:sz w:val="28"/>
        </w:rPr>
        <w:t>
      обоснование цен на основные продукты, в том числе производимые за счет Инвестиций, включая:</w:t>
      </w:r>
    </w:p>
    <w:p>
      <w:pPr>
        <w:spacing w:after="0"/>
        <w:ind w:left="0"/>
        <w:jc w:val="both"/>
      </w:pPr>
      <w:r>
        <w:rPr>
          <w:rFonts w:ascii="Times New Roman"/>
          <w:b w:val="false"/>
          <w:i w:val="false"/>
          <w:color w:val="000000"/>
          <w:sz w:val="28"/>
        </w:rPr>
        <w:t>
      требования законодательства Республики Казахстан по утверждению (установлению) или согласованию цен (тарифов) с уполномоченными государственными органами;</w:t>
      </w:r>
    </w:p>
    <w:p>
      <w:pPr>
        <w:spacing w:after="0"/>
        <w:ind w:left="0"/>
        <w:jc w:val="both"/>
      </w:pPr>
      <w:r>
        <w:rPr>
          <w:rFonts w:ascii="Times New Roman"/>
          <w:b w:val="false"/>
          <w:i w:val="false"/>
          <w:color w:val="000000"/>
          <w:sz w:val="28"/>
        </w:rPr>
        <w:t>
      доходность: окупаемость затрат, получение средней или максимальной доходности;</w:t>
      </w:r>
    </w:p>
    <w:p>
      <w:pPr>
        <w:spacing w:after="0"/>
        <w:ind w:left="0"/>
        <w:jc w:val="both"/>
      </w:pPr>
      <w:r>
        <w:rPr>
          <w:rFonts w:ascii="Times New Roman"/>
          <w:b w:val="false"/>
          <w:i w:val="false"/>
          <w:color w:val="000000"/>
          <w:sz w:val="28"/>
        </w:rPr>
        <w:t>
      конъюнктуры на рынке: продвижение нового продукта, сохранение существующего объема продаж, вытеснение конкурентов с традиционных рынков, заполнения незанятого сегмента;</w:t>
      </w:r>
    </w:p>
    <w:p>
      <w:pPr>
        <w:spacing w:after="0"/>
        <w:ind w:left="0"/>
        <w:jc w:val="both"/>
      </w:pPr>
      <w:r>
        <w:rPr>
          <w:rFonts w:ascii="Times New Roman"/>
          <w:b w:val="false"/>
          <w:i w:val="false"/>
          <w:color w:val="000000"/>
          <w:sz w:val="28"/>
        </w:rPr>
        <w:t>
      ценности продукта: новизна, качество, послепродажные гарантии;</w:t>
      </w:r>
    </w:p>
    <w:p>
      <w:pPr>
        <w:spacing w:after="0"/>
        <w:ind w:left="0"/>
        <w:jc w:val="both"/>
      </w:pPr>
      <w:r>
        <w:rPr>
          <w:rFonts w:ascii="Times New Roman"/>
          <w:b w:val="false"/>
          <w:i w:val="false"/>
          <w:color w:val="000000"/>
          <w:sz w:val="28"/>
        </w:rPr>
        <w:t>
      обоснование программы реализации (в разрезе продуктов), исходя из ситуации на рынке, заключенных договоров, предварительных соглашений с потребителями;</w:t>
      </w:r>
    </w:p>
    <w:p>
      <w:pPr>
        <w:spacing w:after="0"/>
        <w:ind w:left="0"/>
        <w:jc w:val="both"/>
      </w:pPr>
      <w:r>
        <w:rPr>
          <w:rFonts w:ascii="Times New Roman"/>
          <w:b w:val="false"/>
          <w:i w:val="false"/>
          <w:color w:val="000000"/>
          <w:sz w:val="28"/>
        </w:rPr>
        <w:t>
      планируемые мероприятия по привлечению новых покупателей (реклама, ценовая политика, послепродажное обслуживание).</w:t>
      </w:r>
    </w:p>
    <w:p>
      <w:pPr>
        <w:spacing w:after="0"/>
        <w:ind w:left="0"/>
        <w:jc w:val="both"/>
      </w:pPr>
      <w:r>
        <w:rPr>
          <w:rFonts w:ascii="Times New Roman"/>
          <w:b w:val="false"/>
          <w:i w:val="false"/>
          <w:color w:val="000000"/>
          <w:sz w:val="28"/>
        </w:rPr>
        <w:t>
      В случае если деятельность Получателя Инвестиций осуществляется на основании договора о франшизе или лицензионного договора,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w:t>
      </w:r>
    </w:p>
    <w:bookmarkStart w:name="z154" w:id="563"/>
    <w:p>
      <w:pPr>
        <w:spacing w:after="0"/>
        <w:ind w:left="0"/>
        <w:jc w:val="both"/>
      </w:pPr>
      <w:r>
        <w:rPr>
          <w:rFonts w:ascii="Times New Roman"/>
          <w:b w:val="false"/>
          <w:i w:val="false"/>
          <w:color w:val="000000"/>
          <w:sz w:val="28"/>
        </w:rPr>
        <w:t>
      134. В главе "Ресурсы" приводится обоснование потребности во всех видах ресурсов, необходимых для выполнения плана производства и плана реализации. Глава "Ресурсы" содержит следующие параграфы:</w:t>
      </w:r>
    </w:p>
    <w:bookmarkEnd w:id="563"/>
    <w:p>
      <w:pPr>
        <w:spacing w:after="0"/>
        <w:ind w:left="0"/>
        <w:jc w:val="both"/>
      </w:pPr>
      <w:r>
        <w:rPr>
          <w:rFonts w:ascii="Times New Roman"/>
          <w:b w:val="false"/>
          <w:i w:val="false"/>
          <w:color w:val="000000"/>
          <w:sz w:val="28"/>
        </w:rPr>
        <w:t>
      1) параграф "Нормы", в котором приводятся нормы расхода сырья и материалов, тепловой и электрической энергии, труда, денег, в том числе приводится информация о том, когда и кем они утверждены;</w:t>
      </w:r>
    </w:p>
    <w:p>
      <w:pPr>
        <w:spacing w:after="0"/>
        <w:ind w:left="0"/>
        <w:jc w:val="both"/>
      </w:pPr>
      <w:r>
        <w:rPr>
          <w:rFonts w:ascii="Times New Roman"/>
          <w:b w:val="false"/>
          <w:i w:val="false"/>
          <w:color w:val="000000"/>
          <w:sz w:val="28"/>
        </w:rPr>
        <w:t>
      2) параграф "Лимиты", в котором приводится информация о размерах лимитов по административным расходам: размеры лимитов, в том числе приводится информация о том, когда и кем они утверждены;</w:t>
      </w:r>
    </w:p>
    <w:p>
      <w:pPr>
        <w:spacing w:after="0"/>
        <w:ind w:left="0"/>
        <w:jc w:val="both"/>
      </w:pPr>
      <w:r>
        <w:rPr>
          <w:rFonts w:ascii="Times New Roman"/>
          <w:b w:val="false"/>
          <w:i w:val="false"/>
          <w:color w:val="000000"/>
          <w:sz w:val="28"/>
        </w:rPr>
        <w:t>
      3) параграф "Персонал", в котором приводится, но не ограничивается нижеследующим перечнем, информация о:</w:t>
      </w:r>
    </w:p>
    <w:p>
      <w:pPr>
        <w:spacing w:after="0"/>
        <w:ind w:left="0"/>
        <w:jc w:val="both"/>
      </w:pPr>
      <w:r>
        <w:rPr>
          <w:rFonts w:ascii="Times New Roman"/>
          <w:b w:val="false"/>
          <w:i w:val="false"/>
          <w:color w:val="000000"/>
          <w:sz w:val="28"/>
        </w:rPr>
        <w:t>
      планах по увеличению (сокращению) штатной численности персонала, связанных с Инвестициями;</w:t>
      </w:r>
    </w:p>
    <w:p>
      <w:pPr>
        <w:spacing w:after="0"/>
        <w:ind w:left="0"/>
        <w:jc w:val="both"/>
      </w:pPr>
      <w:r>
        <w:rPr>
          <w:rFonts w:ascii="Times New Roman"/>
          <w:b w:val="false"/>
          <w:i w:val="false"/>
          <w:color w:val="000000"/>
          <w:sz w:val="28"/>
        </w:rPr>
        <w:t>
      планируемых мероприятиях по повышению профессионального уровня (переподготовки) персонала и затраты, связанные с повышением его профессионального уровня (переподготовке);</w:t>
      </w:r>
    </w:p>
    <w:p>
      <w:pPr>
        <w:spacing w:after="0"/>
        <w:ind w:left="0"/>
        <w:jc w:val="both"/>
      </w:pPr>
      <w:r>
        <w:rPr>
          <w:rFonts w:ascii="Times New Roman"/>
          <w:b w:val="false"/>
          <w:i w:val="false"/>
          <w:color w:val="000000"/>
          <w:sz w:val="28"/>
        </w:rPr>
        <w:t>
      4) параграф "Основные средства", в котором приводится информация (с учетом Инвестиций) о:</w:t>
      </w:r>
    </w:p>
    <w:p>
      <w:pPr>
        <w:spacing w:after="0"/>
        <w:ind w:left="0"/>
        <w:jc w:val="both"/>
      </w:pPr>
      <w:r>
        <w:rPr>
          <w:rFonts w:ascii="Times New Roman"/>
          <w:b w:val="false"/>
          <w:i w:val="false"/>
          <w:color w:val="000000"/>
          <w:sz w:val="28"/>
        </w:rPr>
        <w:t>
      структуре основных средств (здания, сооружения, машины, оборудование, транспорт, компьютеры и оборудование для обработки информации, другие основные средства), в том числе раскрыть информацию об основных средствах, находящихся в собственности, в финансовой аренде (лизинге), в операционной аренде;</w:t>
      </w:r>
    </w:p>
    <w:p>
      <w:pPr>
        <w:spacing w:after="0"/>
        <w:ind w:left="0"/>
        <w:jc w:val="both"/>
      </w:pPr>
      <w:r>
        <w:rPr>
          <w:rFonts w:ascii="Times New Roman"/>
          <w:b w:val="false"/>
          <w:i w:val="false"/>
          <w:color w:val="000000"/>
          <w:sz w:val="28"/>
        </w:rPr>
        <w:t>
      соответствии количества, производительности и технического состояния основных средств для осуществления деятельности;</w:t>
      </w:r>
    </w:p>
    <w:p>
      <w:pPr>
        <w:spacing w:after="0"/>
        <w:ind w:left="0"/>
        <w:jc w:val="both"/>
      </w:pPr>
      <w:r>
        <w:rPr>
          <w:rFonts w:ascii="Times New Roman"/>
          <w:b w:val="false"/>
          <w:i w:val="false"/>
          <w:color w:val="000000"/>
          <w:sz w:val="28"/>
        </w:rPr>
        <w:t>
      5) параграф "Запасы", в котором приводится информация о:</w:t>
      </w:r>
    </w:p>
    <w:p>
      <w:pPr>
        <w:spacing w:after="0"/>
        <w:ind w:left="0"/>
        <w:jc w:val="both"/>
      </w:pPr>
      <w:r>
        <w:rPr>
          <w:rFonts w:ascii="Times New Roman"/>
          <w:b w:val="false"/>
          <w:i w:val="false"/>
          <w:color w:val="000000"/>
          <w:sz w:val="28"/>
        </w:rPr>
        <w:t>
      потребности (в натуральных единицах измерения) в основных видах запасов;</w:t>
      </w:r>
    </w:p>
    <w:p>
      <w:pPr>
        <w:spacing w:after="0"/>
        <w:ind w:left="0"/>
        <w:jc w:val="both"/>
      </w:pPr>
      <w:r>
        <w:rPr>
          <w:rFonts w:ascii="Times New Roman"/>
          <w:b w:val="false"/>
          <w:i w:val="false"/>
          <w:color w:val="000000"/>
          <w:sz w:val="28"/>
        </w:rPr>
        <w:t>
      ценах на основные виды запасов;</w:t>
      </w:r>
    </w:p>
    <w:p>
      <w:pPr>
        <w:spacing w:after="0"/>
        <w:ind w:left="0"/>
        <w:jc w:val="both"/>
      </w:pPr>
      <w:r>
        <w:rPr>
          <w:rFonts w:ascii="Times New Roman"/>
          <w:b w:val="false"/>
          <w:i w:val="false"/>
          <w:color w:val="000000"/>
          <w:sz w:val="28"/>
        </w:rPr>
        <w:t>
      планируемых затратах на приобретение запасов;</w:t>
      </w:r>
    </w:p>
    <w:p>
      <w:pPr>
        <w:spacing w:after="0"/>
        <w:ind w:left="0"/>
        <w:jc w:val="both"/>
      </w:pPr>
      <w:r>
        <w:rPr>
          <w:rFonts w:ascii="Times New Roman"/>
          <w:b w:val="false"/>
          <w:i w:val="false"/>
          <w:color w:val="000000"/>
          <w:sz w:val="28"/>
        </w:rPr>
        <w:t>
      6) параграф "Коммунальные услуги", в котором приводится информация о:</w:t>
      </w:r>
    </w:p>
    <w:p>
      <w:pPr>
        <w:spacing w:after="0"/>
        <w:ind w:left="0"/>
        <w:jc w:val="both"/>
      </w:pPr>
      <w:r>
        <w:rPr>
          <w:rFonts w:ascii="Times New Roman"/>
          <w:b w:val="false"/>
          <w:i w:val="false"/>
          <w:color w:val="000000"/>
          <w:sz w:val="28"/>
        </w:rPr>
        <w:t>
      потребности в тепловой и электрической энергии, водоснабжении и канализации;</w:t>
      </w:r>
    </w:p>
    <w:p>
      <w:pPr>
        <w:spacing w:after="0"/>
        <w:ind w:left="0"/>
        <w:jc w:val="both"/>
      </w:pPr>
      <w:r>
        <w:rPr>
          <w:rFonts w:ascii="Times New Roman"/>
          <w:b w:val="false"/>
          <w:i w:val="false"/>
          <w:color w:val="000000"/>
          <w:sz w:val="28"/>
        </w:rPr>
        <w:t>
      ценах на тепловую и электрическую энергию, водоснабжение и канализацию;</w:t>
      </w:r>
    </w:p>
    <w:p>
      <w:pPr>
        <w:spacing w:after="0"/>
        <w:ind w:left="0"/>
        <w:jc w:val="both"/>
      </w:pPr>
      <w:r>
        <w:rPr>
          <w:rFonts w:ascii="Times New Roman"/>
          <w:b w:val="false"/>
          <w:i w:val="false"/>
          <w:color w:val="000000"/>
          <w:sz w:val="28"/>
        </w:rPr>
        <w:t>
      планируемых расходах на приобретение тепловой и электрической энергии, водоснабжение и канализацию;</w:t>
      </w:r>
    </w:p>
    <w:p>
      <w:pPr>
        <w:spacing w:after="0"/>
        <w:ind w:left="0"/>
        <w:jc w:val="both"/>
      </w:pPr>
      <w:r>
        <w:rPr>
          <w:rFonts w:ascii="Times New Roman"/>
          <w:b w:val="false"/>
          <w:i w:val="false"/>
          <w:color w:val="000000"/>
          <w:sz w:val="28"/>
        </w:rPr>
        <w:t>
      7) параграф "Деньги", в котором приводится:</w:t>
      </w:r>
    </w:p>
    <w:p>
      <w:pPr>
        <w:spacing w:after="0"/>
        <w:ind w:left="0"/>
        <w:jc w:val="both"/>
      </w:pPr>
      <w:r>
        <w:rPr>
          <w:rFonts w:ascii="Times New Roman"/>
          <w:b w:val="false"/>
          <w:i w:val="false"/>
          <w:color w:val="000000"/>
          <w:sz w:val="28"/>
        </w:rPr>
        <w:t>
      характеристика должников; мероприятия, проводимые по истребованию задолженности;</w:t>
      </w:r>
    </w:p>
    <w:p>
      <w:pPr>
        <w:spacing w:after="0"/>
        <w:ind w:left="0"/>
        <w:jc w:val="both"/>
      </w:pPr>
      <w:r>
        <w:rPr>
          <w:rFonts w:ascii="Times New Roman"/>
          <w:b w:val="false"/>
          <w:i w:val="false"/>
          <w:color w:val="000000"/>
          <w:sz w:val="28"/>
        </w:rPr>
        <w:t>
      кредиторы; мероприятия, проводимые по исполнению обязательств;</w:t>
      </w:r>
    </w:p>
    <w:p>
      <w:pPr>
        <w:spacing w:after="0"/>
        <w:ind w:left="0"/>
        <w:jc w:val="both"/>
      </w:pPr>
      <w:r>
        <w:rPr>
          <w:rFonts w:ascii="Times New Roman"/>
          <w:b w:val="false"/>
          <w:i w:val="false"/>
          <w:color w:val="000000"/>
          <w:sz w:val="28"/>
        </w:rPr>
        <w:t>
      неденежные операции: объемы сделок и контрагенты;</w:t>
      </w:r>
    </w:p>
    <w:p>
      <w:pPr>
        <w:spacing w:after="0"/>
        <w:ind w:left="0"/>
        <w:jc w:val="both"/>
      </w:pPr>
      <w:r>
        <w:rPr>
          <w:rFonts w:ascii="Times New Roman"/>
          <w:b w:val="false"/>
          <w:i w:val="false"/>
          <w:color w:val="000000"/>
          <w:sz w:val="28"/>
        </w:rPr>
        <w:t>
      потребность в деньгах, кассовые разрывы, мероприятия по привлечению денег;</w:t>
      </w:r>
    </w:p>
    <w:p>
      <w:pPr>
        <w:spacing w:after="0"/>
        <w:ind w:left="0"/>
        <w:jc w:val="both"/>
      </w:pPr>
      <w:r>
        <w:rPr>
          <w:rFonts w:ascii="Times New Roman"/>
          <w:b w:val="false"/>
          <w:i w:val="false"/>
          <w:color w:val="000000"/>
          <w:sz w:val="28"/>
        </w:rPr>
        <w:t>
      планы по использованию временно свободных денег: размещение во вклады, приобретение финансовых активов, выдача кредитов (оказание временной финансовой помощи), суммы, доходность, сроки размещения.</w:t>
      </w:r>
    </w:p>
    <w:p>
      <w:pPr>
        <w:spacing w:after="0"/>
        <w:ind w:left="0"/>
        <w:jc w:val="both"/>
      </w:pPr>
      <w:r>
        <w:rPr>
          <w:rFonts w:ascii="Times New Roman"/>
          <w:b w:val="false"/>
          <w:i w:val="false"/>
          <w:color w:val="000000"/>
          <w:sz w:val="28"/>
        </w:rPr>
        <w:t>
      При раскрытии информации по мероприятиям, связанным с привлечением денег указываются источники, в том числе:</w:t>
      </w:r>
    </w:p>
    <w:p>
      <w:pPr>
        <w:spacing w:after="0"/>
        <w:ind w:left="0"/>
        <w:jc w:val="both"/>
      </w:pPr>
      <w:r>
        <w:rPr>
          <w:rFonts w:ascii="Times New Roman"/>
          <w:b w:val="false"/>
          <w:i w:val="false"/>
          <w:color w:val="000000"/>
          <w:sz w:val="28"/>
        </w:rPr>
        <w:t>
      размещение акций (долей участия) – объемы выпуска и размещения, планируемая цена размещения;</w:t>
      </w:r>
    </w:p>
    <w:p>
      <w:pPr>
        <w:spacing w:after="0"/>
        <w:ind w:left="0"/>
        <w:jc w:val="both"/>
      </w:pPr>
      <w:r>
        <w:rPr>
          <w:rFonts w:ascii="Times New Roman"/>
          <w:b w:val="false"/>
          <w:i w:val="false"/>
          <w:color w:val="000000"/>
          <w:sz w:val="28"/>
        </w:rPr>
        <w:t>
      выпуск облигаций – объем выпуска, количество облигаций в выпуске, процедура и порядок их выпуска, размещения, обращения, выплаты вознаграждения, погашения и другая существенная информация;</w:t>
      </w:r>
    </w:p>
    <w:p>
      <w:pPr>
        <w:spacing w:after="0"/>
        <w:ind w:left="0"/>
        <w:jc w:val="both"/>
      </w:pPr>
      <w:r>
        <w:rPr>
          <w:rFonts w:ascii="Times New Roman"/>
          <w:b w:val="false"/>
          <w:i w:val="false"/>
          <w:color w:val="000000"/>
          <w:sz w:val="28"/>
        </w:rPr>
        <w:t>
      привлечение займов – займодатели, размер займа, срок привлечения, процент вознаграждения, условия оплаты вознаграждения, условия погашения основной суммы долга.</w:t>
      </w:r>
    </w:p>
    <w:bookmarkStart w:name="z155" w:id="564"/>
    <w:p>
      <w:pPr>
        <w:spacing w:after="0"/>
        <w:ind w:left="0"/>
        <w:jc w:val="both"/>
      </w:pPr>
      <w:r>
        <w:rPr>
          <w:rFonts w:ascii="Times New Roman"/>
          <w:b w:val="false"/>
          <w:i w:val="false"/>
          <w:color w:val="000000"/>
          <w:sz w:val="28"/>
        </w:rPr>
        <w:t>
      135. В главе "Финансы" приводятся планы по доходам, расходам, информация по налогам и другим обязательным платежам в бюджет, информация о дивидендах. Глава "Финансы" содержит следующие параграфы:</w:t>
      </w:r>
    </w:p>
    <w:bookmarkEnd w:id="564"/>
    <w:p>
      <w:pPr>
        <w:spacing w:after="0"/>
        <w:ind w:left="0"/>
        <w:jc w:val="both"/>
      </w:pPr>
      <w:r>
        <w:rPr>
          <w:rFonts w:ascii="Times New Roman"/>
          <w:b w:val="false"/>
          <w:i w:val="false"/>
          <w:color w:val="000000"/>
          <w:sz w:val="28"/>
        </w:rPr>
        <w:t>
      1) параграф "Доходы", в котором приводится обоснование:</w:t>
      </w:r>
    </w:p>
    <w:p>
      <w:pPr>
        <w:spacing w:after="0"/>
        <w:ind w:left="0"/>
        <w:jc w:val="both"/>
      </w:pPr>
      <w:r>
        <w:rPr>
          <w:rFonts w:ascii="Times New Roman"/>
          <w:b w:val="false"/>
          <w:i w:val="false"/>
          <w:color w:val="000000"/>
          <w:sz w:val="28"/>
        </w:rPr>
        <w:t>
      планируемых доходов от реализации продукции, в том числе обоснование их роста или снижения (раскрытие информации осуществляется по каждому продукту);</w:t>
      </w:r>
    </w:p>
    <w:p>
      <w:pPr>
        <w:spacing w:after="0"/>
        <w:ind w:left="0"/>
        <w:jc w:val="both"/>
      </w:pPr>
      <w:r>
        <w:rPr>
          <w:rFonts w:ascii="Times New Roman"/>
          <w:b w:val="false"/>
          <w:i w:val="false"/>
          <w:color w:val="000000"/>
          <w:sz w:val="28"/>
        </w:rPr>
        <w:t>
      планируемых доходов по финансированию;</w:t>
      </w:r>
    </w:p>
    <w:p>
      <w:pPr>
        <w:spacing w:after="0"/>
        <w:ind w:left="0"/>
        <w:jc w:val="both"/>
      </w:pPr>
      <w:r>
        <w:rPr>
          <w:rFonts w:ascii="Times New Roman"/>
          <w:b w:val="false"/>
          <w:i w:val="false"/>
          <w:color w:val="000000"/>
          <w:sz w:val="28"/>
        </w:rPr>
        <w:t>
      доходов по дивидендам (информация представляется отдельно по каждой организации, долевые ценные бумаги которой находятся в собственности Получателя Инвестиций);</w:t>
      </w:r>
    </w:p>
    <w:p>
      <w:pPr>
        <w:spacing w:after="0"/>
        <w:ind w:left="0"/>
        <w:jc w:val="both"/>
      </w:pPr>
      <w:r>
        <w:rPr>
          <w:rFonts w:ascii="Times New Roman"/>
          <w:b w:val="false"/>
          <w:i w:val="false"/>
          <w:color w:val="000000"/>
          <w:sz w:val="28"/>
        </w:rPr>
        <w:t>
      планируемых доходов от выбытия активов;</w:t>
      </w:r>
    </w:p>
    <w:p>
      <w:pPr>
        <w:spacing w:after="0"/>
        <w:ind w:left="0"/>
        <w:jc w:val="both"/>
      </w:pPr>
      <w:r>
        <w:rPr>
          <w:rFonts w:ascii="Times New Roman"/>
          <w:b w:val="false"/>
          <w:i w:val="false"/>
          <w:color w:val="000000"/>
          <w:sz w:val="28"/>
        </w:rPr>
        <w:t>
      планируемых субсидий из государственного бюджета;</w:t>
      </w:r>
    </w:p>
    <w:p>
      <w:pPr>
        <w:spacing w:after="0"/>
        <w:ind w:left="0"/>
        <w:jc w:val="both"/>
      </w:pPr>
      <w:r>
        <w:rPr>
          <w:rFonts w:ascii="Times New Roman"/>
          <w:b w:val="false"/>
          <w:i w:val="false"/>
          <w:color w:val="000000"/>
          <w:sz w:val="28"/>
        </w:rPr>
        <w:t>
      планируемых доходов от операционной аренды;</w:t>
      </w:r>
    </w:p>
    <w:p>
      <w:pPr>
        <w:spacing w:after="0"/>
        <w:ind w:left="0"/>
        <w:jc w:val="both"/>
      </w:pPr>
      <w:r>
        <w:rPr>
          <w:rFonts w:ascii="Times New Roman"/>
          <w:b w:val="false"/>
          <w:i w:val="false"/>
          <w:color w:val="000000"/>
          <w:sz w:val="28"/>
        </w:rPr>
        <w:t>
      планируемых доходов по инвестициям, учитываемых методом долевого участия;</w:t>
      </w:r>
    </w:p>
    <w:p>
      <w:pPr>
        <w:spacing w:after="0"/>
        <w:ind w:left="0"/>
        <w:jc w:val="both"/>
      </w:pPr>
      <w:r>
        <w:rPr>
          <w:rFonts w:ascii="Times New Roman"/>
          <w:b w:val="false"/>
          <w:i w:val="false"/>
          <w:color w:val="000000"/>
          <w:sz w:val="28"/>
        </w:rPr>
        <w:t>
      прочих планируемых доходов.</w:t>
      </w:r>
    </w:p>
    <w:p>
      <w:pPr>
        <w:spacing w:after="0"/>
        <w:ind w:left="0"/>
        <w:jc w:val="both"/>
      </w:pPr>
      <w:r>
        <w:rPr>
          <w:rFonts w:ascii="Times New Roman"/>
          <w:b w:val="false"/>
          <w:i w:val="false"/>
          <w:color w:val="000000"/>
          <w:sz w:val="28"/>
        </w:rPr>
        <w:t>
      Отдельно раскрывается информация о доходах, получаемых в рамках выполнения государственного задания, государственного заказа, либо от реализации продукции государственным учреждениям;</w:t>
      </w:r>
    </w:p>
    <w:p>
      <w:pPr>
        <w:spacing w:after="0"/>
        <w:ind w:left="0"/>
        <w:jc w:val="both"/>
      </w:pPr>
      <w:r>
        <w:rPr>
          <w:rFonts w:ascii="Times New Roman"/>
          <w:b w:val="false"/>
          <w:i w:val="false"/>
          <w:color w:val="000000"/>
          <w:sz w:val="28"/>
        </w:rPr>
        <w:t>
      2) параграф "Расходы", в котором приводится обоснование:</w:t>
      </w:r>
    </w:p>
    <w:p>
      <w:pPr>
        <w:spacing w:after="0"/>
        <w:ind w:left="0"/>
        <w:jc w:val="both"/>
      </w:pPr>
      <w:r>
        <w:rPr>
          <w:rFonts w:ascii="Times New Roman"/>
          <w:b w:val="false"/>
          <w:i w:val="false"/>
          <w:color w:val="000000"/>
          <w:sz w:val="28"/>
        </w:rPr>
        <w:t>
      себестоимости реализуемой продукции, в том числе обоснование ее роста или снижения (раскрытие информации осуществляется по каждому продукту);</w:t>
      </w:r>
    </w:p>
    <w:p>
      <w:pPr>
        <w:spacing w:after="0"/>
        <w:ind w:left="0"/>
        <w:jc w:val="both"/>
      </w:pPr>
      <w:r>
        <w:rPr>
          <w:rFonts w:ascii="Times New Roman"/>
          <w:b w:val="false"/>
          <w:i w:val="false"/>
          <w:color w:val="000000"/>
          <w:sz w:val="28"/>
        </w:rPr>
        <w:t>
      планируемых расходов по реализации продукции,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административных расходов,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расходов по маркетингу и рекламе,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расходов по вознаграждениям;</w:t>
      </w:r>
    </w:p>
    <w:p>
      <w:pPr>
        <w:spacing w:after="0"/>
        <w:ind w:left="0"/>
        <w:jc w:val="both"/>
      </w:pPr>
      <w:r>
        <w:rPr>
          <w:rFonts w:ascii="Times New Roman"/>
          <w:b w:val="false"/>
          <w:i w:val="false"/>
          <w:color w:val="000000"/>
          <w:sz w:val="28"/>
        </w:rPr>
        <w:t>
      расходов, связанных с выбытием активов;</w:t>
      </w:r>
    </w:p>
    <w:p>
      <w:pPr>
        <w:spacing w:after="0"/>
        <w:ind w:left="0"/>
        <w:jc w:val="both"/>
      </w:pPr>
      <w:r>
        <w:rPr>
          <w:rFonts w:ascii="Times New Roman"/>
          <w:b w:val="false"/>
          <w:i w:val="false"/>
          <w:color w:val="000000"/>
          <w:sz w:val="28"/>
        </w:rPr>
        <w:t>
      расходов, связанных с операционной арендой;</w:t>
      </w:r>
    </w:p>
    <w:p>
      <w:pPr>
        <w:spacing w:after="0"/>
        <w:ind w:left="0"/>
        <w:jc w:val="both"/>
      </w:pPr>
      <w:r>
        <w:rPr>
          <w:rFonts w:ascii="Times New Roman"/>
          <w:b w:val="false"/>
          <w:i w:val="false"/>
          <w:color w:val="000000"/>
          <w:sz w:val="28"/>
        </w:rPr>
        <w:t>
      расходов по инвестициям, учитываемых методом долевого участия;</w:t>
      </w:r>
    </w:p>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p>
      <w:pPr>
        <w:spacing w:after="0"/>
        <w:ind w:left="0"/>
        <w:jc w:val="both"/>
      </w:pPr>
      <w:r>
        <w:rPr>
          <w:rFonts w:ascii="Times New Roman"/>
          <w:b w:val="false"/>
          <w:i w:val="false"/>
          <w:color w:val="000000"/>
          <w:sz w:val="28"/>
        </w:rPr>
        <w:t>
      прочих планируемых расходов;</w:t>
      </w:r>
    </w:p>
    <w:p>
      <w:pPr>
        <w:spacing w:after="0"/>
        <w:ind w:left="0"/>
        <w:jc w:val="both"/>
      </w:pPr>
      <w:r>
        <w:rPr>
          <w:rFonts w:ascii="Times New Roman"/>
          <w:b w:val="false"/>
          <w:i w:val="false"/>
          <w:color w:val="000000"/>
          <w:sz w:val="28"/>
        </w:rPr>
        <w:t>
      3) параграф "Налоги и другие обязательные платежи в бюджет", в котором приводится обоснование планируемых выплат по каждому виду налога и обязательных платежей в бюджет, в том числе приводится обоснование баз налогообложения;</w:t>
      </w:r>
    </w:p>
    <w:p>
      <w:pPr>
        <w:spacing w:after="0"/>
        <w:ind w:left="0"/>
        <w:jc w:val="both"/>
      </w:pPr>
      <w:r>
        <w:rPr>
          <w:rFonts w:ascii="Times New Roman"/>
          <w:b w:val="false"/>
          <w:i w:val="false"/>
          <w:color w:val="000000"/>
          <w:sz w:val="28"/>
        </w:rPr>
        <w:t>
      4) параграф "Дивиденды", в котором приводится информация о планируемых к начислению дивидендах на акцию (долю участия), общей сумме начисления дивидендов, в том числе на государственный пакет акций (доли участия), сумме чистого дохода, планируемой государственным предприятием для перечисления в бюджет.</w:t>
      </w:r>
    </w:p>
    <w:bookmarkStart w:name="z156" w:id="565"/>
    <w:p>
      <w:pPr>
        <w:spacing w:after="0"/>
        <w:ind w:left="0"/>
        <w:jc w:val="both"/>
      </w:pPr>
      <w:r>
        <w:rPr>
          <w:rFonts w:ascii="Times New Roman"/>
          <w:b w:val="false"/>
          <w:i w:val="false"/>
          <w:color w:val="000000"/>
          <w:sz w:val="28"/>
        </w:rPr>
        <w:t>
      136. В главе "Риски" приводится оценка (определение вероятности наступления неблагоприятного события) и измерение (определение ущерба от наступления неблагоприятного события) рисков, а также содержится информация об использованных методах идентификации и оценки рисков, связанных с выполнением мероприятий и деятельностью Получателя Инвестиций в целом, а также меры управления данными рисками. Глава "Риски" содержит следующие параграфы:</w:t>
      </w:r>
    </w:p>
    <w:bookmarkEnd w:id="565"/>
    <w:p>
      <w:pPr>
        <w:spacing w:after="0"/>
        <w:ind w:left="0"/>
        <w:jc w:val="both"/>
      </w:pPr>
      <w:r>
        <w:rPr>
          <w:rFonts w:ascii="Times New Roman"/>
          <w:b w:val="false"/>
          <w:i w:val="false"/>
          <w:color w:val="000000"/>
          <w:sz w:val="28"/>
        </w:rPr>
        <w:t>
      1) параграф "Операционные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персонал: потеря ключевых менеджеров и специалистов Получателя Инвестиций, недостаточная квалификация сотрудников, мошенничество сотрудников;</w:t>
      </w:r>
    </w:p>
    <w:p>
      <w:pPr>
        <w:spacing w:after="0"/>
        <w:ind w:left="0"/>
        <w:jc w:val="both"/>
      </w:pPr>
      <w:r>
        <w:rPr>
          <w:rFonts w:ascii="Times New Roman"/>
          <w:b w:val="false"/>
          <w:i w:val="false"/>
          <w:color w:val="000000"/>
          <w:sz w:val="28"/>
        </w:rPr>
        <w:t>
      производство: угроза технических сбоев, поломка оборудования, нарушение технологического процесса;</w:t>
      </w:r>
    </w:p>
    <w:p>
      <w:pPr>
        <w:spacing w:after="0"/>
        <w:ind w:left="0"/>
        <w:jc w:val="both"/>
      </w:pPr>
      <w:r>
        <w:rPr>
          <w:rFonts w:ascii="Times New Roman"/>
          <w:b w:val="false"/>
          <w:i w:val="false"/>
          <w:color w:val="000000"/>
          <w:sz w:val="28"/>
        </w:rPr>
        <w:t>
      бизнес-процессы: адекватность организационной структуры задачам и объемам деятельности Получателя Инвестиций, неэффективность бизнес-процессов, несогласованность бизнес-процессов Получателя Инвестиций;</w:t>
      </w:r>
    </w:p>
    <w:p>
      <w:pPr>
        <w:spacing w:after="0"/>
        <w:ind w:left="0"/>
        <w:jc w:val="both"/>
      </w:pPr>
      <w:r>
        <w:rPr>
          <w:rFonts w:ascii="Times New Roman"/>
          <w:b w:val="false"/>
          <w:i w:val="false"/>
          <w:color w:val="000000"/>
          <w:sz w:val="28"/>
        </w:rPr>
        <w:t>
      2) параграф "Финансовые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потеря платежеспособности: отсутствие или недостаточность у Получателя Инвестиций денег для своевременного исполнения обязательств, в том числе финансовых, по мере наступления их сроков;</w:t>
      </w:r>
    </w:p>
    <w:p>
      <w:pPr>
        <w:spacing w:after="0"/>
        <w:ind w:left="0"/>
        <w:jc w:val="both"/>
      </w:pPr>
      <w:r>
        <w:rPr>
          <w:rFonts w:ascii="Times New Roman"/>
          <w:b w:val="false"/>
          <w:i w:val="false"/>
          <w:color w:val="000000"/>
          <w:sz w:val="28"/>
        </w:rPr>
        <w:t>
      потеря ликвидности: недостаточность или невозможность быстрой реализации активов без существенного снижения их стоимости;</w:t>
      </w:r>
    </w:p>
    <w:p>
      <w:pPr>
        <w:spacing w:after="0"/>
        <w:ind w:left="0"/>
        <w:jc w:val="both"/>
      </w:pPr>
      <w:r>
        <w:rPr>
          <w:rFonts w:ascii="Times New Roman"/>
          <w:b w:val="false"/>
          <w:i w:val="false"/>
          <w:color w:val="000000"/>
          <w:sz w:val="28"/>
        </w:rPr>
        <w:t>
      3) параграф "Рыночные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процентный риск: увеличение процентных расходов по привлеченным ресурсам;</w:t>
      </w:r>
    </w:p>
    <w:p>
      <w:pPr>
        <w:spacing w:after="0"/>
        <w:ind w:left="0"/>
        <w:jc w:val="both"/>
      </w:pPr>
      <w:r>
        <w:rPr>
          <w:rFonts w:ascii="Times New Roman"/>
          <w:b w:val="false"/>
          <w:i w:val="false"/>
          <w:color w:val="000000"/>
          <w:sz w:val="28"/>
        </w:rPr>
        <w:t>
      инфляционный риск: обесценение активов или доходов в результате инфляционных процессов;</w:t>
      </w:r>
    </w:p>
    <w:p>
      <w:pPr>
        <w:spacing w:after="0"/>
        <w:ind w:left="0"/>
        <w:jc w:val="both"/>
      </w:pPr>
      <w:r>
        <w:rPr>
          <w:rFonts w:ascii="Times New Roman"/>
          <w:b w:val="false"/>
          <w:i w:val="false"/>
          <w:color w:val="000000"/>
          <w:sz w:val="28"/>
        </w:rPr>
        <w:t>
      валютный риск: изменение рыночного курса обмена иностранных валют по отношению к национальной валюте;</w:t>
      </w:r>
    </w:p>
    <w:p>
      <w:pPr>
        <w:spacing w:after="0"/>
        <w:ind w:left="0"/>
        <w:jc w:val="both"/>
      </w:pPr>
      <w:r>
        <w:rPr>
          <w:rFonts w:ascii="Times New Roman"/>
          <w:b w:val="false"/>
          <w:i w:val="false"/>
          <w:color w:val="000000"/>
          <w:sz w:val="28"/>
        </w:rPr>
        <w:t>
      4) параграф "Кредитный риск", в котором анализируется возможность потери платежеспособности потребителей (должников) и невозможностью исполнять ими свои обязательства в соответствии с условиями договоров;</w:t>
      </w:r>
    </w:p>
    <w:p>
      <w:pPr>
        <w:spacing w:after="0"/>
        <w:ind w:left="0"/>
        <w:jc w:val="both"/>
      </w:pPr>
      <w:r>
        <w:rPr>
          <w:rFonts w:ascii="Times New Roman"/>
          <w:b w:val="false"/>
          <w:i w:val="false"/>
          <w:color w:val="000000"/>
          <w:sz w:val="28"/>
        </w:rPr>
        <w:t>
      5) параграф "Маркетинговые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ухудшение динамики развития отрасли;</w:t>
      </w:r>
    </w:p>
    <w:p>
      <w:pPr>
        <w:spacing w:after="0"/>
        <w:ind w:left="0"/>
        <w:jc w:val="both"/>
      </w:pPr>
      <w:r>
        <w:rPr>
          <w:rFonts w:ascii="Times New Roman"/>
          <w:b w:val="false"/>
          <w:i w:val="false"/>
          <w:color w:val="000000"/>
          <w:sz w:val="28"/>
        </w:rPr>
        <w:t>
      повышение требований потребителей к качеству продукции;</w:t>
      </w:r>
    </w:p>
    <w:p>
      <w:pPr>
        <w:spacing w:after="0"/>
        <w:ind w:left="0"/>
        <w:jc w:val="both"/>
      </w:pPr>
      <w:r>
        <w:rPr>
          <w:rFonts w:ascii="Times New Roman"/>
          <w:b w:val="false"/>
          <w:i w:val="false"/>
          <w:color w:val="000000"/>
          <w:sz w:val="28"/>
        </w:rPr>
        <w:t>
      сокращение спроса на продукцию;</w:t>
      </w:r>
    </w:p>
    <w:p>
      <w:pPr>
        <w:spacing w:after="0"/>
        <w:ind w:left="0"/>
        <w:jc w:val="both"/>
      </w:pPr>
      <w:r>
        <w:rPr>
          <w:rFonts w:ascii="Times New Roman"/>
          <w:b w:val="false"/>
          <w:i w:val="false"/>
          <w:color w:val="000000"/>
          <w:sz w:val="28"/>
        </w:rPr>
        <w:t>
      усиление позиции конкурентов;</w:t>
      </w:r>
    </w:p>
    <w:p>
      <w:pPr>
        <w:spacing w:after="0"/>
        <w:ind w:left="0"/>
        <w:jc w:val="both"/>
      </w:pPr>
      <w:r>
        <w:rPr>
          <w:rFonts w:ascii="Times New Roman"/>
          <w:b w:val="false"/>
          <w:i w:val="false"/>
          <w:color w:val="000000"/>
          <w:sz w:val="28"/>
        </w:rPr>
        <w:t>
      снижение рыночных цен на продукцию;</w:t>
      </w:r>
    </w:p>
    <w:p>
      <w:pPr>
        <w:spacing w:after="0"/>
        <w:ind w:left="0"/>
        <w:jc w:val="both"/>
      </w:pPr>
      <w:r>
        <w:rPr>
          <w:rFonts w:ascii="Times New Roman"/>
          <w:b w:val="false"/>
          <w:i w:val="false"/>
          <w:color w:val="000000"/>
          <w:sz w:val="28"/>
        </w:rPr>
        <w:t>
      ограничения, установленные законодательством Республики Казахстан.</w:t>
      </w:r>
    </w:p>
    <w:bookmarkStart w:name="z556" w:id="566"/>
    <w:p>
      <w:pPr>
        <w:spacing w:after="0"/>
        <w:ind w:left="0"/>
        <w:jc w:val="both"/>
      </w:pPr>
      <w:r>
        <w:rPr>
          <w:rFonts w:ascii="Times New Roman"/>
          <w:b w:val="false"/>
          <w:i w:val="false"/>
          <w:color w:val="000000"/>
          <w:sz w:val="28"/>
        </w:rPr>
        <w:t>
      136-1. В разделе "Управление проектом" приводится план по управлению ФЭО.</w:t>
      </w:r>
    </w:p>
    <w:bookmarkEnd w:id="566"/>
    <w:bookmarkStart w:name="z557" w:id="567"/>
    <w:p>
      <w:pPr>
        <w:spacing w:after="0"/>
        <w:ind w:left="0"/>
        <w:jc w:val="both"/>
      </w:pPr>
      <w:r>
        <w:rPr>
          <w:rFonts w:ascii="Times New Roman"/>
          <w:b w:val="false"/>
          <w:i w:val="false"/>
          <w:color w:val="000000"/>
          <w:sz w:val="28"/>
        </w:rPr>
        <w:t>
      Данный раздел обязателен для заполнения только для проектов, финансируемых из республиканского бюджета.</w:t>
      </w:r>
    </w:p>
    <w:bookmarkEnd w:id="567"/>
    <w:bookmarkStart w:name="z558" w:id="568"/>
    <w:p>
      <w:pPr>
        <w:spacing w:after="0"/>
        <w:ind w:left="0"/>
        <w:jc w:val="both"/>
      </w:pPr>
      <w:r>
        <w:rPr>
          <w:rFonts w:ascii="Times New Roman"/>
          <w:b w:val="false"/>
          <w:i w:val="false"/>
          <w:color w:val="000000"/>
          <w:sz w:val="28"/>
        </w:rPr>
        <w:t>
      Раздел "Управление проектом" соответствует следующей структуре:</w:t>
      </w:r>
    </w:p>
    <w:bookmarkEnd w:id="568"/>
    <w:bookmarkStart w:name="z559" w:id="569"/>
    <w:p>
      <w:pPr>
        <w:spacing w:after="0"/>
        <w:ind w:left="0"/>
        <w:jc w:val="both"/>
      </w:pPr>
      <w:r>
        <w:rPr>
          <w:rFonts w:ascii="Times New Roman"/>
          <w:b w:val="false"/>
          <w:i w:val="false"/>
          <w:color w:val="000000"/>
          <w:sz w:val="28"/>
        </w:rPr>
        <w:t>
      1) глава "План управление содержанием";</w:t>
      </w:r>
    </w:p>
    <w:bookmarkEnd w:id="569"/>
    <w:bookmarkStart w:name="z560" w:id="570"/>
    <w:p>
      <w:pPr>
        <w:spacing w:after="0"/>
        <w:ind w:left="0"/>
        <w:jc w:val="both"/>
      </w:pPr>
      <w:r>
        <w:rPr>
          <w:rFonts w:ascii="Times New Roman"/>
          <w:b w:val="false"/>
          <w:i w:val="false"/>
          <w:color w:val="000000"/>
          <w:sz w:val="28"/>
        </w:rPr>
        <w:t>
      2) глава "План управление заинтересованными сторонами";</w:t>
      </w:r>
    </w:p>
    <w:bookmarkEnd w:id="570"/>
    <w:bookmarkStart w:name="z561" w:id="571"/>
    <w:p>
      <w:pPr>
        <w:spacing w:after="0"/>
        <w:ind w:left="0"/>
        <w:jc w:val="both"/>
      </w:pPr>
      <w:r>
        <w:rPr>
          <w:rFonts w:ascii="Times New Roman"/>
          <w:b w:val="false"/>
          <w:i w:val="false"/>
          <w:color w:val="000000"/>
          <w:sz w:val="28"/>
        </w:rPr>
        <w:t>
      3) глава "План управление сроками";</w:t>
      </w:r>
    </w:p>
    <w:bookmarkEnd w:id="571"/>
    <w:bookmarkStart w:name="z562" w:id="572"/>
    <w:p>
      <w:pPr>
        <w:spacing w:after="0"/>
        <w:ind w:left="0"/>
        <w:jc w:val="both"/>
      </w:pPr>
      <w:r>
        <w:rPr>
          <w:rFonts w:ascii="Times New Roman"/>
          <w:b w:val="false"/>
          <w:i w:val="false"/>
          <w:color w:val="000000"/>
          <w:sz w:val="28"/>
        </w:rPr>
        <w:t>
      4) глава "План управление стоимостью";</w:t>
      </w:r>
    </w:p>
    <w:bookmarkEnd w:id="572"/>
    <w:bookmarkStart w:name="z563" w:id="573"/>
    <w:p>
      <w:pPr>
        <w:spacing w:after="0"/>
        <w:ind w:left="0"/>
        <w:jc w:val="both"/>
      </w:pPr>
      <w:r>
        <w:rPr>
          <w:rFonts w:ascii="Times New Roman"/>
          <w:b w:val="false"/>
          <w:i w:val="false"/>
          <w:color w:val="000000"/>
          <w:sz w:val="28"/>
        </w:rPr>
        <w:t>
      5) глава "План управление качеством";</w:t>
      </w:r>
    </w:p>
    <w:bookmarkEnd w:id="573"/>
    <w:bookmarkStart w:name="z564" w:id="574"/>
    <w:p>
      <w:pPr>
        <w:spacing w:after="0"/>
        <w:ind w:left="0"/>
        <w:jc w:val="both"/>
      </w:pPr>
      <w:r>
        <w:rPr>
          <w:rFonts w:ascii="Times New Roman"/>
          <w:b w:val="false"/>
          <w:i w:val="false"/>
          <w:color w:val="000000"/>
          <w:sz w:val="28"/>
        </w:rPr>
        <w:t>
      6) глава "План управление закупками".</w:t>
      </w:r>
    </w:p>
    <w:bookmarkEnd w:id="574"/>
    <w:bookmarkStart w:name="z565" w:id="575"/>
    <w:p>
      <w:pPr>
        <w:spacing w:after="0"/>
        <w:ind w:left="0"/>
        <w:jc w:val="both"/>
      </w:pPr>
      <w:r>
        <w:rPr>
          <w:rFonts w:ascii="Times New Roman"/>
          <w:b w:val="false"/>
          <w:i w:val="false"/>
          <w:color w:val="000000"/>
          <w:sz w:val="28"/>
        </w:rPr>
        <w:t>
      7) глава "План управление коммуникациями".</w:t>
      </w:r>
    </w:p>
    <w:bookmarkEnd w:id="575"/>
    <w:bookmarkStart w:name="z566" w:id="576"/>
    <w:p>
      <w:pPr>
        <w:spacing w:after="0"/>
        <w:ind w:left="0"/>
        <w:jc w:val="both"/>
      </w:pPr>
      <w:r>
        <w:rPr>
          <w:rFonts w:ascii="Times New Roman"/>
          <w:b w:val="false"/>
          <w:i w:val="false"/>
          <w:color w:val="000000"/>
          <w:sz w:val="28"/>
        </w:rPr>
        <w:t>
      8) глава "План управление изменениями".</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136-1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77"/>
    <w:p>
      <w:pPr>
        <w:spacing w:after="0"/>
        <w:ind w:left="0"/>
        <w:jc w:val="both"/>
      </w:pPr>
      <w:r>
        <w:rPr>
          <w:rFonts w:ascii="Times New Roman"/>
          <w:b w:val="false"/>
          <w:i w:val="false"/>
          <w:color w:val="000000"/>
          <w:sz w:val="28"/>
        </w:rPr>
        <w:t>
      136-2. Глава "План управление содержанием" предусматривает определение исчерпывающего перечня работ необходимых для завершения проекта. Глава "План управление содержанием" содержит следующие параграфы:</w:t>
      </w:r>
    </w:p>
    <w:bookmarkEnd w:id="577"/>
    <w:bookmarkStart w:name="z568" w:id="578"/>
    <w:p>
      <w:pPr>
        <w:spacing w:after="0"/>
        <w:ind w:left="0"/>
        <w:jc w:val="both"/>
      </w:pPr>
      <w:r>
        <w:rPr>
          <w:rFonts w:ascii="Times New Roman"/>
          <w:b w:val="false"/>
          <w:i w:val="false"/>
          <w:color w:val="000000"/>
          <w:sz w:val="28"/>
        </w:rPr>
        <w:t>
      1) параграф "Содержание проекта", в котором приводится процесс разработки подробного описания проекта и продукта (товары, работы, услуги) проекта, который осуществляется с использованием предъявляемых требований, заинтересованных к проекту и методами экспертной оценки анализа продукта (товаров, работ, услуги) и формированием альтернатив;</w:t>
      </w:r>
    </w:p>
    <w:bookmarkEnd w:id="578"/>
    <w:bookmarkStart w:name="z569" w:id="579"/>
    <w:p>
      <w:pPr>
        <w:spacing w:after="0"/>
        <w:ind w:left="0"/>
        <w:jc w:val="both"/>
      </w:pPr>
      <w:r>
        <w:rPr>
          <w:rFonts w:ascii="Times New Roman"/>
          <w:b w:val="false"/>
          <w:i w:val="false"/>
          <w:color w:val="000000"/>
          <w:sz w:val="28"/>
        </w:rPr>
        <w:t>
      2) параграф "ИСР", в котором:</w:t>
      </w:r>
    </w:p>
    <w:bookmarkEnd w:id="579"/>
    <w:bookmarkStart w:name="z570" w:id="580"/>
    <w:p>
      <w:pPr>
        <w:spacing w:after="0"/>
        <w:ind w:left="0"/>
        <w:jc w:val="both"/>
      </w:pPr>
      <w:r>
        <w:rPr>
          <w:rFonts w:ascii="Times New Roman"/>
          <w:b w:val="false"/>
          <w:i w:val="false"/>
          <w:color w:val="000000"/>
          <w:sz w:val="28"/>
        </w:rPr>
        <w:t>
      Методом декомпозиций результатов и работ проекта создается иерархическая структура работ проекта (далее – ИСР).</w:t>
      </w:r>
    </w:p>
    <w:bookmarkEnd w:id="580"/>
    <w:bookmarkStart w:name="z571" w:id="581"/>
    <w:p>
      <w:pPr>
        <w:spacing w:after="0"/>
        <w:ind w:left="0"/>
        <w:jc w:val="both"/>
      </w:pPr>
      <w:r>
        <w:rPr>
          <w:rFonts w:ascii="Times New Roman"/>
          <w:b w:val="false"/>
          <w:i w:val="false"/>
          <w:color w:val="000000"/>
          <w:sz w:val="28"/>
        </w:rPr>
        <w:t>
      ИСР – процесс разделения работ (результатов) ФЭО на меньшие компоненты, который отражает все работы ФЭО начиная со стадий подготовки в государственном органе;</w:t>
      </w:r>
    </w:p>
    <w:bookmarkEnd w:id="581"/>
    <w:bookmarkStart w:name="z572" w:id="582"/>
    <w:p>
      <w:pPr>
        <w:spacing w:after="0"/>
        <w:ind w:left="0"/>
        <w:jc w:val="both"/>
      </w:pPr>
      <w:r>
        <w:rPr>
          <w:rFonts w:ascii="Times New Roman"/>
          <w:b w:val="false"/>
          <w:i w:val="false"/>
          <w:color w:val="000000"/>
          <w:sz w:val="28"/>
        </w:rPr>
        <w:t>
      3) параграф "Определение операции", в котором:</w:t>
      </w:r>
    </w:p>
    <w:bookmarkEnd w:id="582"/>
    <w:bookmarkStart w:name="z573" w:id="583"/>
    <w:p>
      <w:pPr>
        <w:spacing w:after="0"/>
        <w:ind w:left="0"/>
        <w:jc w:val="both"/>
      </w:pPr>
      <w:r>
        <w:rPr>
          <w:rFonts w:ascii="Times New Roman"/>
          <w:b w:val="false"/>
          <w:i w:val="false"/>
          <w:color w:val="000000"/>
          <w:sz w:val="28"/>
        </w:rPr>
        <w:t>
      определение операций процесс идентификации конкретных действий, которые необходимо выполнит для определения списка операций и контрольных событий проекта, который осуществляется методом декомпозиций работ, отраженных в ИСР, также возможно использование метода набегающей волны;</w:t>
      </w:r>
    </w:p>
    <w:bookmarkEnd w:id="583"/>
    <w:bookmarkStart w:name="z574" w:id="584"/>
    <w:p>
      <w:pPr>
        <w:spacing w:after="0"/>
        <w:ind w:left="0"/>
        <w:jc w:val="both"/>
      </w:pPr>
      <w:r>
        <w:rPr>
          <w:rFonts w:ascii="Times New Roman"/>
          <w:b w:val="false"/>
          <w:i w:val="false"/>
          <w:color w:val="000000"/>
          <w:sz w:val="28"/>
        </w:rPr>
        <w:t>
      определение последовательности операций процесс определения связей между операциями, которые необходимо выполнить для составления диаграммы сети расписания, который осуществляется методом диаграммы предшествования, определения зависимостей, методом опережения и задержки;</w:t>
      </w:r>
    </w:p>
    <w:bookmarkEnd w:id="584"/>
    <w:bookmarkStart w:name="z575" w:id="585"/>
    <w:p>
      <w:pPr>
        <w:spacing w:after="0"/>
        <w:ind w:left="0"/>
        <w:jc w:val="both"/>
      </w:pPr>
      <w:r>
        <w:rPr>
          <w:rFonts w:ascii="Times New Roman"/>
          <w:b w:val="false"/>
          <w:i w:val="false"/>
          <w:color w:val="000000"/>
          <w:sz w:val="28"/>
        </w:rPr>
        <w:t xml:space="preserve">
      Определение операции предоставляется по форме "Операции пакета работ" согласно </w:t>
      </w:r>
      <w:r>
        <w:rPr>
          <w:rFonts w:ascii="Times New Roman"/>
          <w:b w:val="false"/>
          <w:i w:val="false"/>
          <w:color w:val="000000"/>
          <w:sz w:val="28"/>
        </w:rPr>
        <w:t>приложению 18-2</w:t>
      </w:r>
      <w:r>
        <w:rPr>
          <w:rFonts w:ascii="Times New Roman"/>
          <w:b w:val="false"/>
          <w:i w:val="false"/>
          <w:color w:val="000000"/>
          <w:sz w:val="28"/>
        </w:rPr>
        <w:t xml:space="preserve"> к настоящим Правилам.</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136-2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586"/>
    <w:p>
      <w:pPr>
        <w:spacing w:after="0"/>
        <w:ind w:left="0"/>
        <w:jc w:val="both"/>
      </w:pPr>
      <w:r>
        <w:rPr>
          <w:rFonts w:ascii="Times New Roman"/>
          <w:b w:val="false"/>
          <w:i w:val="false"/>
          <w:color w:val="000000"/>
          <w:sz w:val="28"/>
        </w:rPr>
        <w:t>
      136-3. Глава "План управления заинтересованными сторона" определяет, что Заинтересованными сторонами проекта являются лица и организации, которые активно вовлечены в проект или чьи интересы могут быть затронуты в результате выполнения проекта.</w:t>
      </w:r>
    </w:p>
    <w:bookmarkEnd w:id="586"/>
    <w:bookmarkStart w:name="z577" w:id="587"/>
    <w:p>
      <w:pPr>
        <w:spacing w:after="0"/>
        <w:ind w:left="0"/>
        <w:jc w:val="both"/>
      </w:pPr>
      <w:r>
        <w:rPr>
          <w:rFonts w:ascii="Times New Roman"/>
          <w:b w:val="false"/>
          <w:i w:val="false"/>
          <w:color w:val="000000"/>
          <w:sz w:val="28"/>
        </w:rPr>
        <w:t>
      Реестр заинтересованных сторон фиксирует круг этих лиц и организаций и может включать следующую информацию:</w:t>
      </w:r>
    </w:p>
    <w:bookmarkEnd w:id="587"/>
    <w:bookmarkStart w:name="z578" w:id="588"/>
    <w:p>
      <w:pPr>
        <w:spacing w:after="0"/>
        <w:ind w:left="0"/>
        <w:jc w:val="both"/>
      </w:pPr>
      <w:r>
        <w:rPr>
          <w:rFonts w:ascii="Times New Roman"/>
          <w:b w:val="false"/>
          <w:i w:val="false"/>
          <w:color w:val="000000"/>
          <w:sz w:val="28"/>
        </w:rPr>
        <w:t>
      фамилию, имя, отчество лица (при наличии) (наименование организации);</w:t>
      </w:r>
    </w:p>
    <w:bookmarkEnd w:id="588"/>
    <w:bookmarkStart w:name="z579" w:id="589"/>
    <w:p>
      <w:pPr>
        <w:spacing w:after="0"/>
        <w:ind w:left="0"/>
        <w:jc w:val="both"/>
      </w:pPr>
      <w:r>
        <w:rPr>
          <w:rFonts w:ascii="Times New Roman"/>
          <w:b w:val="false"/>
          <w:i w:val="false"/>
          <w:color w:val="000000"/>
          <w:sz w:val="28"/>
        </w:rPr>
        <w:t>
      должность лица;</w:t>
      </w:r>
    </w:p>
    <w:bookmarkEnd w:id="589"/>
    <w:bookmarkStart w:name="z580" w:id="590"/>
    <w:p>
      <w:pPr>
        <w:spacing w:after="0"/>
        <w:ind w:left="0"/>
        <w:jc w:val="both"/>
      </w:pPr>
      <w:r>
        <w:rPr>
          <w:rFonts w:ascii="Times New Roman"/>
          <w:b w:val="false"/>
          <w:i w:val="false"/>
          <w:color w:val="000000"/>
          <w:sz w:val="28"/>
        </w:rPr>
        <w:t>
      местонахождение;</w:t>
      </w:r>
    </w:p>
    <w:bookmarkEnd w:id="590"/>
    <w:bookmarkStart w:name="z581" w:id="591"/>
    <w:p>
      <w:pPr>
        <w:spacing w:after="0"/>
        <w:ind w:left="0"/>
        <w:jc w:val="both"/>
      </w:pPr>
      <w:r>
        <w:rPr>
          <w:rFonts w:ascii="Times New Roman"/>
          <w:b w:val="false"/>
          <w:i w:val="false"/>
          <w:color w:val="000000"/>
          <w:sz w:val="28"/>
        </w:rPr>
        <w:t>
      роль в проекте;</w:t>
      </w:r>
    </w:p>
    <w:bookmarkEnd w:id="591"/>
    <w:bookmarkStart w:name="z582" w:id="592"/>
    <w:p>
      <w:pPr>
        <w:spacing w:after="0"/>
        <w:ind w:left="0"/>
        <w:jc w:val="both"/>
      </w:pPr>
      <w:r>
        <w:rPr>
          <w:rFonts w:ascii="Times New Roman"/>
          <w:b w:val="false"/>
          <w:i w:val="false"/>
          <w:color w:val="000000"/>
          <w:sz w:val="28"/>
        </w:rPr>
        <w:t>
      контактную информацию;</w:t>
      </w:r>
    </w:p>
    <w:bookmarkEnd w:id="592"/>
    <w:bookmarkStart w:name="z583" w:id="593"/>
    <w:p>
      <w:pPr>
        <w:spacing w:after="0"/>
        <w:ind w:left="0"/>
        <w:jc w:val="both"/>
      </w:pPr>
      <w:r>
        <w:rPr>
          <w:rFonts w:ascii="Times New Roman"/>
          <w:b w:val="false"/>
          <w:i w:val="false"/>
          <w:color w:val="000000"/>
          <w:sz w:val="28"/>
        </w:rPr>
        <w:t>
      основные требования;</w:t>
      </w:r>
    </w:p>
    <w:bookmarkEnd w:id="593"/>
    <w:bookmarkStart w:name="z584" w:id="594"/>
    <w:p>
      <w:pPr>
        <w:spacing w:after="0"/>
        <w:ind w:left="0"/>
        <w:jc w:val="both"/>
      </w:pPr>
      <w:r>
        <w:rPr>
          <w:rFonts w:ascii="Times New Roman"/>
          <w:b w:val="false"/>
          <w:i w:val="false"/>
          <w:color w:val="000000"/>
          <w:sz w:val="28"/>
        </w:rPr>
        <w:t>
      основные ожидания;</w:t>
      </w:r>
    </w:p>
    <w:bookmarkEnd w:id="594"/>
    <w:bookmarkStart w:name="z585" w:id="595"/>
    <w:p>
      <w:pPr>
        <w:spacing w:after="0"/>
        <w:ind w:left="0"/>
        <w:jc w:val="both"/>
      </w:pPr>
      <w:r>
        <w:rPr>
          <w:rFonts w:ascii="Times New Roman"/>
          <w:b w:val="false"/>
          <w:i w:val="false"/>
          <w:color w:val="000000"/>
          <w:sz w:val="28"/>
        </w:rPr>
        <w:t>
      уровень потенциального влияния на проект;</w:t>
      </w:r>
    </w:p>
    <w:bookmarkEnd w:id="595"/>
    <w:bookmarkStart w:name="z586" w:id="596"/>
    <w:p>
      <w:pPr>
        <w:spacing w:after="0"/>
        <w:ind w:left="0"/>
        <w:jc w:val="both"/>
      </w:pPr>
      <w:r>
        <w:rPr>
          <w:rFonts w:ascii="Times New Roman"/>
          <w:b w:val="false"/>
          <w:i w:val="false"/>
          <w:color w:val="000000"/>
          <w:sz w:val="28"/>
        </w:rPr>
        <w:t>
      этапы (фазы) жизненного цикла проекта, представляющие наибольший интерес для заинтересованной стороны проекта;</w:t>
      </w:r>
    </w:p>
    <w:bookmarkEnd w:id="596"/>
    <w:bookmarkStart w:name="z587" w:id="597"/>
    <w:p>
      <w:pPr>
        <w:spacing w:after="0"/>
        <w:ind w:left="0"/>
        <w:jc w:val="both"/>
      </w:pPr>
      <w:r>
        <w:rPr>
          <w:rFonts w:ascii="Times New Roman"/>
          <w:b w:val="false"/>
          <w:i w:val="false"/>
          <w:color w:val="000000"/>
          <w:sz w:val="28"/>
        </w:rPr>
        <w:t>
      другую значимую информацию.</w:t>
      </w:r>
    </w:p>
    <w:bookmarkEnd w:id="597"/>
    <w:bookmarkStart w:name="z588" w:id="598"/>
    <w:p>
      <w:pPr>
        <w:spacing w:after="0"/>
        <w:ind w:left="0"/>
        <w:jc w:val="both"/>
      </w:pPr>
      <w:r>
        <w:rPr>
          <w:rFonts w:ascii="Times New Roman"/>
          <w:b w:val="false"/>
          <w:i w:val="false"/>
          <w:color w:val="000000"/>
          <w:sz w:val="28"/>
        </w:rPr>
        <w:t xml:space="preserve">
      Заинтересованные стороны предоставляется по форме "Заинтересованные стороны проекта" согласно </w:t>
      </w:r>
      <w:r>
        <w:rPr>
          <w:rFonts w:ascii="Times New Roman"/>
          <w:b w:val="false"/>
          <w:i w:val="false"/>
          <w:color w:val="000000"/>
          <w:sz w:val="28"/>
        </w:rPr>
        <w:t>приложению 18-3</w:t>
      </w:r>
      <w:r>
        <w:rPr>
          <w:rFonts w:ascii="Times New Roman"/>
          <w:b w:val="false"/>
          <w:i w:val="false"/>
          <w:color w:val="000000"/>
          <w:sz w:val="28"/>
        </w:rPr>
        <w:t xml:space="preserve"> к настоящим Правилам.</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136-3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99"/>
    <w:p>
      <w:pPr>
        <w:spacing w:after="0"/>
        <w:ind w:left="0"/>
        <w:jc w:val="both"/>
      </w:pPr>
      <w:r>
        <w:rPr>
          <w:rFonts w:ascii="Times New Roman"/>
          <w:b w:val="false"/>
          <w:i w:val="false"/>
          <w:color w:val="000000"/>
          <w:sz w:val="28"/>
        </w:rPr>
        <w:t>
      136-4. Глава "План управление сроками" предусматривает процесс обеспечения своевременного исполнения проекта ФЭО, путем составления базового плана управления расписанием. Глава "План управление сроками" содержит следующие параграфы:</w:t>
      </w:r>
    </w:p>
    <w:bookmarkEnd w:id="599"/>
    <w:bookmarkStart w:name="z590" w:id="600"/>
    <w:p>
      <w:pPr>
        <w:spacing w:after="0"/>
        <w:ind w:left="0"/>
        <w:jc w:val="both"/>
      </w:pPr>
      <w:r>
        <w:rPr>
          <w:rFonts w:ascii="Times New Roman"/>
          <w:b w:val="false"/>
          <w:i w:val="false"/>
          <w:color w:val="000000"/>
          <w:sz w:val="28"/>
        </w:rPr>
        <w:t>
      1) параграф "Последовательность операции и их длительность", в котором приводится процесс определения связей между операциями ФЭО, которые необходимо выполнить для составления диаграммы сети расписания ФЭО, который осуществляется методом диаграммы предшествования, определения зависимостей, методом опережения и задержки;</w:t>
      </w:r>
    </w:p>
    <w:bookmarkEnd w:id="600"/>
    <w:bookmarkStart w:name="z591" w:id="601"/>
    <w:p>
      <w:pPr>
        <w:spacing w:after="0"/>
        <w:ind w:left="0"/>
        <w:jc w:val="both"/>
      </w:pPr>
      <w:r>
        <w:rPr>
          <w:rFonts w:ascii="Times New Roman"/>
          <w:b w:val="false"/>
          <w:i w:val="false"/>
          <w:color w:val="000000"/>
          <w:sz w:val="28"/>
        </w:rPr>
        <w:t xml:space="preserve">
      Последовательность операции предоставляется по форме "Список операций" согласно </w:t>
      </w:r>
      <w:r>
        <w:rPr>
          <w:rFonts w:ascii="Times New Roman"/>
          <w:b w:val="false"/>
          <w:i w:val="false"/>
          <w:color w:val="000000"/>
          <w:sz w:val="28"/>
        </w:rPr>
        <w:t>приложению 18-4</w:t>
      </w:r>
      <w:r>
        <w:rPr>
          <w:rFonts w:ascii="Times New Roman"/>
          <w:b w:val="false"/>
          <w:i w:val="false"/>
          <w:color w:val="000000"/>
          <w:sz w:val="28"/>
        </w:rPr>
        <w:t xml:space="preserve"> к настоящим Правилам;</w:t>
      </w:r>
    </w:p>
    <w:bookmarkEnd w:id="601"/>
    <w:bookmarkStart w:name="z592" w:id="602"/>
    <w:p>
      <w:pPr>
        <w:spacing w:after="0"/>
        <w:ind w:left="0"/>
        <w:jc w:val="both"/>
      </w:pPr>
      <w:r>
        <w:rPr>
          <w:rFonts w:ascii="Times New Roman"/>
          <w:b w:val="false"/>
          <w:i w:val="false"/>
          <w:color w:val="000000"/>
          <w:sz w:val="28"/>
        </w:rPr>
        <w:t xml:space="preserve">
      2) параграф "Разработка расписаний", в котором приводится: </w:t>
      </w:r>
    </w:p>
    <w:bookmarkEnd w:id="602"/>
    <w:bookmarkStart w:name="z593" w:id="603"/>
    <w:p>
      <w:pPr>
        <w:spacing w:after="0"/>
        <w:ind w:left="0"/>
        <w:jc w:val="both"/>
      </w:pPr>
      <w:r>
        <w:rPr>
          <w:rFonts w:ascii="Times New Roman"/>
          <w:b w:val="false"/>
          <w:i w:val="false"/>
          <w:color w:val="000000"/>
          <w:sz w:val="28"/>
        </w:rPr>
        <w:t>
      расписание проекта, составляемого путем определения операций, определения последовательности операций, оценки ресурсов для выполнения операций, оценки длительности операций;</w:t>
      </w:r>
    </w:p>
    <w:bookmarkEnd w:id="603"/>
    <w:bookmarkStart w:name="z594" w:id="604"/>
    <w:p>
      <w:pPr>
        <w:spacing w:after="0"/>
        <w:ind w:left="0"/>
        <w:jc w:val="both"/>
      </w:pPr>
      <w:r>
        <w:rPr>
          <w:rFonts w:ascii="Times New Roman"/>
          <w:b w:val="false"/>
          <w:i w:val="false"/>
          <w:color w:val="000000"/>
          <w:sz w:val="28"/>
        </w:rPr>
        <w:t>
      Определение операций процесс идентификации конкретных действий, которые необходимо выполнит для определения списка операций и контрольных событий проекта, который осуществляется методом декомпозиций работ, отраженных в ИСР, также возможно использование метода набегающей волны;</w:t>
      </w:r>
    </w:p>
    <w:bookmarkEnd w:id="604"/>
    <w:bookmarkStart w:name="z595" w:id="605"/>
    <w:p>
      <w:pPr>
        <w:spacing w:after="0"/>
        <w:ind w:left="0"/>
        <w:jc w:val="both"/>
      </w:pPr>
      <w:r>
        <w:rPr>
          <w:rFonts w:ascii="Times New Roman"/>
          <w:b w:val="false"/>
          <w:i w:val="false"/>
          <w:color w:val="000000"/>
          <w:sz w:val="28"/>
        </w:rPr>
        <w:t>
      Определение последовательности операций процесс определения связей между операциями, которые необходимо выполнить для составления диаграммы сети расписания, который осуществляется методом диаграммы предшествования, определения зависимостей, методом опережения и задержки;</w:t>
      </w:r>
    </w:p>
    <w:bookmarkEnd w:id="605"/>
    <w:bookmarkStart w:name="z596" w:id="606"/>
    <w:p>
      <w:pPr>
        <w:spacing w:after="0"/>
        <w:ind w:left="0"/>
        <w:jc w:val="both"/>
      </w:pPr>
      <w:r>
        <w:rPr>
          <w:rFonts w:ascii="Times New Roman"/>
          <w:b w:val="false"/>
          <w:i w:val="false"/>
          <w:color w:val="000000"/>
          <w:sz w:val="28"/>
        </w:rPr>
        <w:t>
      Оценка ресурсов процесс определения и оценки ресурсов (человеческих, оборудования, материалов) необходимых для выполнения операций, который осуществляется методом альтернатив, оценкой "снизу-вверх" и т.д.;</w:t>
      </w:r>
    </w:p>
    <w:bookmarkEnd w:id="606"/>
    <w:bookmarkStart w:name="z597" w:id="607"/>
    <w:p>
      <w:pPr>
        <w:spacing w:after="0"/>
        <w:ind w:left="0"/>
        <w:jc w:val="both"/>
      </w:pPr>
      <w:r>
        <w:rPr>
          <w:rFonts w:ascii="Times New Roman"/>
          <w:b w:val="false"/>
          <w:i w:val="false"/>
          <w:color w:val="000000"/>
          <w:sz w:val="28"/>
        </w:rPr>
        <w:t xml:space="preserve">
      Оценка ресурсов предоставляется по форме "Ресурсы операции" согласно </w:t>
      </w:r>
      <w:r>
        <w:rPr>
          <w:rFonts w:ascii="Times New Roman"/>
          <w:b w:val="false"/>
          <w:i w:val="false"/>
          <w:color w:val="000000"/>
          <w:sz w:val="28"/>
        </w:rPr>
        <w:t>приложению 18-5</w:t>
      </w:r>
      <w:r>
        <w:rPr>
          <w:rFonts w:ascii="Times New Roman"/>
          <w:b w:val="false"/>
          <w:i w:val="false"/>
          <w:color w:val="000000"/>
          <w:sz w:val="28"/>
        </w:rPr>
        <w:t xml:space="preserve"> к настоящим Правилам.</w:t>
      </w:r>
    </w:p>
    <w:bookmarkEnd w:id="607"/>
    <w:bookmarkStart w:name="z598" w:id="608"/>
    <w:p>
      <w:pPr>
        <w:spacing w:after="0"/>
        <w:ind w:left="0"/>
        <w:jc w:val="both"/>
      </w:pPr>
      <w:r>
        <w:rPr>
          <w:rFonts w:ascii="Times New Roman"/>
          <w:b w:val="false"/>
          <w:i w:val="false"/>
          <w:color w:val="000000"/>
          <w:sz w:val="28"/>
        </w:rPr>
        <w:t>
      Оценка длительности операций процесс определения и оценки рабочих периодов, необходимых для завершения операций, который осуществляется методом оценки по аналогам, оценки по трем точкам, методом анализа резервов.</w:t>
      </w:r>
    </w:p>
    <w:bookmarkEnd w:id="608"/>
    <w:bookmarkStart w:name="z599" w:id="609"/>
    <w:p>
      <w:pPr>
        <w:spacing w:after="0"/>
        <w:ind w:left="0"/>
        <w:jc w:val="both"/>
      </w:pPr>
      <w:r>
        <w:rPr>
          <w:rFonts w:ascii="Times New Roman"/>
          <w:b w:val="false"/>
          <w:i w:val="false"/>
          <w:color w:val="000000"/>
          <w:sz w:val="28"/>
        </w:rPr>
        <w:t>
      Разработка расписания проекта процесс анализа последовательностей операций, их длительности и потребности в ресурсах, который осуществляется методами анализа сети расписания, критического пути, критической цепи, оптимизаций ресурсов, моделирования, опережения и задержки, сжатия расписания.</w:t>
      </w:r>
    </w:p>
    <w:bookmarkEnd w:id="609"/>
    <w:bookmarkStart w:name="z600" w:id="610"/>
    <w:p>
      <w:pPr>
        <w:spacing w:after="0"/>
        <w:ind w:left="0"/>
        <w:jc w:val="both"/>
      </w:pPr>
      <w:r>
        <w:rPr>
          <w:rFonts w:ascii="Times New Roman"/>
          <w:b w:val="false"/>
          <w:i w:val="false"/>
          <w:color w:val="000000"/>
          <w:sz w:val="28"/>
        </w:rPr>
        <w:t>
      Для составления расписания могут использоваться специальные программные обеспечения (инструменты составления расписания).</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136-4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611"/>
    <w:p>
      <w:pPr>
        <w:spacing w:after="0"/>
        <w:ind w:left="0"/>
        <w:jc w:val="both"/>
      </w:pPr>
      <w:r>
        <w:rPr>
          <w:rFonts w:ascii="Times New Roman"/>
          <w:b w:val="false"/>
          <w:i w:val="false"/>
          <w:color w:val="000000"/>
          <w:sz w:val="28"/>
        </w:rPr>
        <w:t>
      136-5. Глава "План управление стоимостью" предусматривает процесс по планированию, управлению, расходованию и контролю стоимости проекта, осуществляемый на основании плана по стоимости, в котором отражены способы структурирования и контроля стоимости проекта, а также связанные с ними инструменты и методы. Глава "План управление стоимостью" содержит следующие параграфы:</w:t>
      </w:r>
    </w:p>
    <w:bookmarkEnd w:id="611"/>
    <w:bookmarkStart w:name="z602" w:id="612"/>
    <w:p>
      <w:pPr>
        <w:spacing w:after="0"/>
        <w:ind w:left="0"/>
        <w:jc w:val="both"/>
      </w:pPr>
      <w:r>
        <w:rPr>
          <w:rFonts w:ascii="Times New Roman"/>
          <w:b w:val="false"/>
          <w:i w:val="false"/>
          <w:color w:val="000000"/>
          <w:sz w:val="28"/>
        </w:rPr>
        <w:t>
      1) параграф "Оценка стоимости", в котором приводится процесс оценки стоимости о расходах необходимых для завершение каждой операции (единица измерения: рабочее время, человеко-часы, машино-часы и т.д.);</w:t>
      </w:r>
    </w:p>
    <w:bookmarkEnd w:id="612"/>
    <w:bookmarkStart w:name="z603" w:id="613"/>
    <w:p>
      <w:pPr>
        <w:spacing w:after="0"/>
        <w:ind w:left="0"/>
        <w:jc w:val="both"/>
      </w:pPr>
      <w:r>
        <w:rPr>
          <w:rFonts w:ascii="Times New Roman"/>
          <w:b w:val="false"/>
          <w:i w:val="false"/>
          <w:color w:val="000000"/>
          <w:sz w:val="28"/>
        </w:rPr>
        <w:t>
      2) параграф "Разработка бюджета", в котором приводится процесс агрегирования сметных расходов отдельных мероприятий или комплексов работ для установления утвержденной стоимости проекта.</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136-5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614"/>
    <w:p>
      <w:pPr>
        <w:spacing w:after="0"/>
        <w:ind w:left="0"/>
        <w:jc w:val="both"/>
      </w:pPr>
      <w:r>
        <w:rPr>
          <w:rFonts w:ascii="Times New Roman"/>
          <w:b w:val="false"/>
          <w:i w:val="false"/>
          <w:color w:val="000000"/>
          <w:sz w:val="28"/>
        </w:rPr>
        <w:t>
      136-6. Глава "План управление качеством" предусматривает процесс по определению соблюдения установленных целей, требований технических регламентов и стандартов, применяемых к проекту.</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136-6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615"/>
    <w:p>
      <w:pPr>
        <w:spacing w:after="0"/>
        <w:ind w:left="0"/>
        <w:jc w:val="both"/>
      </w:pPr>
      <w:r>
        <w:rPr>
          <w:rFonts w:ascii="Times New Roman"/>
          <w:b w:val="false"/>
          <w:i w:val="false"/>
          <w:color w:val="000000"/>
          <w:sz w:val="28"/>
        </w:rPr>
        <w:t>
      136-7. Глава "План управление закупками" предусматривает процесс планирование закупок в соответствии с Законом "О государственных закупках" и иными НПА при этом необходимые закупки должны быть отражены в управлении сроками проекта как самостоятельные операции.</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136-7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616"/>
    <w:p>
      <w:pPr>
        <w:spacing w:after="0"/>
        <w:ind w:left="0"/>
        <w:jc w:val="both"/>
      </w:pPr>
      <w:r>
        <w:rPr>
          <w:rFonts w:ascii="Times New Roman"/>
          <w:b w:val="false"/>
          <w:i w:val="false"/>
          <w:color w:val="000000"/>
          <w:sz w:val="28"/>
        </w:rPr>
        <w:t>
      136-8. Глава "План управление коммуникациями" предусматривает информационные и коммуникационные потребности заинтересованных сторон.</w:t>
      </w:r>
    </w:p>
    <w:bookmarkEnd w:id="616"/>
    <w:bookmarkStart w:name="z607" w:id="617"/>
    <w:p>
      <w:pPr>
        <w:spacing w:after="0"/>
        <w:ind w:left="0"/>
        <w:jc w:val="both"/>
      </w:pPr>
      <w:r>
        <w:rPr>
          <w:rFonts w:ascii="Times New Roman"/>
          <w:b w:val="false"/>
          <w:i w:val="false"/>
          <w:color w:val="000000"/>
          <w:sz w:val="28"/>
        </w:rPr>
        <w:t xml:space="preserve">
      План управления коммуникациями предоставляется по форме "План управления коммуникациями" согласно </w:t>
      </w:r>
      <w:r>
        <w:rPr>
          <w:rFonts w:ascii="Times New Roman"/>
          <w:b w:val="false"/>
          <w:i w:val="false"/>
          <w:color w:val="000000"/>
          <w:sz w:val="28"/>
        </w:rPr>
        <w:t>приложению 18-6</w:t>
      </w:r>
      <w:r>
        <w:rPr>
          <w:rFonts w:ascii="Times New Roman"/>
          <w:b w:val="false"/>
          <w:i w:val="false"/>
          <w:color w:val="000000"/>
          <w:sz w:val="28"/>
        </w:rPr>
        <w:t xml:space="preserve"> к настоящим Правилам.</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136-8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18"/>
    <w:p>
      <w:pPr>
        <w:spacing w:after="0"/>
        <w:ind w:left="0"/>
        <w:jc w:val="both"/>
      </w:pPr>
      <w:r>
        <w:rPr>
          <w:rFonts w:ascii="Times New Roman"/>
          <w:b w:val="false"/>
          <w:i w:val="false"/>
          <w:color w:val="000000"/>
          <w:sz w:val="28"/>
        </w:rPr>
        <w:t>
      136-9. Глава "План управление изменениями" полагает, что все изменения могут выполняться лишь на основании запросов об изменении; все запросы должны быть проанализированы руководителем (командой) проекта на их соответствие целям проекта; запросы на существенные изменения рассматриваются управляющим комитетом проекта; только по одобренным управляющим комитетом запросам выполняется обновление плана управления проектом и проектных документов.</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136-9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619"/>
    <w:p>
      <w:pPr>
        <w:spacing w:after="0"/>
        <w:ind w:left="0"/>
        <w:jc w:val="both"/>
      </w:pPr>
      <w:r>
        <w:rPr>
          <w:rFonts w:ascii="Times New Roman"/>
          <w:b w:val="false"/>
          <w:i w:val="false"/>
          <w:color w:val="000000"/>
          <w:sz w:val="28"/>
        </w:rPr>
        <w:t>
      136-10. Глава "План управление изменениями" содержит следующие параграфы:</w:t>
      </w:r>
    </w:p>
    <w:bookmarkEnd w:id="619"/>
    <w:bookmarkStart w:name="z610" w:id="620"/>
    <w:p>
      <w:pPr>
        <w:spacing w:after="0"/>
        <w:ind w:left="0"/>
        <w:jc w:val="both"/>
      </w:pPr>
      <w:r>
        <w:rPr>
          <w:rFonts w:ascii="Times New Roman"/>
          <w:b w:val="false"/>
          <w:i w:val="false"/>
          <w:color w:val="000000"/>
          <w:sz w:val="28"/>
        </w:rPr>
        <w:t xml:space="preserve">
      1) параграф "Определение изменений" предоставляется по форме "Процессы контроля изменений" согласно </w:t>
      </w:r>
      <w:r>
        <w:rPr>
          <w:rFonts w:ascii="Times New Roman"/>
          <w:b w:val="false"/>
          <w:i w:val="false"/>
          <w:color w:val="000000"/>
          <w:sz w:val="28"/>
        </w:rPr>
        <w:t>приложению 18-7</w:t>
      </w:r>
      <w:r>
        <w:rPr>
          <w:rFonts w:ascii="Times New Roman"/>
          <w:b w:val="false"/>
          <w:i w:val="false"/>
          <w:color w:val="000000"/>
          <w:sz w:val="28"/>
        </w:rPr>
        <w:t xml:space="preserve"> к настоящим Правилам;</w:t>
      </w:r>
    </w:p>
    <w:bookmarkEnd w:id="620"/>
    <w:bookmarkStart w:name="z611" w:id="621"/>
    <w:p>
      <w:pPr>
        <w:spacing w:after="0"/>
        <w:ind w:left="0"/>
        <w:jc w:val="both"/>
      </w:pPr>
      <w:r>
        <w:rPr>
          <w:rFonts w:ascii="Times New Roman"/>
          <w:b w:val="false"/>
          <w:i w:val="false"/>
          <w:color w:val="000000"/>
          <w:sz w:val="28"/>
        </w:rPr>
        <w:t>
      процессы контроля изменений предоставляется по форме "Процессы контроля изменений" согласно приложению 18-7 к настоящим Правилам.</w:t>
      </w:r>
    </w:p>
    <w:bookmarkEnd w:id="621"/>
    <w:bookmarkStart w:name="z612" w:id="622"/>
    <w:p>
      <w:pPr>
        <w:spacing w:after="0"/>
        <w:ind w:left="0"/>
        <w:jc w:val="both"/>
      </w:pPr>
      <w:r>
        <w:rPr>
          <w:rFonts w:ascii="Times New Roman"/>
          <w:b w:val="false"/>
          <w:i w:val="false"/>
          <w:color w:val="000000"/>
          <w:sz w:val="28"/>
        </w:rPr>
        <w:t>
      2) параграф "Документы, использованные в процессах контроля над изменениями" включают в себя документы:</w:t>
      </w:r>
    </w:p>
    <w:bookmarkEnd w:id="622"/>
    <w:bookmarkStart w:name="z613" w:id="623"/>
    <w:p>
      <w:pPr>
        <w:spacing w:after="0"/>
        <w:ind w:left="0"/>
        <w:jc w:val="both"/>
      </w:pPr>
      <w:r>
        <w:rPr>
          <w:rFonts w:ascii="Times New Roman"/>
          <w:b w:val="false"/>
          <w:i w:val="false"/>
          <w:color w:val="000000"/>
          <w:sz w:val="28"/>
        </w:rPr>
        <w:t>
      план управления проектом;</w:t>
      </w:r>
    </w:p>
    <w:bookmarkEnd w:id="623"/>
    <w:bookmarkStart w:name="z614" w:id="624"/>
    <w:p>
      <w:pPr>
        <w:spacing w:after="0"/>
        <w:ind w:left="0"/>
        <w:jc w:val="both"/>
      </w:pPr>
      <w:r>
        <w:rPr>
          <w:rFonts w:ascii="Times New Roman"/>
          <w:b w:val="false"/>
          <w:i w:val="false"/>
          <w:color w:val="000000"/>
          <w:sz w:val="28"/>
        </w:rPr>
        <w:t>
      план управления закупками;</w:t>
      </w:r>
    </w:p>
    <w:bookmarkEnd w:id="624"/>
    <w:bookmarkStart w:name="z615" w:id="625"/>
    <w:p>
      <w:pPr>
        <w:spacing w:after="0"/>
        <w:ind w:left="0"/>
        <w:jc w:val="both"/>
      </w:pPr>
      <w:r>
        <w:rPr>
          <w:rFonts w:ascii="Times New Roman"/>
          <w:b w:val="false"/>
          <w:i w:val="false"/>
          <w:color w:val="000000"/>
          <w:sz w:val="28"/>
        </w:rPr>
        <w:t>
      анализ отклонений;</w:t>
      </w:r>
    </w:p>
    <w:bookmarkEnd w:id="625"/>
    <w:bookmarkStart w:name="z616" w:id="626"/>
    <w:p>
      <w:pPr>
        <w:spacing w:after="0"/>
        <w:ind w:left="0"/>
        <w:jc w:val="both"/>
      </w:pPr>
      <w:r>
        <w:rPr>
          <w:rFonts w:ascii="Times New Roman"/>
          <w:b w:val="false"/>
          <w:i w:val="false"/>
          <w:color w:val="000000"/>
          <w:sz w:val="28"/>
        </w:rPr>
        <w:t>
      3) параграф "Определение рисков", в котором:</w:t>
      </w:r>
    </w:p>
    <w:bookmarkEnd w:id="626"/>
    <w:bookmarkStart w:name="z617" w:id="627"/>
    <w:p>
      <w:pPr>
        <w:spacing w:after="0"/>
        <w:ind w:left="0"/>
        <w:jc w:val="both"/>
      </w:pPr>
      <w:r>
        <w:rPr>
          <w:rFonts w:ascii="Times New Roman"/>
          <w:b w:val="false"/>
          <w:i w:val="false"/>
          <w:color w:val="000000"/>
          <w:sz w:val="28"/>
        </w:rPr>
        <w:t>
      Идентификация рисков выполняется на основе экспертного опроса. Оценка (величина) риска определяется как произведение вероятности его возникновения на прогнозируемое воздействие (влияние) на одну или несколько целей проекта. В последнем случае прогнозируемые влияния учитываются с помощью взвешенных коэффициентов.</w:t>
      </w:r>
    </w:p>
    <w:bookmarkEnd w:id="627"/>
    <w:bookmarkStart w:name="z618" w:id="628"/>
    <w:p>
      <w:pPr>
        <w:spacing w:after="0"/>
        <w:ind w:left="0"/>
        <w:jc w:val="both"/>
      </w:pPr>
      <w:r>
        <w:rPr>
          <w:rFonts w:ascii="Times New Roman"/>
          <w:b w:val="false"/>
          <w:i w:val="false"/>
          <w:color w:val="000000"/>
          <w:sz w:val="28"/>
        </w:rPr>
        <w:t xml:space="preserve">
      Определение рисков предоставляется по форме "Определение влияния рисков на достижение целей" согласно </w:t>
      </w:r>
      <w:r>
        <w:rPr>
          <w:rFonts w:ascii="Times New Roman"/>
          <w:b w:val="false"/>
          <w:i w:val="false"/>
          <w:color w:val="000000"/>
          <w:sz w:val="28"/>
        </w:rPr>
        <w:t>приложению 18-8</w:t>
      </w:r>
      <w:r>
        <w:rPr>
          <w:rFonts w:ascii="Times New Roman"/>
          <w:b w:val="false"/>
          <w:i w:val="false"/>
          <w:color w:val="000000"/>
          <w:sz w:val="28"/>
        </w:rPr>
        <w:t xml:space="preserve"> к настоящим Правилам;</w:t>
      </w:r>
    </w:p>
    <w:bookmarkEnd w:id="628"/>
    <w:bookmarkStart w:name="z619" w:id="629"/>
    <w:p>
      <w:pPr>
        <w:spacing w:after="0"/>
        <w:ind w:left="0"/>
        <w:jc w:val="both"/>
      </w:pPr>
      <w:r>
        <w:rPr>
          <w:rFonts w:ascii="Times New Roman"/>
          <w:b w:val="false"/>
          <w:i w:val="false"/>
          <w:color w:val="000000"/>
          <w:sz w:val="28"/>
        </w:rPr>
        <w:t xml:space="preserve">
      4) параграф "Реестр рисков", в котором приводится: </w:t>
      </w:r>
    </w:p>
    <w:bookmarkEnd w:id="629"/>
    <w:bookmarkStart w:name="z620" w:id="630"/>
    <w:p>
      <w:pPr>
        <w:spacing w:after="0"/>
        <w:ind w:left="0"/>
        <w:jc w:val="both"/>
      </w:pPr>
      <w:r>
        <w:rPr>
          <w:rFonts w:ascii="Times New Roman"/>
          <w:b w:val="false"/>
          <w:i w:val="false"/>
          <w:color w:val="000000"/>
          <w:sz w:val="28"/>
        </w:rPr>
        <w:t>
      При оценке влияния риска на проект используется электронная таблица Excel ("Реестр рисков проекта"), оценки степени воздействия и матрица оценки рисков. За каждым из рисков закрепляется владелец риска, наблюдающий за риском и отвечающий за его статус и реагирование на риск. При изменении статуса риска производится переоценка вероятности и степени влияния на проект.</w:t>
      </w:r>
    </w:p>
    <w:bookmarkEnd w:id="630"/>
    <w:bookmarkStart w:name="z621" w:id="631"/>
    <w:p>
      <w:pPr>
        <w:spacing w:after="0"/>
        <w:ind w:left="0"/>
        <w:jc w:val="both"/>
      </w:pPr>
      <w:r>
        <w:rPr>
          <w:rFonts w:ascii="Times New Roman"/>
          <w:b w:val="false"/>
          <w:i w:val="false"/>
          <w:color w:val="000000"/>
          <w:sz w:val="28"/>
        </w:rPr>
        <w:t xml:space="preserve">
      Реестр рисков предоставляется по форме "Риски проекта, их воздействие на проект и реагирование на риски" согласно </w:t>
      </w:r>
      <w:r>
        <w:rPr>
          <w:rFonts w:ascii="Times New Roman"/>
          <w:b w:val="false"/>
          <w:i w:val="false"/>
          <w:color w:val="000000"/>
          <w:sz w:val="28"/>
        </w:rPr>
        <w:t>приложению 18-9</w:t>
      </w:r>
      <w:r>
        <w:rPr>
          <w:rFonts w:ascii="Times New Roman"/>
          <w:b w:val="false"/>
          <w:i w:val="false"/>
          <w:color w:val="000000"/>
          <w:sz w:val="28"/>
        </w:rPr>
        <w:t xml:space="preserve"> к настоящим Правилам;</w:t>
      </w:r>
    </w:p>
    <w:bookmarkEnd w:id="631"/>
    <w:bookmarkStart w:name="z622" w:id="632"/>
    <w:p>
      <w:pPr>
        <w:spacing w:after="0"/>
        <w:ind w:left="0"/>
        <w:jc w:val="both"/>
      </w:pPr>
      <w:r>
        <w:rPr>
          <w:rFonts w:ascii="Times New Roman"/>
          <w:b w:val="false"/>
          <w:i w:val="false"/>
          <w:color w:val="000000"/>
          <w:sz w:val="28"/>
        </w:rPr>
        <w:t>
      5) параграф "Стратегия реагирование на риски", в котором:</w:t>
      </w:r>
    </w:p>
    <w:bookmarkEnd w:id="632"/>
    <w:bookmarkStart w:name="z623" w:id="633"/>
    <w:p>
      <w:pPr>
        <w:spacing w:after="0"/>
        <w:ind w:left="0"/>
        <w:jc w:val="both"/>
      </w:pPr>
      <w:r>
        <w:rPr>
          <w:rFonts w:ascii="Times New Roman"/>
          <w:b w:val="false"/>
          <w:i w:val="false"/>
          <w:color w:val="000000"/>
          <w:sz w:val="28"/>
        </w:rPr>
        <w:t>
      Реестр рисков документирует характеристики каждого идентифицированного риска. Реестр постоянно уточняется по ходу проекта и подвергается регулярному пересмотру. Реестр содержит информацию как о начальных рисках, так и пересмотренных. В реестре следует отразить следующие сведения о рисках:</w:t>
      </w:r>
    </w:p>
    <w:bookmarkEnd w:id="633"/>
    <w:bookmarkStart w:name="z624" w:id="634"/>
    <w:p>
      <w:pPr>
        <w:spacing w:after="0"/>
        <w:ind w:left="0"/>
        <w:jc w:val="both"/>
      </w:pPr>
      <w:r>
        <w:rPr>
          <w:rFonts w:ascii="Times New Roman"/>
          <w:b w:val="false"/>
          <w:i w:val="false"/>
          <w:color w:val="000000"/>
          <w:sz w:val="28"/>
        </w:rPr>
        <w:t>
      идентификатор риска;</w:t>
      </w:r>
    </w:p>
    <w:bookmarkEnd w:id="634"/>
    <w:bookmarkStart w:name="z625" w:id="635"/>
    <w:p>
      <w:pPr>
        <w:spacing w:after="0"/>
        <w:ind w:left="0"/>
        <w:jc w:val="both"/>
      </w:pPr>
      <w:r>
        <w:rPr>
          <w:rFonts w:ascii="Times New Roman"/>
          <w:b w:val="false"/>
          <w:i w:val="false"/>
          <w:color w:val="000000"/>
          <w:sz w:val="28"/>
        </w:rPr>
        <w:t>
      описание риска;</w:t>
      </w:r>
    </w:p>
    <w:bookmarkEnd w:id="635"/>
    <w:bookmarkStart w:name="z626" w:id="636"/>
    <w:p>
      <w:pPr>
        <w:spacing w:after="0"/>
        <w:ind w:left="0"/>
        <w:jc w:val="both"/>
      </w:pPr>
      <w:r>
        <w:rPr>
          <w:rFonts w:ascii="Times New Roman"/>
          <w:b w:val="false"/>
          <w:i w:val="false"/>
          <w:color w:val="000000"/>
          <w:sz w:val="28"/>
        </w:rPr>
        <w:t>
      вероятность его возникновения;</w:t>
      </w:r>
    </w:p>
    <w:bookmarkEnd w:id="636"/>
    <w:bookmarkStart w:name="z627" w:id="637"/>
    <w:p>
      <w:pPr>
        <w:spacing w:after="0"/>
        <w:ind w:left="0"/>
        <w:jc w:val="both"/>
      </w:pPr>
      <w:r>
        <w:rPr>
          <w:rFonts w:ascii="Times New Roman"/>
          <w:b w:val="false"/>
          <w:i w:val="false"/>
          <w:color w:val="000000"/>
          <w:sz w:val="28"/>
        </w:rPr>
        <w:t>
      степень воздействия на цели проекта (с весовыми коэффициентами);</w:t>
      </w:r>
    </w:p>
    <w:bookmarkEnd w:id="637"/>
    <w:bookmarkStart w:name="z628" w:id="638"/>
    <w:p>
      <w:pPr>
        <w:spacing w:after="0"/>
        <w:ind w:left="0"/>
        <w:jc w:val="both"/>
      </w:pPr>
      <w:r>
        <w:rPr>
          <w:rFonts w:ascii="Times New Roman"/>
          <w:b w:val="false"/>
          <w:i w:val="false"/>
          <w:color w:val="000000"/>
          <w:sz w:val="28"/>
        </w:rPr>
        <w:t>
      итоговая величина риска (произведение вероятности на степень воздействия);</w:t>
      </w:r>
    </w:p>
    <w:bookmarkEnd w:id="638"/>
    <w:bookmarkStart w:name="z629" w:id="639"/>
    <w:p>
      <w:pPr>
        <w:spacing w:after="0"/>
        <w:ind w:left="0"/>
        <w:jc w:val="both"/>
      </w:pPr>
      <w:r>
        <w:rPr>
          <w:rFonts w:ascii="Times New Roman"/>
          <w:b w:val="false"/>
          <w:i w:val="false"/>
          <w:color w:val="000000"/>
          <w:sz w:val="28"/>
        </w:rPr>
        <w:t>
      стратегия реагирования;</w:t>
      </w:r>
    </w:p>
    <w:bookmarkEnd w:id="639"/>
    <w:bookmarkStart w:name="z630" w:id="640"/>
    <w:p>
      <w:pPr>
        <w:spacing w:after="0"/>
        <w:ind w:left="0"/>
        <w:jc w:val="both"/>
      </w:pPr>
      <w:r>
        <w:rPr>
          <w:rFonts w:ascii="Times New Roman"/>
          <w:b w:val="false"/>
          <w:i w:val="false"/>
          <w:color w:val="000000"/>
          <w:sz w:val="28"/>
        </w:rPr>
        <w:t>
      действия в рамках этой стратегии (принятие, уклонение, передача, снижение, использование, совместное использование, усиление);</w:t>
      </w:r>
    </w:p>
    <w:bookmarkEnd w:id="640"/>
    <w:bookmarkStart w:name="z631" w:id="641"/>
    <w:p>
      <w:pPr>
        <w:spacing w:after="0"/>
        <w:ind w:left="0"/>
        <w:jc w:val="both"/>
      </w:pPr>
      <w:r>
        <w:rPr>
          <w:rFonts w:ascii="Times New Roman"/>
          <w:b w:val="false"/>
          <w:i w:val="false"/>
          <w:color w:val="000000"/>
          <w:sz w:val="28"/>
        </w:rPr>
        <w:t>
      данные о владельце риска (ответственном за реализацию стратегии реагирования).</w:t>
      </w:r>
    </w:p>
    <w:bookmarkEnd w:id="641"/>
    <w:bookmarkStart w:name="z632" w:id="642"/>
    <w:p>
      <w:pPr>
        <w:spacing w:after="0"/>
        <w:ind w:left="0"/>
        <w:jc w:val="both"/>
      </w:pPr>
      <w:r>
        <w:rPr>
          <w:rFonts w:ascii="Times New Roman"/>
          <w:b w:val="false"/>
          <w:i w:val="false"/>
          <w:color w:val="000000"/>
          <w:sz w:val="28"/>
        </w:rPr>
        <w:t>
      В случае пересмотра характеристик риска измененная информация фиксируется в соответствующем разделе реестра.</w:t>
      </w:r>
    </w:p>
    <w:bookmarkEnd w:id="642"/>
    <w:bookmarkStart w:name="z633" w:id="643"/>
    <w:p>
      <w:pPr>
        <w:spacing w:after="0"/>
        <w:ind w:left="0"/>
        <w:jc w:val="both"/>
      </w:pPr>
      <w:r>
        <w:rPr>
          <w:rFonts w:ascii="Times New Roman"/>
          <w:b w:val="false"/>
          <w:i w:val="false"/>
          <w:color w:val="000000"/>
          <w:sz w:val="28"/>
        </w:rPr>
        <w:t xml:space="preserve">
      Стратегия реагирования на риски предоставляется по форме "Данные о риске" согласно </w:t>
      </w:r>
      <w:r>
        <w:rPr>
          <w:rFonts w:ascii="Times New Roman"/>
          <w:b w:val="false"/>
          <w:i w:val="false"/>
          <w:color w:val="000000"/>
          <w:sz w:val="28"/>
        </w:rPr>
        <w:t>приложению 18-10</w:t>
      </w:r>
      <w:r>
        <w:rPr>
          <w:rFonts w:ascii="Times New Roman"/>
          <w:b w:val="false"/>
          <w:i w:val="false"/>
          <w:color w:val="000000"/>
          <w:sz w:val="28"/>
        </w:rPr>
        <w:t xml:space="preserve"> к настоящим Правилам;</w:t>
      </w:r>
    </w:p>
    <w:bookmarkEnd w:id="643"/>
    <w:bookmarkStart w:name="z634" w:id="644"/>
    <w:p>
      <w:pPr>
        <w:spacing w:after="0"/>
        <w:ind w:left="0"/>
        <w:jc w:val="both"/>
      </w:pPr>
      <w:r>
        <w:rPr>
          <w:rFonts w:ascii="Times New Roman"/>
          <w:b w:val="false"/>
          <w:i w:val="false"/>
          <w:color w:val="000000"/>
          <w:sz w:val="28"/>
        </w:rPr>
        <w:t>
      6) параграф "Корректировка", в котором:</w:t>
      </w:r>
    </w:p>
    <w:bookmarkEnd w:id="644"/>
    <w:bookmarkStart w:name="z635" w:id="645"/>
    <w:p>
      <w:pPr>
        <w:spacing w:after="0"/>
        <w:ind w:left="0"/>
        <w:jc w:val="both"/>
      </w:pPr>
      <w:r>
        <w:rPr>
          <w:rFonts w:ascii="Times New Roman"/>
          <w:b w:val="false"/>
          <w:i w:val="false"/>
          <w:color w:val="000000"/>
          <w:sz w:val="28"/>
        </w:rPr>
        <w:t xml:space="preserve">
      предоставляется информация по форме "Непосредственные работы по проекту", согласно </w:t>
      </w:r>
      <w:r>
        <w:rPr>
          <w:rFonts w:ascii="Times New Roman"/>
          <w:b w:val="false"/>
          <w:i w:val="false"/>
          <w:color w:val="000000"/>
          <w:sz w:val="28"/>
        </w:rPr>
        <w:t>приложению 18-11</w:t>
      </w:r>
      <w:r>
        <w:rPr>
          <w:rFonts w:ascii="Times New Roman"/>
          <w:b w:val="false"/>
          <w:i w:val="false"/>
          <w:color w:val="000000"/>
          <w:sz w:val="28"/>
        </w:rPr>
        <w:t xml:space="preserve"> к настоящим Правилам; </w:t>
      </w:r>
    </w:p>
    <w:bookmarkEnd w:id="645"/>
    <w:bookmarkStart w:name="z636" w:id="646"/>
    <w:p>
      <w:pPr>
        <w:spacing w:after="0"/>
        <w:ind w:left="0"/>
        <w:jc w:val="both"/>
      </w:pPr>
      <w:r>
        <w:rPr>
          <w:rFonts w:ascii="Times New Roman"/>
          <w:b w:val="false"/>
          <w:i w:val="false"/>
          <w:color w:val="000000"/>
          <w:sz w:val="28"/>
        </w:rPr>
        <w:t>
      результаты мониторинга, который включает в себя информацию по мониторингу согласно настоящих Правил, а также процесс исполнения планов по управлению содержанием, сроками, стоимостью, изменениями.</w:t>
      </w:r>
    </w:p>
    <w:bookmarkEnd w:id="646"/>
    <w:bookmarkStart w:name="z637" w:id="647"/>
    <w:p>
      <w:pPr>
        <w:spacing w:after="0"/>
        <w:ind w:left="0"/>
        <w:jc w:val="both"/>
      </w:pPr>
      <w:r>
        <w:rPr>
          <w:rFonts w:ascii="Times New Roman"/>
          <w:b w:val="false"/>
          <w:i w:val="false"/>
          <w:color w:val="000000"/>
          <w:sz w:val="28"/>
        </w:rPr>
        <w:t>
      Информация по данному параграфу представляется в случае проведении корректировки ФЭО.</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136-10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648"/>
    <w:p>
      <w:pPr>
        <w:spacing w:after="0"/>
        <w:ind w:left="0"/>
        <w:jc w:val="both"/>
      </w:pPr>
      <w:r>
        <w:rPr>
          <w:rFonts w:ascii="Times New Roman"/>
          <w:b w:val="false"/>
          <w:i w:val="false"/>
          <w:color w:val="000000"/>
          <w:sz w:val="28"/>
        </w:rPr>
        <w:t>
      137.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p>
    <w:bookmarkEnd w:id="648"/>
    <w:p>
      <w:pPr>
        <w:spacing w:after="0"/>
        <w:ind w:left="0"/>
        <w:jc w:val="both"/>
      </w:pPr>
      <w:r>
        <w:rPr>
          <w:rFonts w:ascii="Times New Roman"/>
          <w:b w:val="false"/>
          <w:i w:val="false"/>
          <w:color w:val="000000"/>
          <w:sz w:val="28"/>
        </w:rPr>
        <w:t>
      1) параграф "Прямые результаты", в котором приводится подтвержденное расчетами обоснование планируемых прямых результатов мероприятий ФЭО Инвестиций;</w:t>
      </w:r>
    </w:p>
    <w:p>
      <w:pPr>
        <w:spacing w:after="0"/>
        <w:ind w:left="0"/>
        <w:jc w:val="both"/>
      </w:pPr>
      <w:r>
        <w:rPr>
          <w:rFonts w:ascii="Times New Roman"/>
          <w:b w:val="false"/>
          <w:i w:val="false"/>
          <w:color w:val="000000"/>
          <w:sz w:val="28"/>
        </w:rPr>
        <w:t>
      2) параграф "Конечные результаты", в котором приводится:</w:t>
      </w:r>
    </w:p>
    <w:p>
      <w:pPr>
        <w:spacing w:after="0"/>
        <w:ind w:left="0"/>
        <w:jc w:val="both"/>
      </w:pP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p>
    <w:p>
      <w:pPr>
        <w:spacing w:after="0"/>
        <w:ind w:left="0"/>
        <w:jc w:val="both"/>
      </w:pP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p>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w:t>
      </w:r>
    </w:p>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p>
      <w:pPr>
        <w:spacing w:after="0"/>
        <w:ind w:left="0"/>
        <w:jc w:val="both"/>
      </w:pP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p>
      <w:pPr>
        <w:spacing w:after="0"/>
        <w:ind w:left="0"/>
        <w:jc w:val="both"/>
      </w:pP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p>
    <w:p>
      <w:pPr>
        <w:spacing w:after="0"/>
        <w:ind w:left="0"/>
        <w:jc w:val="both"/>
      </w:pP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p>
    <w:p>
      <w:pPr>
        <w:spacing w:after="0"/>
        <w:ind w:left="0"/>
        <w:jc w:val="both"/>
      </w:pPr>
      <w:r>
        <w:rPr>
          <w:rFonts w:ascii="Times New Roman"/>
          <w:b w:val="false"/>
          <w:i w:val="false"/>
          <w:color w:val="000000"/>
          <w:sz w:val="28"/>
        </w:rPr>
        <w:t>
      3)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p>
    <w:p>
      <w:pPr>
        <w:spacing w:after="0"/>
        <w:ind w:left="0"/>
        <w:jc w:val="both"/>
      </w:pP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p>
    <w:p>
      <w:pPr>
        <w:spacing w:after="0"/>
        <w:ind w:left="0"/>
        <w:jc w:val="both"/>
      </w:pP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p>
    <w:p>
      <w:pPr>
        <w:spacing w:after="0"/>
        <w:ind w:left="0"/>
        <w:jc w:val="both"/>
      </w:pP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p>
    <w:p>
      <w:pPr>
        <w:spacing w:after="0"/>
        <w:ind w:left="0"/>
        <w:jc w:val="both"/>
      </w:pP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p>
    <w:p>
      <w:pPr>
        <w:spacing w:after="0"/>
        <w:ind w:left="0"/>
        <w:jc w:val="both"/>
      </w:pPr>
      <w:r>
        <w:rPr>
          <w:rFonts w:ascii="Times New Roman"/>
          <w:b w:val="false"/>
          <w:i w:val="false"/>
          <w:color w:val="000000"/>
          <w:sz w:val="28"/>
        </w:rPr>
        <w:t>
      объем Инвестиций;</w:t>
      </w:r>
    </w:p>
    <w:p>
      <w:pPr>
        <w:spacing w:after="0"/>
        <w:ind w:left="0"/>
        <w:jc w:val="both"/>
      </w:pP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p>
    <w:p>
      <w:pPr>
        <w:spacing w:after="0"/>
        <w:ind w:left="0"/>
        <w:jc w:val="both"/>
      </w:pP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58" w:id="649"/>
    <w:p>
      <w:pPr>
        <w:spacing w:after="0"/>
        <w:ind w:left="0"/>
        <w:jc w:val="both"/>
      </w:pPr>
      <w:r>
        <w:rPr>
          <w:rFonts w:ascii="Times New Roman"/>
          <w:b w:val="false"/>
          <w:i w:val="false"/>
          <w:color w:val="000000"/>
          <w:sz w:val="28"/>
        </w:rPr>
        <w:t>
      138. Приложения укомплектовываются документами:</w:t>
      </w:r>
    </w:p>
    <w:bookmarkEnd w:id="649"/>
    <w:bookmarkStart w:name="z3747" w:id="650"/>
    <w:p>
      <w:pPr>
        <w:spacing w:after="0"/>
        <w:ind w:left="0"/>
        <w:jc w:val="both"/>
      </w:pPr>
      <w:r>
        <w:rPr>
          <w:rFonts w:ascii="Times New Roman"/>
          <w:b w:val="false"/>
          <w:i w:val="false"/>
          <w:color w:val="000000"/>
          <w:sz w:val="28"/>
        </w:rPr>
        <w:t>
      1) к Разделу "Ретроспектива":</w:t>
      </w:r>
    </w:p>
    <w:bookmarkEnd w:id="650"/>
    <w:bookmarkStart w:name="z3748" w:id="651"/>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или местный уполномоченный орган по государственному планированию, а также пояснительные записки к финансовой отчетности;</w:t>
      </w:r>
    </w:p>
    <w:bookmarkEnd w:id="651"/>
    <w:bookmarkStart w:name="z3749" w:id="652"/>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652"/>
    <w:bookmarkStart w:name="z3750" w:id="653"/>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653"/>
    <w:bookmarkStart w:name="z3751" w:id="654"/>
    <w:p>
      <w:pPr>
        <w:spacing w:after="0"/>
        <w:ind w:left="0"/>
        <w:jc w:val="both"/>
      </w:pPr>
      <w:r>
        <w:rPr>
          <w:rFonts w:ascii="Times New Roman"/>
          <w:b w:val="false"/>
          <w:i w:val="false"/>
          <w:color w:val="000000"/>
          <w:sz w:val="28"/>
        </w:rPr>
        <w:t>
      2) к Разделу "Институциональный":</w:t>
      </w:r>
    </w:p>
    <w:bookmarkEnd w:id="654"/>
    <w:bookmarkStart w:name="z3752" w:id="655"/>
    <w:p>
      <w:pPr>
        <w:spacing w:after="0"/>
        <w:ind w:left="0"/>
        <w:jc w:val="both"/>
      </w:pPr>
      <w:r>
        <w:rPr>
          <w:rFonts w:ascii="Times New Roman"/>
          <w:b w:val="false"/>
          <w:i w:val="false"/>
          <w:color w:val="000000"/>
          <w:sz w:val="28"/>
        </w:rPr>
        <w:t>
      копии документов, в соответствии с которыми созданы или создаются участники;</w:t>
      </w:r>
    </w:p>
    <w:bookmarkEnd w:id="655"/>
    <w:bookmarkStart w:name="z3753" w:id="656"/>
    <w:p>
      <w:pPr>
        <w:spacing w:after="0"/>
        <w:ind w:left="0"/>
        <w:jc w:val="both"/>
      </w:pPr>
      <w:r>
        <w:rPr>
          <w:rFonts w:ascii="Times New Roman"/>
          <w:b w:val="false"/>
          <w:i w:val="false"/>
          <w:color w:val="000000"/>
          <w:sz w:val="28"/>
        </w:rPr>
        <w:t>
      копия устава Получателя Инвестиций (при наличии);</w:t>
      </w:r>
    </w:p>
    <w:bookmarkEnd w:id="656"/>
    <w:bookmarkStart w:name="z3754" w:id="657"/>
    <w:p>
      <w:pPr>
        <w:spacing w:after="0"/>
        <w:ind w:left="0"/>
        <w:jc w:val="both"/>
      </w:pPr>
      <w:r>
        <w:rPr>
          <w:rFonts w:ascii="Times New Roman"/>
          <w:b w:val="false"/>
          <w:i w:val="false"/>
          <w:color w:val="000000"/>
          <w:sz w:val="28"/>
        </w:rPr>
        <w:t>
      при осуществлении Инвестиций на формирование уставного капитала юридических лиц по проектам институционального ГЧП предоставляются копии документов между государственным и частным партнерами о реализации проекта;</w:t>
      </w:r>
    </w:p>
    <w:bookmarkEnd w:id="657"/>
    <w:bookmarkStart w:name="z3755" w:id="658"/>
    <w:p>
      <w:pPr>
        <w:spacing w:after="0"/>
        <w:ind w:left="0"/>
        <w:jc w:val="both"/>
      </w:pPr>
      <w:r>
        <w:rPr>
          <w:rFonts w:ascii="Times New Roman"/>
          <w:b w:val="false"/>
          <w:i w:val="false"/>
          <w:color w:val="000000"/>
          <w:sz w:val="28"/>
        </w:rPr>
        <w:t>
      3) к Разделу "Обоснованность":</w:t>
      </w:r>
    </w:p>
    <w:bookmarkEnd w:id="658"/>
    <w:bookmarkStart w:name="z3756" w:id="659"/>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59"/>
    <w:bookmarkStart w:name="z3757" w:id="660"/>
    <w:p>
      <w:pPr>
        <w:spacing w:after="0"/>
        <w:ind w:left="0"/>
        <w:jc w:val="both"/>
      </w:pPr>
      <w:r>
        <w:rPr>
          <w:rFonts w:ascii="Times New Roman"/>
          <w:b w:val="false"/>
          <w:i w:val="false"/>
          <w:color w:val="000000"/>
          <w:sz w:val="28"/>
        </w:rPr>
        <w:t>
      копии прайс-листов (в случае отсутствия прайс-листов по аналогичным товарам, работам и услугам предоставляется не менее двух независимых оценочных заключений), оценочных актов и других документов, содержащих информацию, подтверждающую приводимую в подпункте 2) пункта 129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bookmarkEnd w:id="660"/>
    <w:bookmarkStart w:name="z3758" w:id="661"/>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bookmarkEnd w:id="661"/>
    <w:bookmarkStart w:name="z3759" w:id="662"/>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bookmarkEnd w:id="662"/>
    <w:bookmarkStart w:name="z3760" w:id="663"/>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государственными органами, только в части оценки влияния реализации Инвестиций на курирующую отрасль и соответствия приоритетам отрасли.</w:t>
      </w:r>
    </w:p>
    <w:bookmarkEnd w:id="663"/>
    <w:bookmarkStart w:name="z3761" w:id="664"/>
    <w:p>
      <w:pPr>
        <w:spacing w:after="0"/>
        <w:ind w:left="0"/>
        <w:jc w:val="both"/>
      </w:pPr>
      <w:r>
        <w:rPr>
          <w:rFonts w:ascii="Times New Roman"/>
          <w:b w:val="false"/>
          <w:i w:val="false"/>
          <w:color w:val="000000"/>
          <w:sz w:val="28"/>
        </w:rPr>
        <w:t>
      Заключение отраслевой экспертизы содержит следующее:</w:t>
      </w:r>
    </w:p>
    <w:bookmarkEnd w:id="664"/>
    <w:bookmarkStart w:name="z3762" w:id="665"/>
    <w:p>
      <w:pPr>
        <w:spacing w:after="0"/>
        <w:ind w:left="0"/>
        <w:jc w:val="both"/>
      </w:pPr>
      <w:r>
        <w:rPr>
          <w:rFonts w:ascii="Times New Roman"/>
          <w:b w:val="false"/>
          <w:i w:val="false"/>
          <w:color w:val="000000"/>
          <w:sz w:val="28"/>
        </w:rPr>
        <w:t>
      оценку анализа существующей ситуации в отрасли;</w:t>
      </w:r>
    </w:p>
    <w:bookmarkEnd w:id="665"/>
    <w:bookmarkStart w:name="z3763" w:id="666"/>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bookmarkEnd w:id="666"/>
    <w:bookmarkStart w:name="z3764" w:id="667"/>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bookmarkEnd w:id="667"/>
    <w:bookmarkStart w:name="z3765" w:id="668"/>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bookmarkEnd w:id="668"/>
    <w:bookmarkStart w:name="z3766" w:id="669"/>
    <w:p>
      <w:pPr>
        <w:spacing w:after="0"/>
        <w:ind w:left="0"/>
        <w:jc w:val="both"/>
      </w:pPr>
      <w:r>
        <w:rPr>
          <w:rFonts w:ascii="Times New Roman"/>
          <w:b w:val="false"/>
          <w:i w:val="false"/>
          <w:color w:val="000000"/>
          <w:sz w:val="28"/>
        </w:rPr>
        <w:t>
      обоснованность выбора месторасположения и масштаба реализации мероприятий ФЭО Инвестиций;</w:t>
      </w:r>
    </w:p>
    <w:bookmarkEnd w:id="669"/>
    <w:bookmarkStart w:name="z3767" w:id="670"/>
    <w:p>
      <w:pPr>
        <w:spacing w:after="0"/>
        <w:ind w:left="0"/>
        <w:jc w:val="both"/>
      </w:pPr>
      <w:r>
        <w:rPr>
          <w:rFonts w:ascii="Times New Roman"/>
          <w:b w:val="false"/>
          <w:i w:val="false"/>
          <w:color w:val="000000"/>
          <w:sz w:val="28"/>
        </w:rPr>
        <w:t>
      возможность реализации мероприятий ФЭО Инвестиций;</w:t>
      </w:r>
    </w:p>
    <w:bookmarkEnd w:id="670"/>
    <w:bookmarkStart w:name="z3768" w:id="671"/>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bookmarkEnd w:id="671"/>
    <w:bookmarkStart w:name="z3769" w:id="672"/>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bookmarkEnd w:id="672"/>
    <w:bookmarkStart w:name="z3770" w:id="673"/>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bookmarkEnd w:id="673"/>
    <w:bookmarkStart w:name="z3771" w:id="674"/>
    <w:p>
      <w:pPr>
        <w:spacing w:after="0"/>
        <w:ind w:left="0"/>
        <w:jc w:val="both"/>
      </w:pPr>
      <w:r>
        <w:rPr>
          <w:rFonts w:ascii="Times New Roman"/>
          <w:b w:val="false"/>
          <w:i w:val="false"/>
          <w:color w:val="000000"/>
          <w:sz w:val="28"/>
        </w:rPr>
        <w:t>
      обоснованность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bookmarkEnd w:id="674"/>
    <w:bookmarkStart w:name="z3772" w:id="675"/>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ТЭО (разработанное в соответствии с настоящими Правилами) или ПСД, а также заключение комплексной вневедомственной экспертизы,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bookmarkEnd w:id="675"/>
    <w:bookmarkStart w:name="z3773" w:id="676"/>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bookmarkEnd w:id="676"/>
    <w:bookmarkStart w:name="z3774" w:id="677"/>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заключении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677"/>
    <w:bookmarkStart w:name="z3775" w:id="678"/>
    <w:p>
      <w:pPr>
        <w:spacing w:after="0"/>
        <w:ind w:left="0"/>
        <w:jc w:val="both"/>
      </w:pPr>
      <w:r>
        <w:rPr>
          <w:rFonts w:ascii="Times New Roman"/>
          <w:b w:val="false"/>
          <w:i w:val="false"/>
          <w:color w:val="000000"/>
          <w:sz w:val="28"/>
        </w:rPr>
        <w:t>
      При осуществлении Инвестиций, направленных на создание и развитие объектов информатизации, в составе ФЭО Инвестиций представляются заключения, предусмотренные законодательством Республики Казахстан об информатизации.</w:t>
      </w:r>
    </w:p>
    <w:bookmarkEnd w:id="678"/>
    <w:bookmarkStart w:name="z3776" w:id="679"/>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bookmarkEnd w:id="679"/>
    <w:bookmarkStart w:name="z3777" w:id="680"/>
    <w:p>
      <w:pPr>
        <w:spacing w:after="0"/>
        <w:ind w:left="0"/>
        <w:jc w:val="both"/>
      </w:pPr>
      <w:r>
        <w:rPr>
          <w:rFonts w:ascii="Times New Roman"/>
          <w:b w:val="false"/>
          <w:i w:val="false"/>
          <w:color w:val="000000"/>
          <w:sz w:val="28"/>
        </w:rPr>
        <w:t>
      4) к разделу "Результат":</w:t>
      </w:r>
    </w:p>
    <w:bookmarkEnd w:id="680"/>
    <w:bookmarkStart w:name="z3778" w:id="681"/>
    <w:p>
      <w:pPr>
        <w:spacing w:after="0"/>
        <w:ind w:left="0"/>
        <w:jc w:val="both"/>
      </w:pPr>
      <w:r>
        <w:rPr>
          <w:rFonts w:ascii="Times New Roman"/>
          <w:b w:val="false"/>
          <w:i w:val="false"/>
          <w:color w:val="000000"/>
          <w:sz w:val="28"/>
        </w:rPr>
        <w:t xml:space="preserve">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681"/>
    <w:bookmarkStart w:name="z3779" w:id="682"/>
    <w:p>
      <w:pPr>
        <w:spacing w:after="0"/>
        <w:ind w:left="0"/>
        <w:jc w:val="both"/>
      </w:pPr>
      <w:r>
        <w:rPr>
          <w:rFonts w:ascii="Times New Roman"/>
          <w:b w:val="false"/>
          <w:i w:val="false"/>
          <w:color w:val="000000"/>
          <w:sz w:val="28"/>
        </w:rPr>
        <w:t xml:space="preserve">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682"/>
    <w:bookmarkStart w:name="z3780" w:id="683"/>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683"/>
    <w:bookmarkStart w:name="z3781" w:id="684"/>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не требуется. Социальная значимость Инвестиций, определяется заключением отраслевой экспертизы;</w:t>
      </w:r>
    </w:p>
    <w:bookmarkEnd w:id="684"/>
    <w:bookmarkStart w:name="z3782" w:id="685"/>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685"/>
    <w:bookmarkStart w:name="z3783" w:id="686"/>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686"/>
    <w:bookmarkStart w:name="z3784" w:id="687"/>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Перечне и формах годовой финансовой отчетности для публикации организациями публичного интереса (кроме финансовых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 15384):</w:t>
      </w:r>
    </w:p>
    <w:bookmarkEnd w:id="687"/>
    <w:bookmarkStart w:name="z3785" w:id="688"/>
    <w:p>
      <w:pPr>
        <w:spacing w:after="0"/>
        <w:ind w:left="0"/>
        <w:jc w:val="both"/>
      </w:pPr>
      <w:r>
        <w:rPr>
          <w:rFonts w:ascii="Times New Roman"/>
          <w:b w:val="false"/>
          <w:i w:val="false"/>
          <w:color w:val="000000"/>
          <w:sz w:val="28"/>
        </w:rPr>
        <w:t>
      "Бухгалтерский баланс";</w:t>
      </w:r>
    </w:p>
    <w:bookmarkEnd w:id="688"/>
    <w:bookmarkStart w:name="z3786" w:id="689"/>
    <w:p>
      <w:pPr>
        <w:spacing w:after="0"/>
        <w:ind w:left="0"/>
        <w:jc w:val="both"/>
      </w:pPr>
      <w:r>
        <w:rPr>
          <w:rFonts w:ascii="Times New Roman"/>
          <w:b w:val="false"/>
          <w:i w:val="false"/>
          <w:color w:val="000000"/>
          <w:sz w:val="28"/>
        </w:rPr>
        <w:t>
      "Отчет о прибылях и убытках";</w:t>
      </w:r>
    </w:p>
    <w:bookmarkEnd w:id="689"/>
    <w:bookmarkStart w:name="z3787" w:id="690"/>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bookmarkEnd w:id="690"/>
    <w:bookmarkStart w:name="z3788" w:id="691"/>
    <w:p>
      <w:pPr>
        <w:spacing w:after="0"/>
        <w:ind w:left="0"/>
        <w:jc w:val="both"/>
      </w:pPr>
      <w:r>
        <w:rPr>
          <w:rFonts w:ascii="Times New Roman"/>
          <w:b w:val="false"/>
          <w:i w:val="false"/>
          <w:color w:val="000000"/>
          <w:sz w:val="28"/>
        </w:rPr>
        <w:t>
      "Отчет об изменениях в капитале";</w:t>
      </w:r>
    </w:p>
    <w:bookmarkEnd w:id="691"/>
    <w:bookmarkStart w:name="z3789" w:id="692"/>
    <w:p>
      <w:pPr>
        <w:spacing w:after="0"/>
        <w:ind w:left="0"/>
        <w:jc w:val="both"/>
      </w:pPr>
      <w:r>
        <w:rPr>
          <w:rFonts w:ascii="Times New Roman"/>
          <w:b w:val="false"/>
          <w:i w:val="false"/>
          <w:color w:val="000000"/>
          <w:sz w:val="28"/>
        </w:rPr>
        <w:t>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693"/>
    <w:p>
      <w:pPr>
        <w:spacing w:after="0"/>
        <w:ind w:left="0"/>
        <w:jc w:val="both"/>
      </w:pPr>
      <w:r>
        <w:rPr>
          <w:rFonts w:ascii="Times New Roman"/>
          <w:b w:val="false"/>
          <w:i w:val="false"/>
          <w:color w:val="000000"/>
          <w:sz w:val="28"/>
        </w:rPr>
        <w:t>
      139. В случае необходимости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Инвестиций, могут требовать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w:t>
      </w:r>
    </w:p>
    <w:bookmarkEnd w:id="693"/>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К дополнительным экспертизам относятся:</w:t>
      </w:r>
    </w:p>
    <w:p>
      <w:pPr>
        <w:spacing w:after="0"/>
        <w:ind w:left="0"/>
        <w:jc w:val="both"/>
      </w:pPr>
      <w:r>
        <w:rPr>
          <w:rFonts w:ascii="Times New Roman"/>
          <w:b w:val="false"/>
          <w:i w:val="false"/>
          <w:color w:val="000000"/>
          <w:sz w:val="28"/>
        </w:rPr>
        <w:t>
      1) банковская экспертиза Инвестиций;</w:t>
      </w:r>
    </w:p>
    <w:p>
      <w:pPr>
        <w:spacing w:after="0"/>
        <w:ind w:left="0"/>
        <w:jc w:val="both"/>
      </w:pPr>
      <w:r>
        <w:rPr>
          <w:rFonts w:ascii="Times New Roman"/>
          <w:b w:val="false"/>
          <w:i w:val="false"/>
          <w:color w:val="000000"/>
          <w:sz w:val="28"/>
        </w:rPr>
        <w:t>
      2) комплексная вневедомственная экспертиза;</w:t>
      </w:r>
    </w:p>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w:t>
      </w:r>
    </w:p>
    <w:bookmarkStart w:name="z160" w:id="694"/>
    <w:p>
      <w:pPr>
        <w:spacing w:after="0"/>
        <w:ind w:left="0"/>
        <w:jc w:val="both"/>
      </w:pPr>
      <w:r>
        <w:rPr>
          <w:rFonts w:ascii="Times New Roman"/>
          <w:b w:val="false"/>
          <w:i w:val="false"/>
          <w:color w:val="000000"/>
          <w:sz w:val="28"/>
        </w:rPr>
        <w:t>
      140.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bookmarkEnd w:id="694"/>
    <w:bookmarkStart w:name="z4367" w:id="695"/>
    <w:p>
      <w:pPr>
        <w:spacing w:after="0"/>
        <w:ind w:left="0"/>
        <w:jc w:val="both"/>
      </w:pPr>
      <w:r>
        <w:rPr>
          <w:rFonts w:ascii="Times New Roman"/>
          <w:b w:val="false"/>
          <w:i w:val="false"/>
          <w:color w:val="000000"/>
          <w:sz w:val="28"/>
        </w:rPr>
        <w:t>
      141.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структурными элементами ФЭО Инвестиций являются:</w:t>
      </w:r>
    </w:p>
    <w:bookmarkEnd w:id="695"/>
    <w:p>
      <w:pPr>
        <w:spacing w:after="0"/>
        <w:ind w:left="0"/>
        <w:jc w:val="both"/>
      </w:pPr>
      <w:r>
        <w:rPr>
          <w:rFonts w:ascii="Times New Roman"/>
          <w:b w:val="false"/>
          <w:i w:val="false"/>
          <w:color w:val="000000"/>
          <w:sz w:val="28"/>
        </w:rPr>
        <w:t>
      1) Паспорт Инвестиций;</w:t>
      </w:r>
    </w:p>
    <w:p>
      <w:pPr>
        <w:spacing w:after="0"/>
        <w:ind w:left="0"/>
        <w:jc w:val="both"/>
      </w:pPr>
      <w:r>
        <w:rPr>
          <w:rFonts w:ascii="Times New Roman"/>
          <w:b w:val="false"/>
          <w:i w:val="false"/>
          <w:color w:val="000000"/>
          <w:sz w:val="28"/>
        </w:rPr>
        <w:t>
      2) раздел "Ретроспектива".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p>
      <w:pPr>
        <w:spacing w:after="0"/>
        <w:ind w:left="0"/>
        <w:jc w:val="both"/>
      </w:pPr>
      <w:r>
        <w:rPr>
          <w:rFonts w:ascii="Times New Roman"/>
          <w:b w:val="false"/>
          <w:i w:val="false"/>
          <w:color w:val="000000"/>
          <w:sz w:val="28"/>
        </w:rPr>
        <w:t>
      3) раздел "Институциональный";</w:t>
      </w:r>
    </w:p>
    <w:p>
      <w:pPr>
        <w:spacing w:after="0"/>
        <w:ind w:left="0"/>
        <w:jc w:val="both"/>
      </w:pPr>
      <w:r>
        <w:rPr>
          <w:rFonts w:ascii="Times New Roman"/>
          <w:b w:val="false"/>
          <w:i w:val="false"/>
          <w:color w:val="000000"/>
          <w:sz w:val="28"/>
        </w:rPr>
        <w:t>
      4) раздел "Обоснованность", в том числе:</w:t>
      </w:r>
    </w:p>
    <w:p>
      <w:pPr>
        <w:spacing w:after="0"/>
        <w:ind w:left="0"/>
        <w:jc w:val="both"/>
      </w:pPr>
      <w:r>
        <w:rPr>
          <w:rFonts w:ascii="Times New Roman"/>
          <w:b w:val="false"/>
          <w:i w:val="false"/>
          <w:color w:val="000000"/>
          <w:sz w:val="28"/>
        </w:rPr>
        <w:t>
      глава "Объем Инвестиций" содержит параграфы "Объем Инвестиций" и "Пополнение оборотных средств";</w:t>
      </w:r>
    </w:p>
    <w:p>
      <w:pPr>
        <w:spacing w:after="0"/>
        <w:ind w:left="0"/>
        <w:jc w:val="both"/>
      </w:pPr>
      <w:r>
        <w:rPr>
          <w:rFonts w:ascii="Times New Roman"/>
          <w:b w:val="false"/>
          <w:i w:val="false"/>
          <w:color w:val="000000"/>
          <w:sz w:val="28"/>
        </w:rPr>
        <w:t>
      глава "Альтернативные источники финансирования", в случае, если Получатель Инвестиций является дочерней и/или аффилированной организацией;</w:t>
      </w:r>
    </w:p>
    <w:p>
      <w:pPr>
        <w:spacing w:after="0"/>
        <w:ind w:left="0"/>
        <w:jc w:val="both"/>
      </w:pPr>
      <w:r>
        <w:rPr>
          <w:rFonts w:ascii="Times New Roman"/>
          <w:b w:val="false"/>
          <w:i w:val="false"/>
          <w:color w:val="000000"/>
          <w:sz w:val="28"/>
        </w:rPr>
        <w:t>
      5) раздел "Результат";</w:t>
      </w:r>
    </w:p>
    <w:p>
      <w:pPr>
        <w:spacing w:after="0"/>
        <w:ind w:left="0"/>
        <w:jc w:val="both"/>
      </w:pPr>
      <w:r>
        <w:rPr>
          <w:rFonts w:ascii="Times New Roman"/>
          <w:b w:val="false"/>
          <w:i w:val="false"/>
          <w:color w:val="000000"/>
          <w:sz w:val="28"/>
        </w:rPr>
        <w:t xml:space="preserve">
      6) приложения к ФЭО Инвестиций, указанные в подпунктах 1) и 2) </w:t>
      </w:r>
      <w:r>
        <w:rPr>
          <w:rFonts w:ascii="Times New Roman"/>
          <w:b w:val="false"/>
          <w:i w:val="false"/>
          <w:color w:val="000000"/>
          <w:sz w:val="28"/>
        </w:rPr>
        <w:t>пункта 138</w:t>
      </w:r>
      <w:r>
        <w:rPr>
          <w:rFonts w:ascii="Times New Roman"/>
          <w:b w:val="false"/>
          <w:i w:val="false"/>
          <w:color w:val="000000"/>
          <w:sz w:val="28"/>
        </w:rPr>
        <w:t xml:space="preserve"> настоящих Правил, в случае, если Получатель Инвестиций является дочерней, зависимой или аффилированной организацией;</w:t>
      </w:r>
    </w:p>
    <w:p>
      <w:pPr>
        <w:spacing w:after="0"/>
        <w:ind w:left="0"/>
        <w:jc w:val="both"/>
      </w:pPr>
      <w:r>
        <w:rPr>
          <w:rFonts w:ascii="Times New Roman"/>
          <w:b w:val="false"/>
          <w:i w:val="false"/>
          <w:color w:val="000000"/>
          <w:sz w:val="28"/>
        </w:rPr>
        <w:t>
      7) заключение отраслевой экспертизы соответствующего уполномоченного государственного органа, в случае, если Инвестиции затрагивают сферу его ответственности;</w:t>
      </w:r>
    </w:p>
    <w:p>
      <w:pPr>
        <w:spacing w:after="0"/>
        <w:ind w:left="0"/>
        <w:jc w:val="both"/>
      </w:pPr>
      <w:r>
        <w:rPr>
          <w:rFonts w:ascii="Times New Roman"/>
          <w:b w:val="false"/>
          <w:i w:val="false"/>
          <w:color w:val="000000"/>
          <w:sz w:val="28"/>
        </w:rPr>
        <w:t xml:space="preserve">
      8)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9)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10)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11)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12)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Start w:name="z162" w:id="696"/>
    <w:p>
      <w:pPr>
        <w:spacing w:after="0"/>
        <w:ind w:left="0"/>
        <w:jc w:val="both"/>
      </w:pPr>
      <w:r>
        <w:rPr>
          <w:rFonts w:ascii="Times New Roman"/>
          <w:b w:val="false"/>
          <w:i w:val="false"/>
          <w:color w:val="000000"/>
          <w:sz w:val="28"/>
        </w:rPr>
        <w:t>
      142. В случае, если ФЭО Инвестиций представляется на формирование уставного капитала акционерных обществ в размере, превышающем минимальный размер уставного капитала, установленный законодательством Республики Казахстан об акционерных обществах, товариществ с ограниченной ответственностью или государственных предприятий на праве хозяйственного ведения, с уставным капиталом в размере, превышающем двадцати пяти тысячи кратный размер месячного расчетного показателя, ФЭО Инвестиций разрабатывается в общем порядке, установленном настоящими Правилами.</w:t>
      </w:r>
    </w:p>
    <w:bookmarkEnd w:id="696"/>
    <w:bookmarkStart w:name="z163" w:id="697"/>
    <w:p>
      <w:pPr>
        <w:spacing w:after="0"/>
        <w:ind w:left="0"/>
        <w:jc w:val="both"/>
      </w:pPr>
      <w:r>
        <w:rPr>
          <w:rFonts w:ascii="Times New Roman"/>
          <w:b w:val="false"/>
          <w:i w:val="false"/>
          <w:color w:val="000000"/>
          <w:sz w:val="28"/>
        </w:rPr>
        <w:t>
      143.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(подпрограмме) АБП.</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64" w:id="698"/>
    <w:p>
      <w:pPr>
        <w:spacing w:after="0"/>
        <w:ind w:left="0"/>
        <w:jc w:val="both"/>
      </w:pPr>
      <w:r>
        <w:rPr>
          <w:rFonts w:ascii="Times New Roman"/>
          <w:b w:val="false"/>
          <w:i w:val="false"/>
          <w:color w:val="000000"/>
          <w:sz w:val="28"/>
        </w:rPr>
        <w:t>
      144. дополнительные материалы, оговоренные в пунктах 138, 162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посредством ИСГП в центральный или местный уполномоченный орган по государственному планированию.</w:t>
      </w:r>
    </w:p>
    <w:bookmarkEnd w:id="698"/>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138, 162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нередактируемом графическом формате.</w:t>
      </w:r>
    </w:p>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699"/>
    <w:p>
      <w:pPr>
        <w:spacing w:after="0"/>
        <w:ind w:left="0"/>
        <w:jc w:val="left"/>
      </w:pPr>
      <w:r>
        <w:rPr>
          <w:rFonts w:ascii="Times New Roman"/>
          <w:b/>
          <w:i w:val="false"/>
          <w:color w:val="000000"/>
        </w:rPr>
        <w:t xml:space="preserve"> Параграф 9-1. Порядок корректировки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в том числе предполагающих увеличение стоимости, а также проведения необходимых экспертиз</w:t>
      </w:r>
    </w:p>
    <w:bookmarkEnd w:id="699"/>
    <w:p>
      <w:pPr>
        <w:spacing w:after="0"/>
        <w:ind w:left="0"/>
        <w:jc w:val="both"/>
      </w:pPr>
      <w:r>
        <w:rPr>
          <w:rFonts w:ascii="Times New Roman"/>
          <w:b w:val="false"/>
          <w:i w:val="false"/>
          <w:color w:val="ff0000"/>
          <w:sz w:val="28"/>
        </w:rPr>
        <w:t xml:space="preserve">
      Сноска. Правила дополнены параграфом 9-1 в соответствии с приказом Министра национальной экономики РК от 12.10.2015 </w:t>
      </w:r>
      <w:r>
        <w:rPr>
          <w:rFonts w:ascii="Times New Roman"/>
          <w:b w:val="false"/>
          <w:i w:val="false"/>
          <w:color w:val="ff0000"/>
          <w:sz w:val="28"/>
        </w:rPr>
        <w:t>№ 663</w:t>
      </w:r>
      <w:r>
        <w:rPr>
          <w:rFonts w:ascii="Times New Roman"/>
          <w:b w:val="false"/>
          <w:i w:val="false"/>
          <w:color w:val="ff0000"/>
          <w:sz w:val="28"/>
        </w:rPr>
        <w:t>.</w:t>
      </w:r>
    </w:p>
    <w:bookmarkStart w:name="z165" w:id="700"/>
    <w:p>
      <w:pPr>
        <w:spacing w:after="0"/>
        <w:ind w:left="0"/>
        <w:jc w:val="both"/>
      </w:pPr>
      <w:r>
        <w:rPr>
          <w:rFonts w:ascii="Times New Roman"/>
          <w:b w:val="false"/>
          <w:i w:val="false"/>
          <w:color w:val="000000"/>
          <w:sz w:val="28"/>
        </w:rPr>
        <w:t>
      145.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p>
    <w:bookmarkEnd w:id="700"/>
    <w:bookmarkStart w:name="z638" w:id="701"/>
    <w:p>
      <w:pPr>
        <w:spacing w:after="0"/>
        <w:ind w:left="0"/>
        <w:jc w:val="both"/>
      </w:pP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701"/>
    <w:bookmarkStart w:name="z639" w:id="702"/>
    <w:p>
      <w:pPr>
        <w:spacing w:after="0"/>
        <w:ind w:left="0"/>
        <w:jc w:val="both"/>
      </w:pP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p>
    <w:bookmarkEnd w:id="702"/>
    <w:bookmarkStart w:name="z640" w:id="703"/>
    <w:p>
      <w:pPr>
        <w:spacing w:after="0"/>
        <w:ind w:left="0"/>
        <w:jc w:val="both"/>
      </w:pPr>
      <w:r>
        <w:rPr>
          <w:rFonts w:ascii="Times New Roman"/>
          <w:b w:val="false"/>
          <w:i w:val="false"/>
          <w:color w:val="000000"/>
          <w:sz w:val="28"/>
        </w:rPr>
        <w:t>
      3) снижения показателей прямых и конечных результатов;</w:t>
      </w:r>
    </w:p>
    <w:bookmarkEnd w:id="703"/>
    <w:bookmarkStart w:name="z641" w:id="704"/>
    <w:p>
      <w:pPr>
        <w:spacing w:after="0"/>
        <w:ind w:left="0"/>
        <w:jc w:val="both"/>
      </w:pPr>
      <w:r>
        <w:rPr>
          <w:rFonts w:ascii="Times New Roman"/>
          <w:b w:val="false"/>
          <w:i w:val="false"/>
          <w:color w:val="000000"/>
          <w:sz w:val="28"/>
        </w:rPr>
        <w:t>
      4) направления неиспользованных остатков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на реализацию нового(ых) мероприятия (мероприятий) или компонентов в рамках утвержденного ФЭО.</w:t>
      </w:r>
    </w:p>
    <w:bookmarkEnd w:id="704"/>
    <w:p>
      <w:pPr>
        <w:spacing w:after="0"/>
        <w:ind w:left="0"/>
        <w:jc w:val="both"/>
      </w:pP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p>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прямых и конечных результатов, определенных в финансово-экономическом обосновании.</w:t>
      </w:r>
    </w:p>
    <w:p>
      <w:pPr>
        <w:spacing w:after="0"/>
        <w:ind w:left="0"/>
        <w:jc w:val="both"/>
      </w:pPr>
      <w:r>
        <w:rPr>
          <w:rFonts w:ascii="Times New Roman"/>
          <w:b w:val="false"/>
          <w:i w:val="false"/>
          <w:color w:val="000000"/>
          <w:sz w:val="28"/>
        </w:rPr>
        <w:t xml:space="preserve">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9</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705"/>
    <w:p>
      <w:pPr>
        <w:spacing w:after="0"/>
        <w:ind w:left="0"/>
        <w:jc w:val="both"/>
      </w:pPr>
      <w:r>
        <w:rPr>
          <w:rFonts w:ascii="Times New Roman"/>
          <w:b w:val="false"/>
          <w:i w:val="false"/>
          <w:color w:val="000000"/>
          <w:sz w:val="28"/>
        </w:rPr>
        <w:t>
      145-1. Корректировка ФЭО Инвестиций без проведения экономической экспертизы и получения экономического заключения проводится в случае:</w:t>
      </w:r>
    </w:p>
    <w:bookmarkEnd w:id="705"/>
    <w:bookmarkStart w:name="z1372" w:id="706"/>
    <w:p>
      <w:pPr>
        <w:spacing w:after="0"/>
        <w:ind w:left="0"/>
        <w:jc w:val="both"/>
      </w:pPr>
      <w:r>
        <w:rPr>
          <w:rFonts w:ascii="Times New Roman"/>
          <w:b w:val="false"/>
          <w:i w:val="false"/>
          <w:color w:val="000000"/>
          <w:sz w:val="28"/>
        </w:rPr>
        <w:t>
      1) предусмотренном в пункте 149 настоящих Правил;</w:t>
      </w:r>
    </w:p>
    <w:bookmarkEnd w:id="706"/>
    <w:bookmarkStart w:name="z1373" w:id="707"/>
    <w:p>
      <w:pPr>
        <w:spacing w:after="0"/>
        <w:ind w:left="0"/>
        <w:jc w:val="both"/>
      </w:pPr>
      <w:r>
        <w:rPr>
          <w:rFonts w:ascii="Times New Roman"/>
          <w:b w:val="false"/>
          <w:i w:val="false"/>
          <w:color w:val="000000"/>
          <w:sz w:val="28"/>
        </w:rPr>
        <w:t>
      2) перераспределения средств между компонентами внутри одного мероприятия, не влекущих изменения технических решений;</w:t>
      </w:r>
    </w:p>
    <w:bookmarkEnd w:id="707"/>
    <w:bookmarkStart w:name="z1374" w:id="708"/>
    <w:p>
      <w:pPr>
        <w:spacing w:after="0"/>
        <w:ind w:left="0"/>
        <w:jc w:val="both"/>
      </w:pPr>
      <w:r>
        <w:rPr>
          <w:rFonts w:ascii="Times New Roman"/>
          <w:b w:val="false"/>
          <w:i w:val="false"/>
          <w:color w:val="000000"/>
          <w:sz w:val="28"/>
        </w:rPr>
        <w:t>
      3) изменения сроков финансирования и (или) реализации ФЭО, не влекущих изменения технических решений и снижение результатов.</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145-1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709"/>
    <w:p>
      <w:pPr>
        <w:spacing w:after="0"/>
        <w:ind w:left="0"/>
        <w:jc w:val="both"/>
      </w:pPr>
      <w:r>
        <w:rPr>
          <w:rFonts w:ascii="Times New Roman"/>
          <w:b w:val="false"/>
          <w:i w:val="false"/>
          <w:color w:val="000000"/>
          <w:sz w:val="28"/>
        </w:rPr>
        <w:t xml:space="preserve">
      146. Рассмотрение республиканских Инвестиций, предполагающих увеличение сметной стоимости, и местных Инвестиций, имеющих стратегическое и (или) социально важное значение, реализуемых за счет целевых трансфертов из республиканского бюджета на развитие столицы,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и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709"/>
    <w:bookmarkStart w:name="z167" w:id="710"/>
    <w:p>
      <w:pPr>
        <w:spacing w:after="0"/>
        <w:ind w:left="0"/>
        <w:jc w:val="both"/>
      </w:pPr>
      <w:r>
        <w:rPr>
          <w:rFonts w:ascii="Times New Roman"/>
          <w:b w:val="false"/>
          <w:i w:val="false"/>
          <w:color w:val="000000"/>
          <w:sz w:val="28"/>
        </w:rPr>
        <w:t xml:space="preserve">
      147. Рассмотрение местных Инвестиций, а также местных Инвестиций,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Инвестиций,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710"/>
    <w:bookmarkStart w:name="z3589" w:id="711"/>
    <w:p>
      <w:pPr>
        <w:spacing w:after="0"/>
        <w:ind w:left="0"/>
        <w:jc w:val="both"/>
      </w:pPr>
      <w:r>
        <w:rPr>
          <w:rFonts w:ascii="Times New Roman"/>
          <w:b w:val="false"/>
          <w:i w:val="false"/>
          <w:color w:val="000000"/>
          <w:sz w:val="28"/>
        </w:rPr>
        <w:t>
      148. В случае направления неиспользованных остатков на контрольных счетах наличности, текущих счетах в виде экономии бюджетных средств, сложившихся по итогам реализации одного и более ФЭО одного субъекта квазигосударственного сектора на реализацию нового(ых) проекта(ов), требуется разработка нового ФЭО Инвестиций в порядке, установленном бюджетным законодательством Республики Казахстан.</w:t>
      </w:r>
    </w:p>
    <w:bookmarkEnd w:id="711"/>
    <w:bookmarkStart w:name="z3590" w:id="712"/>
    <w:p>
      <w:pPr>
        <w:spacing w:after="0"/>
        <w:ind w:left="0"/>
        <w:jc w:val="both"/>
      </w:pPr>
      <w:r>
        <w:rPr>
          <w:rFonts w:ascii="Times New Roman"/>
          <w:b w:val="false"/>
          <w:i w:val="false"/>
          <w:color w:val="000000"/>
          <w:sz w:val="28"/>
        </w:rPr>
        <w:t>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возвращены в бюджет по решению соответствующего органа субъекта квазигосударственного сектора, принятому в соответствии с законодательством Республики Казахстан.</w:t>
      </w:r>
    </w:p>
    <w:bookmarkEnd w:id="712"/>
    <w:bookmarkStart w:name="z3591" w:id="713"/>
    <w:p>
      <w:pPr>
        <w:spacing w:after="0"/>
        <w:ind w:left="0"/>
        <w:jc w:val="both"/>
      </w:pPr>
      <w:r>
        <w:rPr>
          <w:rFonts w:ascii="Times New Roman"/>
          <w:b w:val="false"/>
          <w:i w:val="false"/>
          <w:color w:val="000000"/>
          <w:sz w:val="28"/>
        </w:rPr>
        <w:t>
      В случае,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осуществляется с учетом сумм экономии на контрольных счетах наличности.</w:t>
      </w:r>
    </w:p>
    <w:bookmarkEnd w:id="713"/>
    <w:bookmarkStart w:name="z3592" w:id="714"/>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715"/>
    <w:p>
      <w:pPr>
        <w:spacing w:after="0"/>
        <w:ind w:left="0"/>
        <w:jc w:val="both"/>
      </w:pPr>
      <w:r>
        <w:rPr>
          <w:rFonts w:ascii="Times New Roman"/>
          <w:b w:val="false"/>
          <w:i w:val="false"/>
          <w:color w:val="000000"/>
          <w:sz w:val="28"/>
        </w:rPr>
        <w:t>
      148-1. В случае использования средств экономии на цели развития (модернизацию, приобретение активов) по решению органа управления (учредителя/учредителей) субъекта квазигосударственного сектора, если сумма экономии не превышает 50 000-кратного размера месячного расчетного показателя, установленного законом о республиканском бюджете, корректировка ФЭО не требуется.</w:t>
      </w:r>
    </w:p>
    <w:bookmarkEnd w:id="715"/>
    <w:bookmarkStart w:name="z645" w:id="716"/>
    <w:p>
      <w:pPr>
        <w:spacing w:after="0"/>
        <w:ind w:left="0"/>
        <w:jc w:val="both"/>
      </w:pPr>
      <w:r>
        <w:rPr>
          <w:rFonts w:ascii="Times New Roman"/>
          <w:b w:val="false"/>
          <w:i w:val="false"/>
          <w:color w:val="000000"/>
          <w:sz w:val="28"/>
        </w:rPr>
        <w:t>
      Дальнейшее использование экономии возможно при завершении ФЭО Инвестиций, по согласованию с администратором бюджетных программ, выделившим бюджетные средства, при представлении документов, подтверждающих завершение ФЭО Инвестиций и достижении показателей результатов, актов ввода в эксплуатацию (при наличии), выписки из органов казначейства о сумме экономии и остатках на контрольных счетах наличности, текущих счетах субъекта квазигосударственного сектора.</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148-1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717"/>
    <w:p>
      <w:pPr>
        <w:spacing w:after="0"/>
        <w:ind w:left="0"/>
        <w:jc w:val="both"/>
      </w:pPr>
      <w:r>
        <w:rPr>
          <w:rFonts w:ascii="Times New Roman"/>
          <w:b w:val="false"/>
          <w:i w:val="false"/>
          <w:color w:val="000000"/>
          <w:sz w:val="28"/>
        </w:rPr>
        <w:t>
      149. В случае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проводится корректировка ФЭО, в том числе ТЭО и (или) ПСД с последующим проведением комплексной вневедомственной экспертизы, при этом экономические экспертиза и заключение не требуются.</w:t>
      </w:r>
    </w:p>
    <w:bookmarkEnd w:id="717"/>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указанном в </w:t>
      </w:r>
      <w:r>
        <w:rPr>
          <w:rFonts w:ascii="Times New Roman"/>
          <w:b w:val="false"/>
          <w:i w:val="false"/>
          <w:color w:val="000000"/>
          <w:sz w:val="28"/>
        </w:rPr>
        <w:t>пункте 151</w:t>
      </w:r>
      <w:r>
        <w:rPr>
          <w:rFonts w:ascii="Times New Roman"/>
          <w:b w:val="false"/>
          <w:i w:val="false"/>
          <w:color w:val="000000"/>
          <w:sz w:val="28"/>
        </w:rPr>
        <w:t xml:space="preserve"> настоящих Правил.</w:t>
      </w:r>
    </w:p>
    <w:bookmarkStart w:name="z170" w:id="718"/>
    <w:p>
      <w:pPr>
        <w:spacing w:after="0"/>
        <w:ind w:left="0"/>
        <w:jc w:val="both"/>
      </w:pPr>
      <w:r>
        <w:rPr>
          <w:rFonts w:ascii="Times New Roman"/>
          <w:b w:val="false"/>
          <w:i w:val="false"/>
          <w:color w:val="000000"/>
          <w:sz w:val="28"/>
        </w:rPr>
        <w:t xml:space="preserve">
      150. В случае необходимости корректировки Инвестиций, выделенных без соблюдения процедур, установленных бюджетным законодательством, согласно пункту 7 </w:t>
      </w:r>
      <w:r>
        <w:rPr>
          <w:rFonts w:ascii="Times New Roman"/>
          <w:b w:val="false"/>
          <w:i w:val="false"/>
          <w:color w:val="000000"/>
          <w:sz w:val="28"/>
        </w:rPr>
        <w:t>статьи 154</w:t>
      </w:r>
      <w:r>
        <w:rPr>
          <w:rFonts w:ascii="Times New Roman"/>
          <w:b w:val="false"/>
          <w:i w:val="false"/>
          <w:color w:val="000000"/>
          <w:sz w:val="28"/>
        </w:rPr>
        <w:t xml:space="preserve"> Бюджетного кодекса Республики Казахстан, при проведении процедур по корректировке предоставление утвержденного ФЭО Инвестиций, а также проведение экономической экспертизы и представление экономического заключения не требуется.</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719"/>
    <w:p>
      <w:pPr>
        <w:spacing w:after="0"/>
        <w:ind w:left="0"/>
        <w:jc w:val="both"/>
      </w:pP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719"/>
    <w:bookmarkStart w:name="z4536" w:id="720"/>
    <w:p>
      <w:pPr>
        <w:spacing w:after="0"/>
        <w:ind w:left="0"/>
        <w:jc w:val="both"/>
      </w:pPr>
      <w:r>
        <w:rPr>
          <w:rFonts w:ascii="Times New Roman"/>
          <w:b w:val="false"/>
          <w:i w:val="false"/>
          <w:color w:val="000000"/>
          <w:sz w:val="28"/>
        </w:rPr>
        <w:t>
      Первый этап:</w:t>
      </w:r>
    </w:p>
    <w:bookmarkEnd w:id="720"/>
    <w:bookmarkStart w:name="z4537" w:id="721"/>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721"/>
    <w:bookmarkStart w:name="z4538" w:id="722"/>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145-1 настоящих Правил, наличие экономического заключения на инвестиционное предложение по корректировке ФЭО Инвестиций не требуется.</w:t>
      </w:r>
    </w:p>
    <w:bookmarkEnd w:id="722"/>
    <w:bookmarkStart w:name="z4539" w:id="723"/>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главе 2 настоящих Правил.</w:t>
      </w:r>
    </w:p>
    <w:bookmarkEnd w:id="723"/>
    <w:bookmarkStart w:name="z4540" w:id="724"/>
    <w:p>
      <w:pPr>
        <w:spacing w:after="0"/>
        <w:ind w:left="0"/>
        <w:jc w:val="both"/>
      </w:pPr>
      <w:r>
        <w:rPr>
          <w:rFonts w:ascii="Times New Roman"/>
          <w:b w:val="false"/>
          <w:i w:val="false"/>
          <w:color w:val="000000"/>
          <w:sz w:val="28"/>
        </w:rPr>
        <w:t>
      На первом этапе по местным Инвестициям, предусмотренным в пункте 146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p>
    <w:bookmarkEnd w:id="724"/>
    <w:bookmarkStart w:name="z4541" w:id="725"/>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725"/>
    <w:bookmarkStart w:name="z4542" w:id="726"/>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726"/>
    <w:bookmarkStart w:name="z4543" w:id="727"/>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727"/>
    <w:bookmarkStart w:name="z4544" w:id="728"/>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728"/>
    <w:bookmarkStart w:name="z4545" w:id="729"/>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729"/>
    <w:bookmarkStart w:name="z4546" w:id="730"/>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730"/>
    <w:bookmarkStart w:name="z4547" w:id="731"/>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bookmarkEnd w:id="731"/>
    <w:bookmarkStart w:name="z4548" w:id="732"/>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732"/>
    <w:bookmarkStart w:name="z4549" w:id="733"/>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733"/>
    <w:bookmarkStart w:name="z4550" w:id="734"/>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734"/>
    <w:bookmarkStart w:name="z4551" w:id="735"/>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735"/>
    <w:bookmarkStart w:name="z4552" w:id="736"/>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736"/>
    <w:bookmarkStart w:name="z4553" w:id="737"/>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737"/>
    <w:bookmarkStart w:name="z4554" w:id="738"/>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38"/>
    <w:bookmarkStart w:name="z4555" w:id="739"/>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bookmarkEnd w:id="739"/>
    <w:bookmarkStart w:name="z4556" w:id="74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740"/>
    <w:bookmarkStart w:name="z4557" w:id="741"/>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741"/>
    <w:bookmarkStart w:name="z4558" w:id="742"/>
    <w:p>
      <w:pPr>
        <w:spacing w:after="0"/>
        <w:ind w:left="0"/>
        <w:jc w:val="both"/>
      </w:pPr>
      <w:r>
        <w:rPr>
          <w:rFonts w:ascii="Times New Roman"/>
          <w:b w:val="false"/>
          <w:i w:val="false"/>
          <w:color w:val="000000"/>
          <w:sz w:val="28"/>
        </w:rPr>
        <w:t>
      Второй этап:</w:t>
      </w:r>
    </w:p>
    <w:bookmarkEnd w:id="742"/>
    <w:bookmarkStart w:name="z4559" w:id="743"/>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743"/>
    <w:bookmarkStart w:name="z4560" w:id="744"/>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744"/>
    <w:bookmarkStart w:name="z4561" w:id="745"/>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745"/>
    <w:bookmarkStart w:name="z4562" w:id="746"/>
    <w:p>
      <w:pPr>
        <w:spacing w:after="0"/>
        <w:ind w:left="0"/>
        <w:jc w:val="both"/>
      </w:pPr>
      <w:r>
        <w:rPr>
          <w:rFonts w:ascii="Times New Roman"/>
          <w:b w:val="false"/>
          <w:i w:val="false"/>
          <w:color w:val="000000"/>
          <w:sz w:val="28"/>
        </w:rPr>
        <w:t xml:space="preserve">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746"/>
    <w:bookmarkStart w:name="z4563" w:id="747"/>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747"/>
    <w:bookmarkStart w:name="z4564" w:id="748"/>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748"/>
    <w:bookmarkStart w:name="z4565" w:id="749"/>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749"/>
    <w:bookmarkStart w:name="z4566" w:id="750"/>
    <w:p>
      <w:pPr>
        <w:spacing w:after="0"/>
        <w:ind w:left="0"/>
        <w:jc w:val="both"/>
      </w:pPr>
      <w:r>
        <w:rPr>
          <w:rFonts w:ascii="Times New Roman"/>
          <w:b w:val="false"/>
          <w:i w:val="false"/>
          <w:color w:val="000000"/>
          <w:sz w:val="28"/>
        </w:rPr>
        <w:t>
      скорректированное ФЭО Инвестиций;</w:t>
      </w:r>
    </w:p>
    <w:bookmarkEnd w:id="750"/>
    <w:bookmarkStart w:name="z4567" w:id="751"/>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751"/>
    <w:bookmarkStart w:name="z4568" w:id="752"/>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752"/>
    <w:bookmarkStart w:name="z4569" w:id="753"/>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753"/>
    <w:bookmarkStart w:name="z4570" w:id="754"/>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754"/>
    <w:bookmarkStart w:name="z4571" w:id="755"/>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755"/>
    <w:bookmarkStart w:name="z4572" w:id="756"/>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756"/>
    <w:bookmarkStart w:name="z4573" w:id="757"/>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757"/>
    <w:bookmarkStart w:name="z4574" w:id="758"/>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758"/>
    <w:bookmarkStart w:name="z4575" w:id="759"/>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59"/>
    <w:bookmarkStart w:name="z4576" w:id="760"/>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760"/>
    <w:bookmarkStart w:name="z4577" w:id="761"/>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761"/>
    <w:bookmarkStart w:name="z4578" w:id="762"/>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762"/>
    <w:bookmarkStart w:name="z4579" w:id="76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763"/>
    <w:bookmarkStart w:name="z4580" w:id="764"/>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764"/>
    <w:bookmarkStart w:name="z4581" w:id="765"/>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765"/>
    <w:bookmarkStart w:name="z4582" w:id="766"/>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766"/>
    <w:bookmarkStart w:name="z4583" w:id="767"/>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767"/>
    <w:bookmarkStart w:name="z4584" w:id="768"/>
    <w:p>
      <w:pPr>
        <w:spacing w:after="0"/>
        <w:ind w:left="0"/>
        <w:jc w:val="both"/>
      </w:pPr>
      <w:r>
        <w:rPr>
          <w:rFonts w:ascii="Times New Roman"/>
          <w:b w:val="false"/>
          <w:i w:val="false"/>
          <w:color w:val="000000"/>
          <w:sz w:val="28"/>
        </w:rPr>
        <w:t>
      скорректированное ФЭО Инвестиций;</w:t>
      </w:r>
    </w:p>
    <w:bookmarkEnd w:id="768"/>
    <w:bookmarkStart w:name="z4585" w:id="769"/>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bookmarkEnd w:id="769"/>
    <w:bookmarkStart w:name="z4586" w:id="770"/>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770"/>
    <w:bookmarkStart w:name="z4587" w:id="771"/>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771"/>
    <w:bookmarkStart w:name="z4588" w:id="772"/>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772"/>
    <w:bookmarkStart w:name="z4589" w:id="773"/>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773"/>
    <w:bookmarkStart w:name="z4590" w:id="774"/>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774"/>
    <w:bookmarkStart w:name="z4591" w:id="775"/>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775"/>
    <w:bookmarkStart w:name="z4592" w:id="776"/>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мероприятий, указанных в ФЭО Инвестиций;</w:t>
      </w:r>
    </w:p>
    <w:bookmarkEnd w:id="776"/>
    <w:bookmarkStart w:name="z4593" w:id="777"/>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777"/>
    <w:bookmarkStart w:name="z4594" w:id="778"/>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78"/>
    <w:bookmarkStart w:name="z4595" w:id="779"/>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779"/>
    <w:bookmarkStart w:name="z4596" w:id="780"/>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781"/>
    <w:p>
      <w:pPr>
        <w:spacing w:after="0"/>
        <w:ind w:left="0"/>
        <w:jc w:val="both"/>
      </w:pPr>
      <w:r>
        <w:rPr>
          <w:rFonts w:ascii="Times New Roman"/>
          <w:b w:val="false"/>
          <w:i w:val="false"/>
          <w:color w:val="000000"/>
          <w:sz w:val="28"/>
        </w:rPr>
        <w:t>
      152.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781"/>
    <w:bookmarkStart w:name="z173" w:id="782"/>
    <w:p>
      <w:pPr>
        <w:spacing w:after="0"/>
        <w:ind w:left="0"/>
        <w:jc w:val="both"/>
      </w:pPr>
      <w:r>
        <w:rPr>
          <w:rFonts w:ascii="Times New Roman"/>
          <w:b w:val="false"/>
          <w:i w:val="false"/>
          <w:color w:val="000000"/>
          <w:sz w:val="28"/>
        </w:rPr>
        <w:t xml:space="preserve">
      153.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w:t>
      </w:r>
      <w:r>
        <w:rPr>
          <w:rFonts w:ascii="Times New Roman"/>
          <w:b w:val="false"/>
          <w:i w:val="false"/>
          <w:color w:val="000000"/>
          <w:sz w:val="28"/>
        </w:rPr>
        <w:t>пункте 151</w:t>
      </w:r>
      <w:r>
        <w:rPr>
          <w:rFonts w:ascii="Times New Roman"/>
          <w:b w:val="false"/>
          <w:i w:val="false"/>
          <w:color w:val="000000"/>
          <w:sz w:val="28"/>
        </w:rPr>
        <w:t xml:space="preserve"> настоящих Правил, и вносит заключение по увеличению стоимости Инвестиций по скорректированному ФЭО Инвестиций на рассмотрение соответствующей бюджетной комиссии.</w:t>
      </w:r>
    </w:p>
    <w:bookmarkEnd w:id="782"/>
    <w:bookmarkStart w:name="z174" w:id="783"/>
    <w:p>
      <w:pPr>
        <w:spacing w:after="0"/>
        <w:ind w:left="0"/>
        <w:jc w:val="both"/>
      </w:pPr>
      <w:r>
        <w:rPr>
          <w:rFonts w:ascii="Times New Roman"/>
          <w:b w:val="false"/>
          <w:i w:val="false"/>
          <w:color w:val="000000"/>
          <w:sz w:val="28"/>
        </w:rPr>
        <w:t>
      154. Отобранные соответствующими бюджетными комиссиями Инвестиции, предполагающие увеличение сметной стоимости, включаются в соответствующий бюджет в порядке, установленном бюджетным законодательством.</w:t>
      </w:r>
    </w:p>
    <w:bookmarkEnd w:id="783"/>
    <w:bookmarkStart w:name="z175" w:id="784"/>
    <w:p>
      <w:pPr>
        <w:spacing w:after="0"/>
        <w:ind w:left="0"/>
        <w:jc w:val="left"/>
      </w:pPr>
      <w:r>
        <w:rPr>
          <w:rFonts w:ascii="Times New Roman"/>
          <w:b/>
          <w:i w:val="false"/>
          <w:color w:val="000000"/>
        </w:rPr>
        <w:t xml:space="preserve"> Параграф 10. Порядок отбора бюджетных инвестиций, планируемых к реализации посредством участия государства в уставном капитале юридических лиц</w:t>
      </w:r>
    </w:p>
    <w:bookmarkEnd w:id="784"/>
    <w:bookmarkStart w:name="z176" w:id="785"/>
    <w:p>
      <w:pPr>
        <w:spacing w:after="0"/>
        <w:ind w:left="0"/>
        <w:jc w:val="both"/>
      </w:pPr>
      <w:r>
        <w:rPr>
          <w:rFonts w:ascii="Times New Roman"/>
          <w:b w:val="false"/>
          <w:i w:val="false"/>
          <w:color w:val="000000"/>
          <w:sz w:val="28"/>
        </w:rPr>
        <w:t>
      155. Экономическая экспертиза Инвестиций проводится в целях определения соответствия мероприятий критериям обоснованности и результативности.</w:t>
      </w:r>
    </w:p>
    <w:bookmarkEnd w:id="785"/>
    <w:p>
      <w:pPr>
        <w:spacing w:after="0"/>
        <w:ind w:left="0"/>
        <w:jc w:val="both"/>
      </w:pPr>
      <w:r>
        <w:rPr>
          <w:rFonts w:ascii="Times New Roman"/>
          <w:b w:val="false"/>
          <w:i w:val="false"/>
          <w:color w:val="000000"/>
          <w:sz w:val="28"/>
        </w:rPr>
        <w:t>
      В случае проведения экономической экспертизы Инвестиций в форме некоммерческих акционерных обществ, государственных казенных предприятий на праве оперативного управления критерий результативности в части финансовой эффективности не требуется при условии, что деятельность данного общества безубыточна.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p>
    <w:bookmarkStart w:name="z177" w:id="786"/>
    <w:p>
      <w:pPr>
        <w:spacing w:after="0"/>
        <w:ind w:left="0"/>
        <w:jc w:val="both"/>
      </w:pPr>
      <w:r>
        <w:rPr>
          <w:rFonts w:ascii="Times New Roman"/>
          <w:b w:val="false"/>
          <w:i w:val="false"/>
          <w:color w:val="000000"/>
          <w:sz w:val="28"/>
        </w:rPr>
        <w:t>
      156.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 на осуществление экономической экспертизы Инвестиций.</w:t>
      </w:r>
    </w:p>
    <w:bookmarkEnd w:id="786"/>
    <w:bookmarkStart w:name="z178" w:id="787"/>
    <w:p>
      <w:pPr>
        <w:spacing w:after="0"/>
        <w:ind w:left="0"/>
        <w:jc w:val="both"/>
      </w:pPr>
      <w:r>
        <w:rPr>
          <w:rFonts w:ascii="Times New Roman"/>
          <w:b w:val="false"/>
          <w:i w:val="false"/>
          <w:color w:val="000000"/>
          <w:sz w:val="28"/>
        </w:rPr>
        <w:t>
      157.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 на осуществление экономической экспертизы Инвестиций.</w:t>
      </w:r>
    </w:p>
    <w:bookmarkEnd w:id="787"/>
    <w:bookmarkStart w:name="z3593" w:id="788"/>
    <w:p>
      <w:pPr>
        <w:spacing w:after="0"/>
        <w:ind w:left="0"/>
        <w:jc w:val="both"/>
      </w:pPr>
      <w:r>
        <w:rPr>
          <w:rFonts w:ascii="Times New Roman"/>
          <w:b w:val="false"/>
          <w:i w:val="false"/>
          <w:color w:val="000000"/>
          <w:sz w:val="28"/>
        </w:rPr>
        <w:t>
      158.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Параграфом 9 Главы 3 настоящих Правил.</w:t>
      </w:r>
    </w:p>
    <w:bookmarkEnd w:id="788"/>
    <w:bookmarkStart w:name="z3594" w:id="789"/>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Параграфом 9 Главы 3 настоящих Правил, для проведения экономической экспертизы Инвестиций в течение 1 (одного) рабочего дня, ФЭО Инвестиций или скорректированное ФЭО Инвестиций направляется:</w:t>
      </w:r>
    </w:p>
    <w:bookmarkEnd w:id="789"/>
    <w:bookmarkStart w:name="z3595" w:id="790"/>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bookmarkEnd w:id="790"/>
    <w:bookmarkStart w:name="z3596" w:id="791"/>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 на осуществление экономической экспертизы Инвестиций.</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92"/>
    <w:p>
      <w:pPr>
        <w:spacing w:after="0"/>
        <w:ind w:left="0"/>
        <w:jc w:val="both"/>
      </w:pPr>
      <w:r>
        <w:rPr>
          <w:rFonts w:ascii="Times New Roman"/>
          <w:b w:val="false"/>
          <w:i w:val="false"/>
          <w:color w:val="000000"/>
          <w:sz w:val="28"/>
        </w:rPr>
        <w:t>
      159. Итоги экономической экспертизы Инвестиций оформляются в виде заключения экономической экспертизы Инвестиций (далее – Заключение).</w:t>
      </w:r>
    </w:p>
    <w:bookmarkEnd w:id="792"/>
    <w:bookmarkStart w:name="z3597" w:id="793"/>
    <w:p>
      <w:pPr>
        <w:spacing w:after="0"/>
        <w:ind w:left="0"/>
        <w:jc w:val="both"/>
      </w:pPr>
      <w:r>
        <w:rPr>
          <w:rFonts w:ascii="Times New Roman"/>
          <w:b w:val="false"/>
          <w:i w:val="false"/>
          <w:color w:val="000000"/>
          <w:sz w:val="28"/>
        </w:rPr>
        <w:t>
      160. Заключение подготавливается в течение 26 (двадцати шести) рабочих дней после представления ФЭО Инвестиций:</w:t>
      </w:r>
    </w:p>
    <w:bookmarkEnd w:id="793"/>
    <w:bookmarkStart w:name="z3598" w:id="794"/>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bookmarkEnd w:id="794"/>
    <w:bookmarkStart w:name="z3599" w:id="795"/>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bookmarkEnd w:id="795"/>
    <w:bookmarkStart w:name="z3600" w:id="796"/>
    <w:p>
      <w:pPr>
        <w:spacing w:after="0"/>
        <w:ind w:left="0"/>
        <w:jc w:val="both"/>
      </w:pP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20 (двадцати) рабочих дней.</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приказом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1" w:id="797"/>
    <w:p>
      <w:pPr>
        <w:spacing w:after="0"/>
        <w:ind w:left="0"/>
        <w:jc w:val="both"/>
      </w:pPr>
      <w:r>
        <w:rPr>
          <w:rFonts w:ascii="Times New Roman"/>
          <w:b w:val="false"/>
          <w:i w:val="false"/>
          <w:color w:val="000000"/>
          <w:sz w:val="28"/>
        </w:rPr>
        <w:t>
      162. В случае выявления несоответствия структуре, указанной в пункте 122 настоящих Правил, и (или) отсутствия разделов, глав и параграфов, указанных в пунктах 123-137 настоящих Правил, и (или) отсутствия документов, указанных в пунктах 138, 140-142 настоящих Правил, соответствующим юридическим лицом, определенным Правительством Республики Казахстан либо местным уполномоченным органам на осуществление экономической экспертизы Инвестиций, в течение 10 (десяти) рабочих дней по результатам экономической экспертизы Инвестиций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(далее – Запрос).</w:t>
      </w:r>
    </w:p>
    <w:bookmarkEnd w:id="797"/>
    <w:bookmarkStart w:name="z3602" w:id="798"/>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798"/>
    <w:bookmarkStart w:name="z3603" w:id="799"/>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799"/>
    <w:bookmarkStart w:name="z3604" w:id="800"/>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представления ФЭО Инвестиций, соответствующего структуре, указанной в пункте 122 настоящих Правил, указывается об отзыве ранее представленного ФЭО Инвестиций.</w:t>
      </w:r>
    </w:p>
    <w:bookmarkEnd w:id="800"/>
    <w:bookmarkStart w:name="z3605" w:id="801"/>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для составления отрицательного Заключения. ФЭО Инвестиций возвращается в центральный или местный уполномоченный орган по государственному планированию письмом в срок не позднее 2 (двух) рабочих дней со дня истечения установленных сроков представления сканированных копий.</w:t>
      </w:r>
    </w:p>
    <w:bookmarkEnd w:id="801"/>
    <w:bookmarkStart w:name="z3606" w:id="802"/>
    <w:p>
      <w:pPr>
        <w:spacing w:after="0"/>
        <w:ind w:left="0"/>
        <w:jc w:val="both"/>
      </w:pPr>
      <w:r>
        <w:rPr>
          <w:rFonts w:ascii="Times New Roman"/>
          <w:b w:val="false"/>
          <w:i w:val="false"/>
          <w:color w:val="000000"/>
          <w:sz w:val="28"/>
        </w:rPr>
        <w:t>
      В случае повторного выявления несоответствия структуре, и (или) отсутствия разделов, глав и параграфов, и (или) отсутствия документов, предусмотренных в пунктах 122-138 настоящих Правил, ФЭО Инвестиций в течение 3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приказом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приказом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803"/>
    <w:p>
      <w:pPr>
        <w:spacing w:after="0"/>
        <w:ind w:left="0"/>
        <w:jc w:val="both"/>
      </w:pPr>
      <w:r>
        <w:rPr>
          <w:rFonts w:ascii="Times New Roman"/>
          <w:b w:val="false"/>
          <w:i w:val="false"/>
          <w:color w:val="000000"/>
          <w:sz w:val="28"/>
        </w:rPr>
        <w:t>
      165. Заключение содержит следующие элементы:</w:t>
      </w:r>
    </w:p>
    <w:bookmarkEnd w:id="803"/>
    <w:p>
      <w:pPr>
        <w:spacing w:after="0"/>
        <w:ind w:left="0"/>
        <w:jc w:val="both"/>
      </w:pPr>
      <w:r>
        <w:rPr>
          <w:rFonts w:ascii="Times New Roman"/>
          <w:b w:val="false"/>
          <w:i w:val="false"/>
          <w:color w:val="000000"/>
          <w:sz w:val="28"/>
        </w:rPr>
        <w:t>
      1) заголовок;</w:t>
      </w:r>
    </w:p>
    <w:p>
      <w:pPr>
        <w:spacing w:after="0"/>
        <w:ind w:left="0"/>
        <w:jc w:val="both"/>
      </w:pPr>
      <w:r>
        <w:rPr>
          <w:rFonts w:ascii="Times New Roman"/>
          <w:b w:val="false"/>
          <w:i w:val="false"/>
          <w:color w:val="000000"/>
          <w:sz w:val="28"/>
        </w:rPr>
        <w:t>
      2) раздел "Паспорт Инвестиций";</w:t>
      </w:r>
    </w:p>
    <w:p>
      <w:pPr>
        <w:spacing w:after="0"/>
        <w:ind w:left="0"/>
        <w:jc w:val="both"/>
      </w:pPr>
      <w:r>
        <w:rPr>
          <w:rFonts w:ascii="Times New Roman"/>
          <w:b w:val="false"/>
          <w:i w:val="false"/>
          <w:color w:val="000000"/>
          <w:sz w:val="28"/>
        </w:rPr>
        <w:t>
      3) раздел "Выводы";</w:t>
      </w:r>
    </w:p>
    <w:p>
      <w:pPr>
        <w:spacing w:after="0"/>
        <w:ind w:left="0"/>
        <w:jc w:val="both"/>
      </w:pPr>
      <w:r>
        <w:rPr>
          <w:rFonts w:ascii="Times New Roman"/>
          <w:b w:val="false"/>
          <w:i w:val="false"/>
          <w:color w:val="000000"/>
          <w:sz w:val="28"/>
        </w:rPr>
        <w:t>
      4) подписи;</w:t>
      </w:r>
    </w:p>
    <w:p>
      <w:pPr>
        <w:spacing w:after="0"/>
        <w:ind w:left="0"/>
        <w:jc w:val="both"/>
      </w:pPr>
      <w:r>
        <w:rPr>
          <w:rFonts w:ascii="Times New Roman"/>
          <w:b w:val="false"/>
          <w:i w:val="false"/>
          <w:color w:val="000000"/>
          <w:sz w:val="28"/>
        </w:rPr>
        <w:t>
      5) дата;</w:t>
      </w:r>
    </w:p>
    <w:p>
      <w:pPr>
        <w:spacing w:after="0"/>
        <w:ind w:left="0"/>
        <w:jc w:val="both"/>
      </w:pPr>
      <w:r>
        <w:rPr>
          <w:rFonts w:ascii="Times New Roman"/>
          <w:b w:val="false"/>
          <w:i w:val="false"/>
          <w:color w:val="000000"/>
          <w:sz w:val="28"/>
        </w:rPr>
        <w:t>
      6) адрес;</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Приложение 1</w:t>
      </w: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Приложение 2</w:t>
      </w:r>
      <w:r>
        <w:rPr>
          <w:rFonts w:ascii="Times New Roman"/>
          <w:b w:val="false"/>
          <w:i w:val="false"/>
          <w:color w:val="000000"/>
          <w:sz w:val="28"/>
        </w:rPr>
        <w:t xml:space="preserve"> "Ретроспектива";</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Приложение 3</w:t>
      </w:r>
      <w:r>
        <w:rPr>
          <w:rFonts w:ascii="Times New Roman"/>
          <w:b w:val="false"/>
          <w:i w:val="false"/>
          <w:color w:val="000000"/>
          <w:sz w:val="28"/>
        </w:rPr>
        <w:t xml:space="preserve"> "Обоснованность";</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Приложение 4</w:t>
      </w:r>
      <w:r>
        <w:rPr>
          <w:rFonts w:ascii="Times New Roman"/>
          <w:b w:val="false"/>
          <w:i w:val="false"/>
          <w:color w:val="000000"/>
          <w:sz w:val="28"/>
        </w:rPr>
        <w:t xml:space="preserve"> "Результативность".</w:t>
      </w:r>
    </w:p>
    <w:bookmarkStart w:name="z187" w:id="804"/>
    <w:p>
      <w:pPr>
        <w:spacing w:after="0"/>
        <w:ind w:left="0"/>
        <w:jc w:val="both"/>
      </w:pPr>
      <w:r>
        <w:rPr>
          <w:rFonts w:ascii="Times New Roman"/>
          <w:b w:val="false"/>
          <w:i w:val="false"/>
          <w:color w:val="000000"/>
          <w:sz w:val="28"/>
        </w:rPr>
        <w:t>
      166. Заключение имеет заголовок, указывающий наименование Инвестиций, а также наименование организации, подготовившей Заключение.</w:t>
      </w:r>
    </w:p>
    <w:bookmarkEnd w:id="804"/>
    <w:bookmarkStart w:name="z188" w:id="805"/>
    <w:p>
      <w:pPr>
        <w:spacing w:after="0"/>
        <w:ind w:left="0"/>
        <w:jc w:val="both"/>
      </w:pPr>
      <w:r>
        <w:rPr>
          <w:rFonts w:ascii="Times New Roman"/>
          <w:b w:val="false"/>
          <w:i w:val="false"/>
          <w:color w:val="000000"/>
          <w:sz w:val="28"/>
        </w:rPr>
        <w:t xml:space="preserve">
      167. Раздел "Паспорт Инвестиций" оформляется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805"/>
    <w:bookmarkStart w:name="z189" w:id="806"/>
    <w:p>
      <w:pPr>
        <w:spacing w:after="0"/>
        <w:ind w:left="0"/>
        <w:jc w:val="both"/>
      </w:pPr>
      <w:r>
        <w:rPr>
          <w:rFonts w:ascii="Times New Roman"/>
          <w:b w:val="false"/>
          <w:i w:val="false"/>
          <w:color w:val="000000"/>
          <w:sz w:val="28"/>
        </w:rPr>
        <w:t>
      168. Раздел "Выводы" соответствует следующей структуре:</w:t>
      </w:r>
    </w:p>
    <w:bookmarkEnd w:id="806"/>
    <w:p>
      <w:pPr>
        <w:spacing w:after="0"/>
        <w:ind w:left="0"/>
        <w:jc w:val="both"/>
      </w:pPr>
      <w:r>
        <w:rPr>
          <w:rFonts w:ascii="Times New Roman"/>
          <w:b w:val="false"/>
          <w:i w:val="false"/>
          <w:color w:val="000000"/>
          <w:sz w:val="28"/>
        </w:rPr>
        <w:t>
      1) глава "Обоснованность", в которой приводится информация о подтверждении, в том числе по годам, или не подтверждении объемов Инвестиций, а также о возможности или невозможности финансирования из альтернативных источников;</w:t>
      </w:r>
    </w:p>
    <w:p>
      <w:pPr>
        <w:spacing w:after="0"/>
        <w:ind w:left="0"/>
        <w:jc w:val="both"/>
      </w:pPr>
      <w:r>
        <w:rPr>
          <w:rFonts w:ascii="Times New Roman"/>
          <w:b w:val="false"/>
          <w:i w:val="false"/>
          <w:color w:val="000000"/>
          <w:sz w:val="28"/>
        </w:rPr>
        <w:t>
      2) глава "Результативность", в которой приводится информация об экономической, финансовой эффективности Инвестиций, возможности или невозможности достижения прямого и конечного результатов.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807"/>
    <w:p>
      <w:pPr>
        <w:spacing w:after="0"/>
        <w:ind w:left="0"/>
        <w:jc w:val="both"/>
      </w:pPr>
      <w:r>
        <w:rPr>
          <w:rFonts w:ascii="Times New Roman"/>
          <w:b w:val="false"/>
          <w:i w:val="false"/>
          <w:color w:val="000000"/>
          <w:sz w:val="28"/>
        </w:rPr>
        <w:t>
      169. В разделе "Выводы" выражается мнение относительно соответствия мероприятий критериям с указанием подтвержденного объема Инвестиций, в том числе в разрезе по мероприятиям и годам инвестиционного периода, при этом:</w:t>
      </w:r>
    </w:p>
    <w:bookmarkEnd w:id="807"/>
    <w:p>
      <w:pPr>
        <w:spacing w:after="0"/>
        <w:ind w:left="0"/>
        <w:jc w:val="both"/>
      </w:pPr>
      <w:r>
        <w:rPr>
          <w:rFonts w:ascii="Times New Roman"/>
          <w:b w:val="false"/>
          <w:i w:val="false"/>
          <w:color w:val="000000"/>
          <w:sz w:val="28"/>
        </w:rPr>
        <w:t>
      1) положительное заключение, если мероприятия соответствуют критериям;</w:t>
      </w:r>
    </w:p>
    <w:p>
      <w:pPr>
        <w:spacing w:after="0"/>
        <w:ind w:left="0"/>
        <w:jc w:val="both"/>
      </w:pPr>
      <w:r>
        <w:rPr>
          <w:rFonts w:ascii="Times New Roman"/>
          <w:b w:val="false"/>
          <w:i w:val="false"/>
          <w:color w:val="000000"/>
          <w:sz w:val="28"/>
        </w:rPr>
        <w:t>
      2) отрицательное заключение, когда мероприятия не соответствуют одному или двум критериям, либо определены другие виды и способы реализации ГИП;</w:t>
      </w:r>
    </w:p>
    <w:p>
      <w:pPr>
        <w:spacing w:after="0"/>
        <w:ind w:left="0"/>
        <w:jc w:val="both"/>
      </w:pPr>
      <w:r>
        <w:rPr>
          <w:rFonts w:ascii="Times New Roman"/>
          <w:b w:val="false"/>
          <w:i w:val="false"/>
          <w:color w:val="000000"/>
          <w:sz w:val="28"/>
        </w:rPr>
        <w:t>
      3) положительное заключение с оговорками, когда мероприятия соответствуют критериям, однако в ходе проведения экономической экспертизы были установлены следующие факты, не ограничиваясь нижеприведенным перечнем:</w:t>
      </w:r>
    </w:p>
    <w:p>
      <w:pPr>
        <w:spacing w:after="0"/>
        <w:ind w:left="0"/>
        <w:jc w:val="both"/>
      </w:pPr>
      <w:r>
        <w:rPr>
          <w:rFonts w:ascii="Times New Roman"/>
          <w:b w:val="false"/>
          <w:i w:val="false"/>
          <w:color w:val="000000"/>
          <w:sz w:val="28"/>
        </w:rPr>
        <w:t>
      прямой и (или) конечный результаты, в связи с ранее произведенными Инвестициями, не были достигнуты;</w:t>
      </w:r>
    </w:p>
    <w:p>
      <w:pPr>
        <w:spacing w:after="0"/>
        <w:ind w:left="0"/>
        <w:jc w:val="both"/>
      </w:pPr>
      <w:r>
        <w:rPr>
          <w:rFonts w:ascii="Times New Roman"/>
          <w:b w:val="false"/>
          <w:i w:val="false"/>
          <w:color w:val="000000"/>
          <w:sz w:val="28"/>
        </w:rPr>
        <w:t>
      возможность непрерывности деятельности Получателя Инвестиций может быть поставлена под сомнение.</w:t>
      </w:r>
    </w:p>
    <w:p>
      <w:pPr>
        <w:spacing w:after="0"/>
        <w:ind w:left="0"/>
        <w:jc w:val="both"/>
      </w:pPr>
      <w:r>
        <w:rPr>
          <w:rFonts w:ascii="Times New Roman"/>
          <w:b w:val="false"/>
          <w:i w:val="false"/>
          <w:color w:val="000000"/>
          <w:sz w:val="28"/>
        </w:rPr>
        <w:t>
      Ниже приводятся примеры событий и условий, которые по отдельности или в совокупности могут поставить под сомнение непрерывность деятельности участников.</w:t>
      </w:r>
    </w:p>
    <w:p>
      <w:pPr>
        <w:spacing w:after="0"/>
        <w:ind w:left="0"/>
        <w:jc w:val="both"/>
      </w:pPr>
      <w:r>
        <w:rPr>
          <w:rFonts w:ascii="Times New Roman"/>
          <w:b w:val="false"/>
          <w:i w:val="false"/>
          <w:color w:val="000000"/>
          <w:sz w:val="28"/>
        </w:rPr>
        <w:t>
      Финансовые события или условия:</w:t>
      </w:r>
    </w:p>
    <w:p>
      <w:pPr>
        <w:spacing w:after="0"/>
        <w:ind w:left="0"/>
        <w:jc w:val="both"/>
      </w:pPr>
      <w:r>
        <w:rPr>
          <w:rFonts w:ascii="Times New Roman"/>
          <w:b w:val="false"/>
          <w:i w:val="false"/>
          <w:color w:val="000000"/>
          <w:sz w:val="28"/>
        </w:rPr>
        <w:t>
      превышение текущих обязательств над текущими активами;</w:t>
      </w:r>
    </w:p>
    <w:p>
      <w:pPr>
        <w:spacing w:after="0"/>
        <w:ind w:left="0"/>
        <w:jc w:val="both"/>
      </w:pPr>
      <w:r>
        <w:rPr>
          <w:rFonts w:ascii="Times New Roman"/>
          <w:b w:val="false"/>
          <w:i w:val="false"/>
          <w:color w:val="000000"/>
          <w:sz w:val="28"/>
        </w:rPr>
        <w:t>
      наличие обязательств, срок погашения, которых приближается, при реальном отсутствии перспективы их погашений или продления срока займа;</w:t>
      </w:r>
    </w:p>
    <w:p>
      <w:pPr>
        <w:spacing w:after="0"/>
        <w:ind w:left="0"/>
        <w:jc w:val="both"/>
      </w:pPr>
      <w:r>
        <w:rPr>
          <w:rFonts w:ascii="Times New Roman"/>
          <w:b w:val="false"/>
          <w:i w:val="false"/>
          <w:color w:val="000000"/>
          <w:sz w:val="28"/>
        </w:rPr>
        <w:t>
      финансирование долгосрочных активов за счет текущих займов;</w:t>
      </w:r>
    </w:p>
    <w:p>
      <w:pPr>
        <w:spacing w:after="0"/>
        <w:ind w:left="0"/>
        <w:jc w:val="both"/>
      </w:pPr>
      <w:r>
        <w:rPr>
          <w:rFonts w:ascii="Times New Roman"/>
          <w:b w:val="false"/>
          <w:i w:val="false"/>
          <w:color w:val="000000"/>
          <w:sz w:val="28"/>
        </w:rPr>
        <w:t>
      наличие значительной суммы требований, с истекшим сроком погашения должниками;</w:t>
      </w:r>
    </w:p>
    <w:p>
      <w:pPr>
        <w:spacing w:after="0"/>
        <w:ind w:left="0"/>
        <w:jc w:val="both"/>
      </w:pPr>
      <w:r>
        <w:rPr>
          <w:rFonts w:ascii="Times New Roman"/>
          <w:b w:val="false"/>
          <w:i w:val="false"/>
          <w:color w:val="000000"/>
          <w:sz w:val="28"/>
        </w:rPr>
        <w:t>
      отрицательное сальдо по операционной деятельности, подтвержденные данными, представленной финансовой отчетностью;</w:t>
      </w:r>
    </w:p>
    <w:p>
      <w:pPr>
        <w:spacing w:after="0"/>
        <w:ind w:left="0"/>
        <w:jc w:val="both"/>
      </w:pPr>
      <w:r>
        <w:rPr>
          <w:rFonts w:ascii="Times New Roman"/>
          <w:b w:val="false"/>
          <w:i w:val="false"/>
          <w:color w:val="000000"/>
          <w:sz w:val="28"/>
        </w:rPr>
        <w:t>
      отрицательное значение валовой прибыли и (или) наличие убытков, подтвержденные данными, представленной финансовой отчетностью;</w:t>
      </w:r>
    </w:p>
    <w:bookmarkStart w:name="z93" w:id="808"/>
    <w:p>
      <w:pPr>
        <w:spacing w:after="0"/>
        <w:ind w:left="0"/>
        <w:jc w:val="both"/>
      </w:pPr>
      <w:r>
        <w:rPr>
          <w:rFonts w:ascii="Times New Roman"/>
          <w:b w:val="false"/>
          <w:i w:val="false"/>
          <w:color w:val="000000"/>
          <w:sz w:val="28"/>
        </w:rPr>
        <w:t>
      значительное снижение стоимости активов, используемых в качестве основы получения поступлений денег;</w:t>
      </w:r>
    </w:p>
    <w:bookmarkEnd w:id="808"/>
    <w:p>
      <w:pPr>
        <w:spacing w:after="0"/>
        <w:ind w:left="0"/>
        <w:jc w:val="both"/>
      </w:pPr>
      <w:r>
        <w:rPr>
          <w:rFonts w:ascii="Times New Roman"/>
          <w:b w:val="false"/>
          <w:i w:val="false"/>
          <w:color w:val="000000"/>
          <w:sz w:val="28"/>
        </w:rPr>
        <w:t>
      наличие значительной суммы обязательств, с истекшим сроком исполнения;</w:t>
      </w:r>
    </w:p>
    <w:p>
      <w:pPr>
        <w:spacing w:after="0"/>
        <w:ind w:left="0"/>
        <w:jc w:val="both"/>
      </w:pPr>
      <w:r>
        <w:rPr>
          <w:rFonts w:ascii="Times New Roman"/>
          <w:b w:val="false"/>
          <w:i w:val="false"/>
          <w:color w:val="000000"/>
          <w:sz w:val="28"/>
        </w:rPr>
        <w:t>
      неспособность соблюдать условия договоров по поставке продукции;</w:t>
      </w:r>
    </w:p>
    <w:p>
      <w:pPr>
        <w:spacing w:after="0"/>
        <w:ind w:left="0"/>
        <w:jc w:val="both"/>
      </w:pPr>
      <w:r>
        <w:rPr>
          <w:rFonts w:ascii="Times New Roman"/>
          <w:b w:val="false"/>
          <w:i w:val="false"/>
          <w:color w:val="000000"/>
          <w:sz w:val="28"/>
        </w:rPr>
        <w:t>
      исключение из объема Инвестиций суммы налога на добавленную стоимость (далее – НДС) по приобретаемым товарам и услугам, в случае, если анализ финансового состояния Получателя Инвестиций показал наличие возможности у Получателя Инвестиций самостоятельно произвести расходы по оплате НДС;</w:t>
      </w:r>
    </w:p>
    <w:p>
      <w:pPr>
        <w:spacing w:after="0"/>
        <w:ind w:left="0"/>
        <w:jc w:val="both"/>
      </w:pPr>
      <w:r>
        <w:rPr>
          <w:rFonts w:ascii="Times New Roman"/>
          <w:b w:val="false"/>
          <w:i w:val="false"/>
          <w:color w:val="000000"/>
          <w:sz w:val="28"/>
        </w:rPr>
        <w:t>
      исключение из объема Инвестиций расходов, не являющихся капитализируемыми.</w:t>
      </w:r>
    </w:p>
    <w:p>
      <w:pPr>
        <w:spacing w:after="0"/>
        <w:ind w:left="0"/>
        <w:jc w:val="both"/>
      </w:pPr>
      <w:r>
        <w:rPr>
          <w:rFonts w:ascii="Times New Roman"/>
          <w:b w:val="false"/>
          <w:i w:val="false"/>
          <w:color w:val="000000"/>
          <w:sz w:val="28"/>
        </w:rPr>
        <w:t>
      Операционные события или условия:</w:t>
      </w:r>
    </w:p>
    <w:p>
      <w:pPr>
        <w:spacing w:after="0"/>
        <w:ind w:left="0"/>
        <w:jc w:val="both"/>
      </w:pPr>
      <w:r>
        <w:rPr>
          <w:rFonts w:ascii="Times New Roman"/>
          <w:b w:val="false"/>
          <w:i w:val="false"/>
          <w:color w:val="000000"/>
          <w:sz w:val="28"/>
        </w:rPr>
        <w:t>
      уход ключевого управленческого персонала без должной замены;</w:t>
      </w:r>
    </w:p>
    <w:p>
      <w:pPr>
        <w:spacing w:after="0"/>
        <w:ind w:left="0"/>
        <w:jc w:val="both"/>
      </w:pPr>
      <w:r>
        <w:rPr>
          <w:rFonts w:ascii="Times New Roman"/>
          <w:b w:val="false"/>
          <w:i w:val="false"/>
          <w:color w:val="000000"/>
          <w:sz w:val="28"/>
        </w:rPr>
        <w:t>
      утрата основного рынка, франшизы, лицензий, основных поставщиков или потребителей;</w:t>
      </w:r>
    </w:p>
    <w:p>
      <w:pPr>
        <w:spacing w:after="0"/>
        <w:ind w:left="0"/>
        <w:jc w:val="both"/>
      </w:pPr>
      <w:r>
        <w:rPr>
          <w:rFonts w:ascii="Times New Roman"/>
          <w:b w:val="false"/>
          <w:i w:val="false"/>
          <w:color w:val="000000"/>
          <w:sz w:val="28"/>
        </w:rPr>
        <w:t>
      снижение цен на продукцию или повышение цен на продукцию поставщиков.</w:t>
      </w:r>
    </w:p>
    <w:p>
      <w:pPr>
        <w:spacing w:after="0"/>
        <w:ind w:left="0"/>
        <w:jc w:val="both"/>
      </w:pPr>
      <w:r>
        <w:rPr>
          <w:rFonts w:ascii="Times New Roman"/>
          <w:b w:val="false"/>
          <w:i w:val="false"/>
          <w:color w:val="000000"/>
          <w:sz w:val="28"/>
        </w:rPr>
        <w:t>
      Прочие события или условия:</w:t>
      </w:r>
    </w:p>
    <w:p>
      <w:pPr>
        <w:spacing w:after="0"/>
        <w:ind w:left="0"/>
        <w:jc w:val="both"/>
      </w:pPr>
      <w:r>
        <w:rPr>
          <w:rFonts w:ascii="Times New Roman"/>
          <w:b w:val="false"/>
          <w:i w:val="false"/>
          <w:color w:val="000000"/>
          <w:sz w:val="28"/>
        </w:rPr>
        <w:t>
      невыполнение пруденциальных нормативов;</w:t>
      </w:r>
    </w:p>
    <w:p>
      <w:pPr>
        <w:spacing w:after="0"/>
        <w:ind w:left="0"/>
        <w:jc w:val="both"/>
      </w:pPr>
      <w:r>
        <w:rPr>
          <w:rFonts w:ascii="Times New Roman"/>
          <w:b w:val="false"/>
          <w:i w:val="false"/>
          <w:color w:val="000000"/>
          <w:sz w:val="28"/>
        </w:rPr>
        <w:t>
      невыполнение ковенантов, установленных в соответствии с заключенными договорами, в том числе займов;</w:t>
      </w:r>
    </w:p>
    <w:p>
      <w:pPr>
        <w:spacing w:after="0"/>
        <w:ind w:left="0"/>
        <w:jc w:val="both"/>
      </w:pPr>
      <w:r>
        <w:rPr>
          <w:rFonts w:ascii="Times New Roman"/>
          <w:b w:val="false"/>
          <w:i w:val="false"/>
          <w:color w:val="000000"/>
          <w:sz w:val="28"/>
        </w:rPr>
        <w:t>
      требования законодательства Республики Казахстан, которые могут оказать негативное влияние на финансово-хозяйственную деятельность участников.</w:t>
      </w:r>
    </w:p>
    <w:p>
      <w:pPr>
        <w:spacing w:after="0"/>
        <w:ind w:left="0"/>
        <w:jc w:val="both"/>
      </w:pPr>
      <w:r>
        <w:rPr>
          <w:rFonts w:ascii="Times New Roman"/>
          <w:b w:val="false"/>
          <w:i w:val="false"/>
          <w:color w:val="000000"/>
          <w:sz w:val="28"/>
        </w:rPr>
        <w:t>
      В положительном заключении с оговорками описываются факторы, оказавшие влияние на выражение мнения с оговорками.</w:t>
      </w:r>
    </w:p>
    <w:p>
      <w:pPr>
        <w:spacing w:after="0"/>
        <w:ind w:left="0"/>
        <w:jc w:val="both"/>
      </w:pPr>
      <w:r>
        <w:rPr>
          <w:rFonts w:ascii="Times New Roman"/>
          <w:b w:val="false"/>
          <w:i w:val="false"/>
          <w:color w:val="000000"/>
          <w:sz w:val="28"/>
        </w:rPr>
        <w:t>
      Оговорки экономического заключения учитываются при реализации Инвестиций в рамках соответствующего плана управления проектом.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809"/>
    <w:p>
      <w:pPr>
        <w:spacing w:after="0"/>
        <w:ind w:left="0"/>
        <w:jc w:val="both"/>
      </w:pPr>
      <w:r>
        <w:rPr>
          <w:rFonts w:ascii="Times New Roman"/>
          <w:b w:val="false"/>
          <w:i w:val="false"/>
          <w:color w:val="000000"/>
          <w:sz w:val="28"/>
        </w:rPr>
        <w:t>
      170. Заключение утверждается руководителем организации, подготовившей Заключение, или лицом им на то уполномоченным, и подписывается исполнителями организации, подготовившей Заключение.</w:t>
      </w:r>
    </w:p>
    <w:bookmarkEnd w:id="809"/>
    <w:p>
      <w:pPr>
        <w:spacing w:after="0"/>
        <w:ind w:left="0"/>
        <w:jc w:val="both"/>
      </w:pPr>
      <w:r>
        <w:rPr>
          <w:rFonts w:ascii="Times New Roman"/>
          <w:b w:val="false"/>
          <w:i w:val="false"/>
          <w:color w:val="000000"/>
          <w:sz w:val="28"/>
        </w:rPr>
        <w:t>
      Подписи скрепляются печатью организации, подготовившей Заключение.</w:t>
      </w:r>
    </w:p>
    <w:bookmarkStart w:name="z192" w:id="810"/>
    <w:p>
      <w:pPr>
        <w:spacing w:after="0"/>
        <w:ind w:left="0"/>
        <w:jc w:val="both"/>
      </w:pPr>
      <w:r>
        <w:rPr>
          <w:rFonts w:ascii="Times New Roman"/>
          <w:b w:val="false"/>
          <w:i w:val="false"/>
          <w:color w:val="000000"/>
          <w:sz w:val="28"/>
        </w:rPr>
        <w:t>
      171. Заключение, датированное не раньше даты, на которую были получены достаточные и надежные доказательства, на основании которых было сформировано мнение о соответствии мероприятий ФЭО Инвестиций критериям.</w:t>
      </w:r>
    </w:p>
    <w:bookmarkEnd w:id="810"/>
    <w:bookmarkStart w:name="z193" w:id="811"/>
    <w:p>
      <w:pPr>
        <w:spacing w:after="0"/>
        <w:ind w:left="0"/>
        <w:jc w:val="both"/>
      </w:pPr>
      <w:r>
        <w:rPr>
          <w:rFonts w:ascii="Times New Roman"/>
          <w:b w:val="false"/>
          <w:i w:val="false"/>
          <w:color w:val="000000"/>
          <w:sz w:val="28"/>
        </w:rPr>
        <w:t xml:space="preserve">
      172. В </w:t>
      </w:r>
      <w:r>
        <w:rPr>
          <w:rFonts w:ascii="Times New Roman"/>
          <w:b w:val="false"/>
          <w:i w:val="false"/>
          <w:color w:val="000000"/>
          <w:sz w:val="28"/>
        </w:rPr>
        <w:t>приложении 1</w:t>
      </w:r>
      <w:r>
        <w:rPr>
          <w:rFonts w:ascii="Times New Roman"/>
          <w:b w:val="false"/>
          <w:i w:val="false"/>
          <w:color w:val="000000"/>
          <w:sz w:val="28"/>
        </w:rPr>
        <w:t xml:space="preserve"> "Документы" к Заключению указывается название каждого:</w:t>
      </w:r>
    </w:p>
    <w:bookmarkEnd w:id="811"/>
    <w:p>
      <w:pPr>
        <w:spacing w:after="0"/>
        <w:ind w:left="0"/>
        <w:jc w:val="both"/>
      </w:pPr>
      <w:r>
        <w:rPr>
          <w:rFonts w:ascii="Times New Roman"/>
          <w:b w:val="false"/>
          <w:i w:val="false"/>
          <w:color w:val="000000"/>
          <w:sz w:val="28"/>
        </w:rPr>
        <w:t xml:space="preserve">
      1) документа, который был представлен в соответствии с требованиями, изложенными в </w:t>
      </w:r>
      <w:r>
        <w:rPr>
          <w:rFonts w:ascii="Times New Roman"/>
          <w:b w:val="false"/>
          <w:i w:val="false"/>
          <w:color w:val="000000"/>
          <w:sz w:val="28"/>
        </w:rPr>
        <w:t>пункте 138</w:t>
      </w:r>
      <w:r>
        <w:rPr>
          <w:rFonts w:ascii="Times New Roman"/>
          <w:b w:val="false"/>
          <w:i w:val="false"/>
          <w:color w:val="000000"/>
          <w:sz w:val="28"/>
        </w:rPr>
        <w:t xml:space="preserve"> настоящих Правил, а также название каждого дополнительно представленного документа;</w:t>
      </w:r>
    </w:p>
    <w:p>
      <w:pPr>
        <w:spacing w:after="0"/>
        <w:ind w:left="0"/>
        <w:jc w:val="both"/>
      </w:pPr>
      <w:r>
        <w:rPr>
          <w:rFonts w:ascii="Times New Roman"/>
          <w:b w:val="false"/>
          <w:i w:val="false"/>
          <w:color w:val="000000"/>
          <w:sz w:val="28"/>
        </w:rPr>
        <w:t>
      2) нормативного правового акта и нормативного акта, содержащего технические и технологические стандарты, которыми исполнитель руководствовался при проведении экспертизы, а также использованные информационные и статистические материалы, обзоры и иные документы.</w:t>
      </w:r>
    </w:p>
    <w:bookmarkStart w:name="z194" w:id="812"/>
    <w:p>
      <w:pPr>
        <w:spacing w:after="0"/>
        <w:ind w:left="0"/>
        <w:jc w:val="both"/>
      </w:pPr>
      <w:r>
        <w:rPr>
          <w:rFonts w:ascii="Times New Roman"/>
          <w:b w:val="false"/>
          <w:i w:val="false"/>
          <w:color w:val="000000"/>
          <w:sz w:val="28"/>
        </w:rPr>
        <w:t xml:space="preserve">
      173. В </w:t>
      </w:r>
      <w:r>
        <w:rPr>
          <w:rFonts w:ascii="Times New Roman"/>
          <w:b w:val="false"/>
          <w:i w:val="false"/>
          <w:color w:val="000000"/>
          <w:sz w:val="28"/>
        </w:rPr>
        <w:t>приложении 2</w:t>
      </w:r>
      <w:r>
        <w:rPr>
          <w:rFonts w:ascii="Times New Roman"/>
          <w:b w:val="false"/>
          <w:i w:val="false"/>
          <w:color w:val="000000"/>
          <w:sz w:val="28"/>
        </w:rPr>
        <w:t xml:space="preserve"> "Ретроспектива" к Заключению приводится детальное описание информации о ранее выделенных и освоенных средствах, в том числе по текущим программам.</w:t>
      </w:r>
    </w:p>
    <w:bookmarkEnd w:id="812"/>
    <w:bookmarkStart w:name="z195" w:id="813"/>
    <w:p>
      <w:pPr>
        <w:spacing w:after="0"/>
        <w:ind w:left="0"/>
        <w:jc w:val="both"/>
      </w:pPr>
      <w:r>
        <w:rPr>
          <w:rFonts w:ascii="Times New Roman"/>
          <w:b w:val="false"/>
          <w:i w:val="false"/>
          <w:color w:val="000000"/>
          <w:sz w:val="28"/>
        </w:rPr>
        <w:t xml:space="preserve">
      174. В </w:t>
      </w:r>
      <w:r>
        <w:rPr>
          <w:rFonts w:ascii="Times New Roman"/>
          <w:b w:val="false"/>
          <w:i w:val="false"/>
          <w:color w:val="000000"/>
          <w:sz w:val="28"/>
        </w:rPr>
        <w:t>приложении 3</w:t>
      </w:r>
      <w:r>
        <w:rPr>
          <w:rFonts w:ascii="Times New Roman"/>
          <w:b w:val="false"/>
          <w:i w:val="false"/>
          <w:color w:val="000000"/>
          <w:sz w:val="28"/>
        </w:rPr>
        <w:t xml:space="preserve"> "Обоснованность" к Заключению приводится детальное описание факторов, повлиявших на выражение мнения по критерию обоснованности.</w:t>
      </w:r>
    </w:p>
    <w:bookmarkEnd w:id="813"/>
    <w:bookmarkStart w:name="z196" w:id="814"/>
    <w:p>
      <w:pPr>
        <w:spacing w:after="0"/>
        <w:ind w:left="0"/>
        <w:jc w:val="both"/>
      </w:pPr>
      <w:r>
        <w:rPr>
          <w:rFonts w:ascii="Times New Roman"/>
          <w:b w:val="false"/>
          <w:i w:val="false"/>
          <w:color w:val="000000"/>
          <w:sz w:val="28"/>
        </w:rPr>
        <w:t xml:space="preserve">
      175. В </w:t>
      </w:r>
      <w:r>
        <w:rPr>
          <w:rFonts w:ascii="Times New Roman"/>
          <w:b w:val="false"/>
          <w:i w:val="false"/>
          <w:color w:val="000000"/>
          <w:sz w:val="28"/>
        </w:rPr>
        <w:t>приложении 4</w:t>
      </w:r>
      <w:r>
        <w:rPr>
          <w:rFonts w:ascii="Times New Roman"/>
          <w:b w:val="false"/>
          <w:i w:val="false"/>
          <w:color w:val="000000"/>
          <w:sz w:val="28"/>
        </w:rPr>
        <w:t xml:space="preserve"> "Результативность" к Заключению приводится детальное описание факторов, повлиявших на выражение мнения по критерию результативности.</w:t>
      </w:r>
    </w:p>
    <w:bookmarkEnd w:id="814"/>
    <w:bookmarkStart w:name="z197" w:id="815"/>
    <w:p>
      <w:pPr>
        <w:spacing w:after="0"/>
        <w:ind w:left="0"/>
        <w:jc w:val="both"/>
      </w:pPr>
      <w:r>
        <w:rPr>
          <w:rFonts w:ascii="Times New Roman"/>
          <w:b w:val="false"/>
          <w:i w:val="false"/>
          <w:color w:val="000000"/>
          <w:sz w:val="28"/>
        </w:rPr>
        <w:t>
      176. Структура и содержание Заключения на скорректированное ФЭО Инвестиций должны соответствовать положениям настоящих Правил.</w:t>
      </w:r>
    </w:p>
    <w:bookmarkEnd w:id="815"/>
    <w:bookmarkStart w:name="z3607" w:id="816"/>
    <w:p>
      <w:pPr>
        <w:spacing w:after="0"/>
        <w:ind w:left="0"/>
        <w:jc w:val="both"/>
      </w:pPr>
      <w:r>
        <w:rPr>
          <w:rFonts w:ascii="Times New Roman"/>
          <w:b w:val="false"/>
          <w:i w:val="false"/>
          <w:color w:val="000000"/>
          <w:sz w:val="28"/>
        </w:rPr>
        <w:t xml:space="preserve">
      177. Центральный или местный уполномоченный орган по государственному планированию рассматривает скорректированное ФЭО Инвестиций и готовит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816"/>
    <w:bookmarkStart w:name="z3608" w:id="817"/>
    <w:p>
      <w:pPr>
        <w:spacing w:after="0"/>
        <w:ind w:left="0"/>
        <w:jc w:val="both"/>
      </w:pPr>
      <w:r>
        <w:rPr>
          <w:rFonts w:ascii="Times New Roman"/>
          <w:b w:val="false"/>
          <w:i w:val="false"/>
          <w:color w:val="000000"/>
          <w:sz w:val="28"/>
        </w:rPr>
        <w:t>
      Экономическое заключение на скорректированное ФЭО Инвестиций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9" w:id="818"/>
    <w:p>
      <w:pPr>
        <w:spacing w:after="0"/>
        <w:ind w:left="0"/>
        <w:jc w:val="both"/>
      </w:pPr>
      <w:r>
        <w:rPr>
          <w:rFonts w:ascii="Times New Roman"/>
          <w:b w:val="false"/>
          <w:i w:val="false"/>
          <w:color w:val="000000"/>
          <w:sz w:val="28"/>
        </w:rPr>
        <w:t xml:space="preserve">
      178. Центральный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(или) разработанных ими документам развития, законодательству Республики Казахстан и готовит по ним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818"/>
    <w:p>
      <w:pPr>
        <w:spacing w:after="0"/>
        <w:ind w:left="0"/>
        <w:jc w:val="both"/>
      </w:pP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разработанных ими документам развития.</w:t>
      </w:r>
    </w:p>
    <w:p>
      <w:pPr>
        <w:spacing w:after="0"/>
        <w:ind w:left="0"/>
        <w:jc w:val="both"/>
      </w:pP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819"/>
    <w:p>
      <w:pPr>
        <w:spacing w:after="0"/>
        <w:ind w:left="0"/>
        <w:jc w:val="both"/>
      </w:pPr>
      <w:r>
        <w:rPr>
          <w:rFonts w:ascii="Times New Roman"/>
          <w:b w:val="false"/>
          <w:i w:val="false"/>
          <w:color w:val="000000"/>
          <w:sz w:val="28"/>
        </w:rPr>
        <w:t xml:space="preserve">
      179. Отбор Инвестиций и вынесение на рассмотрение соответствующей бюджетной комиссии осуществляется центральным уполномоченным органом по бюджетному планированию и местными уполномоченными органами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w:t>
      </w:r>
    </w:p>
    <w:bookmarkEnd w:id="819"/>
    <w:bookmarkStart w:name="z201" w:id="820"/>
    <w:p>
      <w:pPr>
        <w:spacing w:after="0"/>
        <w:ind w:left="0"/>
        <w:jc w:val="both"/>
      </w:pPr>
      <w:r>
        <w:rPr>
          <w:rFonts w:ascii="Times New Roman"/>
          <w:b w:val="false"/>
          <w:i w:val="false"/>
          <w:color w:val="000000"/>
          <w:sz w:val="28"/>
        </w:rPr>
        <w:t>
      180. Центральный уполномоченный орган по бюджетному планированию или местный уполномоченный орган по государственному планированию рассматривает предложения АБП об осуществлении Инвестиций и их ФЭО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Инвестициям в соответствии с бюджетным законодательством Республики Казахстан.</w:t>
      </w:r>
    </w:p>
    <w:bookmarkEnd w:id="820"/>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с учетом заключения центрального уполномоченного органа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821"/>
    <w:p>
      <w:pPr>
        <w:spacing w:after="0"/>
        <w:ind w:left="0"/>
        <w:jc w:val="both"/>
      </w:pPr>
      <w:r>
        <w:rPr>
          <w:rFonts w:ascii="Times New Roman"/>
          <w:b w:val="false"/>
          <w:i w:val="false"/>
          <w:color w:val="000000"/>
          <w:sz w:val="28"/>
        </w:rPr>
        <w:t>
      181.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w:t>
      </w:r>
    </w:p>
    <w:bookmarkEnd w:id="821"/>
    <w:p>
      <w:pPr>
        <w:spacing w:after="0"/>
        <w:ind w:left="0"/>
        <w:jc w:val="both"/>
      </w:pPr>
      <w:r>
        <w:rPr>
          <w:rFonts w:ascii="Times New Roman"/>
          <w:b w:val="false"/>
          <w:i w:val="false"/>
          <w:color w:val="000000"/>
          <w:sz w:val="28"/>
        </w:rPr>
        <w:t>
      Расходы на реализацию Инвестиций включаются в проект бюджета в соответствии со сроками реализации бюджетных инвестиций, определенных в ФЭО.</w:t>
      </w:r>
    </w:p>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822"/>
    <w:p>
      <w:pPr>
        <w:spacing w:after="0"/>
        <w:ind w:left="0"/>
        <w:jc w:val="both"/>
      </w:pPr>
      <w:r>
        <w:rPr>
          <w:rFonts w:ascii="Times New Roman"/>
          <w:b w:val="false"/>
          <w:i w:val="false"/>
          <w:color w:val="000000"/>
          <w:sz w:val="28"/>
        </w:rPr>
        <w:t>
      182. ФЭО Инвестиций или скорректированное ФЭО Инвестиций, получившее положительное экономическое заключение и положительное решение соответствующей бюджетной комиссии, подлежит утверждению АБП в соответствии с бюджетным законодательством Республики Казахстан,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p>
    <w:bookmarkEnd w:id="822"/>
    <w:bookmarkStart w:name="z425" w:id="823"/>
    <w:p>
      <w:pPr>
        <w:spacing w:after="0"/>
        <w:ind w:left="0"/>
        <w:jc w:val="both"/>
      </w:pPr>
      <w:r>
        <w:rPr>
          <w:rFonts w:ascii="Times New Roman"/>
          <w:b w:val="false"/>
          <w:i w:val="false"/>
          <w:color w:val="000000"/>
          <w:sz w:val="28"/>
        </w:rPr>
        <w:t>
      182-1. Экономическое заключение на ФЭО Инвестиций, в том числе на скорректированное, по которой в течение трех лет после утверждения ФЭО не начата реализация проекта, считается устаревшей.</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182-1 в соответствии с приказом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p>
    <w:bookmarkStart w:name="z443" w:id="824"/>
    <w:p>
      <w:pPr>
        <w:spacing w:after="0"/>
        <w:ind w:left="0"/>
        <w:jc w:val="left"/>
      </w:pPr>
      <w:r>
        <w:rPr>
          <w:rFonts w:ascii="Times New Roman"/>
          <w:b/>
          <w:i w:val="false"/>
          <w:color w:val="000000"/>
        </w:rPr>
        <w:t xml:space="preserve"> Параграф 11. Порядок разработки финансово-экономического обоснования на реализацию государственной инвестиционной политики финансовыми агентствами</w:t>
      </w:r>
    </w:p>
    <w:bookmarkEnd w:id="824"/>
    <w:p>
      <w:pPr>
        <w:spacing w:after="0"/>
        <w:ind w:left="0"/>
        <w:jc w:val="both"/>
      </w:pPr>
      <w:r>
        <w:rPr>
          <w:rFonts w:ascii="Times New Roman"/>
          <w:b w:val="false"/>
          <w:i w:val="false"/>
          <w:color w:val="ff0000"/>
          <w:sz w:val="28"/>
        </w:rPr>
        <w:t xml:space="preserve">
      Сноска. Правила дополнены параграфом 11 в соответствии с приказом Министра национальной экономики РК от 12.10.2015 </w:t>
      </w:r>
      <w:r>
        <w:rPr>
          <w:rFonts w:ascii="Times New Roman"/>
          <w:b w:val="false"/>
          <w:i w:val="false"/>
          <w:color w:val="ff0000"/>
          <w:sz w:val="28"/>
        </w:rPr>
        <w:t>№ 663</w:t>
      </w:r>
      <w:r>
        <w:rPr>
          <w:rFonts w:ascii="Times New Roman"/>
          <w:b w:val="false"/>
          <w:i w:val="false"/>
          <w:color w:val="ff0000"/>
          <w:sz w:val="28"/>
        </w:rPr>
        <w:t xml:space="preserve">; исключен приказом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6" w:id="825"/>
    <w:p>
      <w:pPr>
        <w:spacing w:after="0"/>
        <w:ind w:left="0"/>
        <w:jc w:val="left"/>
      </w:pPr>
      <w:r>
        <w:rPr>
          <w:rFonts w:ascii="Times New Roman"/>
          <w:b/>
          <w:i w:val="false"/>
          <w:color w:val="000000"/>
        </w:rPr>
        <w:t xml:space="preserve"> Параграф 12. Порядок рассмотрения финансово-экономического обоснования бюджетного кредитования на реализацию инвестиционной политики государства финансовыми агентствами</w:t>
      </w:r>
    </w:p>
    <w:bookmarkEnd w:id="825"/>
    <w:p>
      <w:pPr>
        <w:spacing w:after="0"/>
        <w:ind w:left="0"/>
        <w:jc w:val="both"/>
      </w:pPr>
      <w:r>
        <w:rPr>
          <w:rFonts w:ascii="Times New Roman"/>
          <w:b w:val="false"/>
          <w:i w:val="false"/>
          <w:color w:val="ff0000"/>
          <w:sz w:val="28"/>
        </w:rPr>
        <w:t xml:space="preserve">
      Сноска. Правила дополнены параграфом 12 в соответствии с приказом Министра национальной экономики РК от 12.10.2015 </w:t>
      </w:r>
      <w:r>
        <w:rPr>
          <w:rFonts w:ascii="Times New Roman"/>
          <w:b w:val="false"/>
          <w:i w:val="false"/>
          <w:color w:val="ff0000"/>
          <w:sz w:val="28"/>
        </w:rPr>
        <w:t>№ 663</w:t>
      </w:r>
      <w:r>
        <w:rPr>
          <w:rFonts w:ascii="Times New Roman"/>
          <w:b w:val="false"/>
          <w:i w:val="false"/>
          <w:color w:val="ff0000"/>
          <w:sz w:val="28"/>
        </w:rPr>
        <w:t xml:space="preserve">; исключен приказом Министра национальной экономики РК от 05.09.2018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6" w:id="826"/>
    <w:p>
      <w:pPr>
        <w:spacing w:after="0"/>
        <w:ind w:left="0"/>
        <w:jc w:val="left"/>
      </w:pPr>
      <w:r>
        <w:rPr>
          <w:rFonts w:ascii="Times New Roman"/>
          <w:b/>
          <w:i w:val="false"/>
          <w:color w:val="000000"/>
        </w:rPr>
        <w:t xml:space="preserve"> Глава 3-1. Порядок рассмотрения и определения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bookmarkEnd w:id="826"/>
    <w:p>
      <w:pPr>
        <w:spacing w:after="0"/>
        <w:ind w:left="0"/>
        <w:jc w:val="both"/>
      </w:pPr>
      <w:r>
        <w:rPr>
          <w:rFonts w:ascii="Times New Roman"/>
          <w:b w:val="false"/>
          <w:i w:val="false"/>
          <w:color w:val="ff0000"/>
          <w:sz w:val="28"/>
        </w:rPr>
        <w:t xml:space="preserve">
      Сноска. Правила дополнены главой 3-1 в соответствии с приказом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7" w:id="827"/>
    <w:p>
      <w:pPr>
        <w:spacing w:after="0"/>
        <w:ind w:left="0"/>
        <w:jc w:val="left"/>
      </w:pPr>
      <w:r>
        <w:rPr>
          <w:rFonts w:ascii="Times New Roman"/>
          <w:b/>
          <w:i w:val="false"/>
          <w:color w:val="000000"/>
        </w:rPr>
        <w:t xml:space="preserve"> Параграф 1. Общие положения</w:t>
      </w:r>
    </w:p>
    <w:bookmarkEnd w:id="827"/>
    <w:bookmarkStart w:name="z648" w:id="828"/>
    <w:p>
      <w:pPr>
        <w:spacing w:after="0"/>
        <w:ind w:left="0"/>
        <w:jc w:val="both"/>
      </w:pPr>
      <w:r>
        <w:rPr>
          <w:rFonts w:ascii="Times New Roman"/>
          <w:b w:val="false"/>
          <w:i w:val="false"/>
          <w:color w:val="000000"/>
          <w:sz w:val="28"/>
        </w:rPr>
        <w:t>
      182-2. Бюджетные кредиты предоставляются на цели и в пределах сумм, предусмотренных соответствующими бюджетными программами:</w:t>
      </w:r>
    </w:p>
    <w:bookmarkEnd w:id="828"/>
    <w:bookmarkStart w:name="z649" w:id="829"/>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bookmarkEnd w:id="829"/>
    <w:bookmarkStart w:name="z650" w:id="830"/>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bookmarkEnd w:id="830"/>
    <w:bookmarkStart w:name="z651" w:id="831"/>
    <w:p>
      <w:pPr>
        <w:spacing w:after="0"/>
        <w:ind w:left="0"/>
        <w:jc w:val="both"/>
      </w:pPr>
      <w:r>
        <w:rPr>
          <w:rFonts w:ascii="Times New Roman"/>
          <w:b w:val="false"/>
          <w:i w:val="false"/>
          <w:color w:val="000000"/>
          <w:sz w:val="28"/>
        </w:rPr>
        <w:t>
      182-3. Предоставление бюджетных кредитов осуществляется в соответствии со следующими принципами:</w:t>
      </w:r>
    </w:p>
    <w:bookmarkEnd w:id="831"/>
    <w:bookmarkStart w:name="z652" w:id="832"/>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832"/>
    <w:bookmarkStart w:name="z653" w:id="833"/>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833"/>
    <w:bookmarkStart w:name="z654" w:id="834"/>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834"/>
    <w:bookmarkStart w:name="z655" w:id="835"/>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835"/>
    <w:bookmarkStart w:name="z656" w:id="836"/>
    <w:p>
      <w:pPr>
        <w:spacing w:after="0"/>
        <w:ind w:left="0"/>
        <w:jc w:val="both"/>
      </w:pPr>
      <w:r>
        <w:rPr>
          <w:rFonts w:ascii="Times New Roman"/>
          <w:b w:val="false"/>
          <w:i w:val="false"/>
          <w:color w:val="000000"/>
          <w:sz w:val="28"/>
        </w:rPr>
        <w:t>
      182-4.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p>
    <w:bookmarkEnd w:id="836"/>
    <w:bookmarkStart w:name="z657" w:id="837"/>
    <w:p>
      <w:pPr>
        <w:spacing w:after="0"/>
        <w:ind w:left="0"/>
        <w:jc w:val="both"/>
      </w:pPr>
      <w:r>
        <w:rPr>
          <w:rFonts w:ascii="Times New Roman"/>
          <w:b w:val="false"/>
          <w:i w:val="false"/>
          <w:color w:val="000000"/>
          <w:sz w:val="28"/>
        </w:rPr>
        <w:t>
      182-5.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838"/>
    <w:p>
      <w:pPr>
        <w:spacing w:after="0"/>
        <w:ind w:left="0"/>
        <w:jc w:val="both"/>
      </w:pPr>
      <w:r>
        <w:rPr>
          <w:rFonts w:ascii="Times New Roman"/>
          <w:b w:val="false"/>
          <w:i w:val="false"/>
          <w:color w:val="000000"/>
          <w:sz w:val="28"/>
        </w:rPr>
        <w:t>
      182-6. Бюджетные кредиты предоставляются при соблюдении условий и критериев, определенных бюджетным законодательством Республики Казахстан.</w:t>
      </w:r>
    </w:p>
    <w:bookmarkEnd w:id="838"/>
    <w:bookmarkStart w:name="z659" w:id="839"/>
    <w:p>
      <w:pPr>
        <w:spacing w:after="0"/>
        <w:ind w:left="0"/>
        <w:jc w:val="both"/>
      </w:pPr>
      <w:r>
        <w:rPr>
          <w:rFonts w:ascii="Times New Roman"/>
          <w:b w:val="false"/>
          <w:i w:val="false"/>
          <w:color w:val="000000"/>
          <w:sz w:val="28"/>
        </w:rPr>
        <w:t>
      182-7.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839"/>
    <w:bookmarkStart w:name="z660" w:id="840"/>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840"/>
    <w:bookmarkStart w:name="z661" w:id="841"/>
    <w:p>
      <w:pPr>
        <w:spacing w:after="0"/>
        <w:ind w:left="0"/>
        <w:jc w:val="both"/>
      </w:pPr>
      <w:r>
        <w:rPr>
          <w:rFonts w:ascii="Times New Roman"/>
          <w:b w:val="false"/>
          <w:i w:val="false"/>
          <w:color w:val="000000"/>
          <w:sz w:val="28"/>
        </w:rPr>
        <w:t>
      182-8. Центральный или местный уполномоченный орган по государственному планированию рассматривают бюджетные программы, предлагаемые АБП к реализации посредством бюджетного кредитования, на предмет соответствия их критериям бюджетного кредитования.</w:t>
      </w:r>
    </w:p>
    <w:bookmarkEnd w:id="841"/>
    <w:bookmarkStart w:name="z662" w:id="842"/>
    <w:p>
      <w:pPr>
        <w:spacing w:after="0"/>
        <w:ind w:left="0"/>
        <w:jc w:val="both"/>
      </w:pPr>
      <w:r>
        <w:rPr>
          <w:rFonts w:ascii="Times New Roman"/>
          <w:b w:val="false"/>
          <w:i w:val="false"/>
          <w:color w:val="000000"/>
          <w:sz w:val="28"/>
        </w:rPr>
        <w:t>
      182-9.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842"/>
    <w:bookmarkStart w:name="z663" w:id="843"/>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843"/>
    <w:bookmarkStart w:name="z664" w:id="844"/>
    <w:p>
      <w:pPr>
        <w:spacing w:after="0"/>
        <w:ind w:left="0"/>
        <w:jc w:val="both"/>
      </w:pPr>
      <w:r>
        <w:rPr>
          <w:rFonts w:ascii="Times New Roman"/>
          <w:b w:val="false"/>
          <w:i w:val="false"/>
          <w:color w:val="000000"/>
          <w:sz w:val="28"/>
        </w:rPr>
        <w:t>
      182-10.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bookmarkEnd w:id="844"/>
    <w:bookmarkStart w:name="z665" w:id="845"/>
    <w:p>
      <w:pPr>
        <w:spacing w:after="0"/>
        <w:ind w:left="0"/>
        <w:jc w:val="left"/>
      </w:pPr>
      <w:r>
        <w:rPr>
          <w:rFonts w:ascii="Times New Roman"/>
          <w:b/>
          <w:i w:val="false"/>
          <w:color w:val="000000"/>
        </w:rPr>
        <w:t xml:space="preserve"> Параграф 2. Администратор бюджетных программ</w:t>
      </w:r>
    </w:p>
    <w:bookmarkEnd w:id="845"/>
    <w:bookmarkStart w:name="z666" w:id="846"/>
    <w:p>
      <w:pPr>
        <w:spacing w:after="0"/>
        <w:ind w:left="0"/>
        <w:jc w:val="both"/>
      </w:pPr>
      <w:r>
        <w:rPr>
          <w:rFonts w:ascii="Times New Roman"/>
          <w:b w:val="false"/>
          <w:i w:val="false"/>
          <w:color w:val="000000"/>
          <w:sz w:val="28"/>
        </w:rPr>
        <w:t>
      182-11. АБП при бюджетном кредитовании является стороной кредитного договора и осуществляет:</w:t>
      </w:r>
    </w:p>
    <w:bookmarkEnd w:id="846"/>
    <w:bookmarkStart w:name="z4053" w:id="847"/>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w:t>
      </w:r>
    </w:p>
    <w:bookmarkEnd w:id="847"/>
    <w:bookmarkStart w:name="z4054" w:id="848"/>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182-11 -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849"/>
    <w:p>
      <w:pPr>
        <w:spacing w:after="0"/>
        <w:ind w:left="0"/>
        <w:jc w:val="both"/>
      </w:pPr>
      <w:r>
        <w:rPr>
          <w:rFonts w:ascii="Times New Roman"/>
          <w:b w:val="false"/>
          <w:i w:val="false"/>
          <w:color w:val="000000"/>
          <w:sz w:val="28"/>
        </w:rPr>
        <w:t>
      182-12. АБП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849"/>
    <w:bookmarkStart w:name="z670" w:id="850"/>
    <w:p>
      <w:pPr>
        <w:spacing w:after="0"/>
        <w:ind w:left="0"/>
        <w:jc w:val="both"/>
      </w:pPr>
      <w:r>
        <w:rPr>
          <w:rFonts w:ascii="Times New Roman"/>
          <w:b w:val="false"/>
          <w:i w:val="false"/>
          <w:color w:val="000000"/>
          <w:sz w:val="28"/>
        </w:rPr>
        <w:t>
      182-13. АБП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bookmarkEnd w:id="850"/>
    <w:bookmarkStart w:name="z671" w:id="851"/>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АБП и в соответствии с их указаниями определенные поручения, связанные с бюджетным кредитованием.</w:t>
      </w:r>
    </w:p>
    <w:bookmarkEnd w:id="851"/>
    <w:bookmarkStart w:name="z672" w:id="852"/>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852"/>
    <w:bookmarkStart w:name="z673" w:id="853"/>
    <w:p>
      <w:pPr>
        <w:spacing w:after="0"/>
        <w:ind w:left="0"/>
        <w:jc w:val="left"/>
      </w:pPr>
      <w:r>
        <w:rPr>
          <w:rFonts w:ascii="Times New Roman"/>
          <w:b/>
          <w:i w:val="false"/>
          <w:color w:val="000000"/>
        </w:rPr>
        <w:t xml:space="preserve"> Параграф 3. Порядок определения ставок вознаграждения при определении целесообразности бюджетного кредитования</w:t>
      </w:r>
    </w:p>
    <w:bookmarkEnd w:id="853"/>
    <w:bookmarkStart w:name="z674" w:id="854"/>
    <w:p>
      <w:pPr>
        <w:spacing w:after="0"/>
        <w:ind w:left="0"/>
        <w:jc w:val="both"/>
      </w:pPr>
      <w:r>
        <w:rPr>
          <w:rFonts w:ascii="Times New Roman"/>
          <w:b w:val="false"/>
          <w:i w:val="false"/>
          <w:color w:val="000000"/>
          <w:sz w:val="28"/>
        </w:rPr>
        <w:t>
      182-14.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национальной компании в сфере агропромышленного комплекса, участвующей в обеспечении продовольственной безопасности,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182-14 -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855"/>
    <w:p>
      <w:pPr>
        <w:spacing w:after="0"/>
        <w:ind w:left="0"/>
        <w:jc w:val="both"/>
      </w:pPr>
      <w:r>
        <w:rPr>
          <w:rFonts w:ascii="Times New Roman"/>
          <w:b w:val="false"/>
          <w:i w:val="false"/>
          <w:color w:val="000000"/>
          <w:sz w:val="28"/>
        </w:rPr>
        <w:t>
      182-15.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855"/>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кредитование в сфере агропромышленного комплекса на реализацию инвестиционных проектов,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p>
      <w:pPr>
        <w:spacing w:after="0"/>
        <w:ind w:left="0"/>
        <w:jc w:val="both"/>
      </w:pPr>
      <w:r>
        <w:rPr>
          <w:rFonts w:ascii="Times New Roman"/>
          <w:b w:val="false"/>
          <w:i w:val="false"/>
          <w:color w:val="000000"/>
          <w:sz w:val="28"/>
        </w:rPr>
        <w:t>
      Размер ставки вознаграждения для конечного заемщика финансовых агентств, осуществляющих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 кредитование в сфере агропромышленного комплекса на реализацию инвестиционных проектов не превышает 6% годовых с учетом маржи.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182-15 -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 w:id="856"/>
    <w:p>
      <w:pPr>
        <w:spacing w:after="0"/>
        <w:ind w:left="0"/>
        <w:jc w:val="both"/>
      </w:pPr>
      <w:r>
        <w:rPr>
          <w:rFonts w:ascii="Times New Roman"/>
          <w:b w:val="false"/>
          <w:i w:val="false"/>
          <w:color w:val="000000"/>
          <w:sz w:val="28"/>
        </w:rPr>
        <w:t xml:space="preserve">
      182-16. Ставка вознаграждения по бюджетным кредитам местным исполнительным органам областей, городов республиканского значения, столицы устанавливается решением кредитора с учетом требований </w:t>
      </w:r>
      <w:r>
        <w:rPr>
          <w:rFonts w:ascii="Times New Roman"/>
          <w:b w:val="false"/>
          <w:i w:val="false"/>
          <w:color w:val="000000"/>
          <w:sz w:val="28"/>
        </w:rPr>
        <w:t>пункта 182-14</w:t>
      </w:r>
      <w:r>
        <w:rPr>
          <w:rFonts w:ascii="Times New Roman"/>
          <w:b w:val="false"/>
          <w:i w:val="false"/>
          <w:color w:val="000000"/>
          <w:sz w:val="28"/>
        </w:rPr>
        <w:t>, но не ниже ставки, под которую предоставил вышестоящий бюджет.</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182-16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857"/>
    <w:p>
      <w:pPr>
        <w:spacing w:after="0"/>
        <w:ind w:left="0"/>
        <w:jc w:val="both"/>
      </w:pPr>
      <w:r>
        <w:rPr>
          <w:rFonts w:ascii="Times New Roman"/>
          <w:b w:val="false"/>
          <w:i w:val="false"/>
          <w:color w:val="000000"/>
          <w:sz w:val="28"/>
        </w:rPr>
        <w:t>
      182-17. Ставка вознаграждения по бюджетному кредиту для целей пополнения оборотных средств определяется по предложениям АБП при представлении расчетов и обоснований.</w:t>
      </w:r>
    </w:p>
    <w:bookmarkEnd w:id="857"/>
    <w:bookmarkStart w:name="z682" w:id="858"/>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End w:id="858"/>
    <w:bookmarkStart w:name="z683" w:id="859"/>
    <w:p>
      <w:pPr>
        <w:spacing w:after="0"/>
        <w:ind w:left="0"/>
        <w:jc w:val="left"/>
      </w:pPr>
      <w:r>
        <w:rPr>
          <w:rFonts w:ascii="Times New Roman"/>
          <w:b/>
          <w:i w:val="false"/>
          <w:color w:val="000000"/>
        </w:rPr>
        <w:t xml:space="preserve"> Параграф 4. Порядок определения целесообразности бюджетного кредитования при реализации бюджетных инвестиционных проектов</w:t>
      </w:r>
    </w:p>
    <w:bookmarkEnd w:id="859"/>
    <w:bookmarkStart w:name="z684" w:id="860"/>
    <w:p>
      <w:pPr>
        <w:spacing w:after="0"/>
        <w:ind w:left="0"/>
        <w:jc w:val="both"/>
      </w:pPr>
      <w:r>
        <w:rPr>
          <w:rFonts w:ascii="Times New Roman"/>
          <w:b w:val="false"/>
          <w:i w:val="false"/>
          <w:color w:val="000000"/>
          <w:sz w:val="28"/>
        </w:rPr>
        <w:t>
      182-18. Для определения целесообразности бюджетного кредитования бюджетных инвестиционных проектов администратор местной бюджетной программы предоставляет в местный уполномоченный орган по государственному планированию обосновывающую документацию, которая должна включать:</w:t>
      </w:r>
    </w:p>
    <w:bookmarkEnd w:id="860"/>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p>
      <w:pPr>
        <w:spacing w:after="0"/>
        <w:ind w:left="0"/>
        <w:jc w:val="both"/>
      </w:pPr>
      <w:r>
        <w:rPr>
          <w:rFonts w:ascii="Times New Roman"/>
          <w:b w:val="false"/>
          <w:i w:val="false"/>
          <w:color w:val="000000"/>
          <w:sz w:val="28"/>
        </w:rPr>
        <w:t>
      подтверждение объема затрат на реализацию проекта;</w:t>
      </w:r>
    </w:p>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p>
      <w:pPr>
        <w:spacing w:after="0"/>
        <w:ind w:left="0"/>
        <w:jc w:val="both"/>
      </w:pPr>
      <w:r>
        <w:rPr>
          <w:rFonts w:ascii="Times New Roman"/>
          <w:b w:val="false"/>
          <w:i w:val="false"/>
          <w:color w:val="000000"/>
          <w:sz w:val="28"/>
        </w:rPr>
        <w:t>
      4) технико-экономическое обоснование;</w:t>
      </w:r>
    </w:p>
    <w:p>
      <w:pPr>
        <w:spacing w:after="0"/>
        <w:ind w:left="0"/>
        <w:jc w:val="both"/>
      </w:pPr>
      <w:r>
        <w:rPr>
          <w:rFonts w:ascii="Times New Roman"/>
          <w:b w:val="false"/>
          <w:i w:val="false"/>
          <w:color w:val="000000"/>
          <w:sz w:val="28"/>
        </w:rPr>
        <w:t>
      5) в случае наличия мероприятия, предусматривающего строительную деятельность, представляется заключение комплексной вневедомственной экспертизы на технико-экономическое обоснование,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182-18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861"/>
    <w:p>
      <w:pPr>
        <w:spacing w:after="0"/>
        <w:ind w:left="0"/>
        <w:jc w:val="both"/>
      </w:pPr>
      <w:r>
        <w:rPr>
          <w:rFonts w:ascii="Times New Roman"/>
          <w:b w:val="false"/>
          <w:i w:val="false"/>
          <w:color w:val="000000"/>
          <w:sz w:val="28"/>
        </w:rPr>
        <w:t>
      182-19.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861"/>
    <w:bookmarkStart w:name="z694" w:id="862"/>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bookmarkEnd w:id="862"/>
    <w:bookmarkStart w:name="z695" w:id="863"/>
    <w:p>
      <w:pPr>
        <w:spacing w:after="0"/>
        <w:ind w:left="0"/>
        <w:jc w:val="both"/>
      </w:pPr>
      <w:r>
        <w:rPr>
          <w:rFonts w:ascii="Times New Roman"/>
          <w:b w:val="false"/>
          <w:i w:val="false"/>
          <w:color w:val="000000"/>
          <w:sz w:val="28"/>
        </w:rPr>
        <w:t>
      182-20. Соответствующий отраслевой центральный государственный орган рассматривает представленную документацию и предоставляет отраслевое заключение по планируемому бюджетному инвестиционному проекту. В случае положительного отраслевого заключения администратор республиканской бюджетной программы вносит документацию согласно пункту 182-18 настоящих Правил в центральный уполномоченный орган по государственному планированию для подготовки экономического заключения о целесообразности бюджетного кредитования.</w:t>
      </w:r>
    </w:p>
    <w:bookmarkEnd w:id="863"/>
    <w:bookmarkStart w:name="z696" w:id="864"/>
    <w:p>
      <w:pPr>
        <w:spacing w:after="0"/>
        <w:ind w:left="0"/>
        <w:jc w:val="both"/>
      </w:pPr>
      <w:r>
        <w:rPr>
          <w:rFonts w:ascii="Times New Roman"/>
          <w:b w:val="false"/>
          <w:i w:val="false"/>
          <w:color w:val="000000"/>
          <w:sz w:val="28"/>
        </w:rPr>
        <w:t>
      По местному бюджетному инвестиционному проекту, заявляемому к финансированию путем бюджетного кредитования из местного бюджета, соответствующий АБП вносит документацию согласно пункту 182-18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bookmarkEnd w:id="864"/>
    <w:bookmarkStart w:name="z3612" w:id="865"/>
    <w:p>
      <w:pPr>
        <w:spacing w:after="0"/>
        <w:ind w:left="0"/>
        <w:jc w:val="both"/>
      </w:pPr>
      <w:r>
        <w:rPr>
          <w:rFonts w:ascii="Times New Roman"/>
          <w:b w:val="false"/>
          <w:i w:val="false"/>
          <w:color w:val="000000"/>
          <w:sz w:val="28"/>
        </w:rPr>
        <w:t>
      182-21.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3-1 настоящих Правил.</w:t>
      </w:r>
    </w:p>
    <w:bookmarkEnd w:id="865"/>
    <w:bookmarkStart w:name="z3613" w:id="866"/>
    <w:p>
      <w:pPr>
        <w:spacing w:after="0"/>
        <w:ind w:left="0"/>
        <w:jc w:val="both"/>
      </w:pPr>
      <w:r>
        <w:rPr>
          <w:rFonts w:ascii="Times New Roman"/>
          <w:b w:val="false"/>
          <w:i w:val="false"/>
          <w:color w:val="000000"/>
          <w:sz w:val="28"/>
        </w:rPr>
        <w:t>
      В случае представления полного пакета документов предусмотренных параграфами 4, 5, 6 и 7 Главы 3-1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w:t>
      </w:r>
    </w:p>
    <w:bookmarkEnd w:id="866"/>
    <w:bookmarkStart w:name="z3614" w:id="867"/>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w:t>
      </w:r>
    </w:p>
    <w:bookmarkEnd w:id="867"/>
    <w:bookmarkStart w:name="z3615" w:id="868"/>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182-21 -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6" w:id="869"/>
    <w:p>
      <w:pPr>
        <w:spacing w:after="0"/>
        <w:ind w:left="0"/>
        <w:jc w:val="both"/>
      </w:pPr>
      <w:r>
        <w:rPr>
          <w:rFonts w:ascii="Times New Roman"/>
          <w:b w:val="false"/>
          <w:i w:val="false"/>
          <w:color w:val="000000"/>
          <w:sz w:val="28"/>
        </w:rPr>
        <w:t>
      182-22. Экономическая экспертиза проводится в течение 26 (двадцати шести) рабочих дней после представления пакета документов.</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182-22 -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870"/>
    <w:p>
      <w:pPr>
        <w:spacing w:after="0"/>
        <w:ind w:left="0"/>
        <w:jc w:val="both"/>
      </w:pPr>
      <w:r>
        <w:rPr>
          <w:rFonts w:ascii="Times New Roman"/>
          <w:b w:val="false"/>
          <w:i w:val="false"/>
          <w:color w:val="000000"/>
          <w:sz w:val="28"/>
        </w:rPr>
        <w:t>
      182-23. Заключение экономической экспертизы ТЭО направляется соответствующими юридическими лицами, определенными на осуществление экономической экспертизы ТЭО, в центральный или местный уполномоченный орган по государственному планированию.</w:t>
      </w:r>
    </w:p>
    <w:bookmarkEnd w:id="870"/>
    <w:bookmarkStart w:name="z702" w:id="871"/>
    <w:p>
      <w:pPr>
        <w:spacing w:after="0"/>
        <w:ind w:left="0"/>
        <w:jc w:val="both"/>
      </w:pPr>
      <w:r>
        <w:rPr>
          <w:rFonts w:ascii="Times New Roman"/>
          <w:b w:val="false"/>
          <w:i w:val="false"/>
          <w:color w:val="000000"/>
          <w:sz w:val="28"/>
        </w:rPr>
        <w:t>
      182-24. Результатами экономической экспертизы ТЭО являются положительное заключение или отрицательное заключение.</w:t>
      </w:r>
    </w:p>
    <w:bookmarkEnd w:id="871"/>
    <w:bookmarkStart w:name="z703" w:id="872"/>
    <w:p>
      <w:pPr>
        <w:spacing w:after="0"/>
        <w:ind w:left="0"/>
        <w:jc w:val="both"/>
      </w:pPr>
      <w:r>
        <w:rPr>
          <w:rFonts w:ascii="Times New Roman"/>
          <w:b w:val="false"/>
          <w:i w:val="false"/>
          <w:color w:val="000000"/>
          <w:sz w:val="28"/>
        </w:rPr>
        <w:t>
      Заключение экономической экспертизы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872"/>
    <w:bookmarkStart w:name="z3617" w:id="873"/>
    <w:p>
      <w:pPr>
        <w:spacing w:after="0"/>
        <w:ind w:left="0"/>
        <w:jc w:val="both"/>
      </w:pPr>
      <w:r>
        <w:rPr>
          <w:rFonts w:ascii="Times New Roman"/>
          <w:b w:val="false"/>
          <w:i w:val="false"/>
          <w:color w:val="000000"/>
          <w:sz w:val="28"/>
        </w:rPr>
        <w:t>
      182-25. Центральный или местный уполномоченный орган по государственному планированию рассматривает пакет документов, представленный в соответствии с пунктом 182-18 настоящих Правил, с учетом заключения экономической экспертизы и направляет экономическое заключение по ним АБП.</w:t>
      </w:r>
    </w:p>
    <w:bookmarkEnd w:id="873"/>
    <w:bookmarkStart w:name="z3618" w:id="874"/>
    <w:p>
      <w:pPr>
        <w:spacing w:after="0"/>
        <w:ind w:left="0"/>
        <w:jc w:val="both"/>
      </w:pPr>
      <w:r>
        <w:rPr>
          <w:rFonts w:ascii="Times New Roman"/>
          <w:b w:val="false"/>
          <w:i w:val="false"/>
          <w:color w:val="000000"/>
          <w:sz w:val="28"/>
        </w:rPr>
        <w:t>
      Экономическое заключение готовится в течение 5 (пяти) рабочих дней со дня получения заключения экономической экспертизы.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182-25 -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875"/>
    <w:p>
      <w:pPr>
        <w:spacing w:after="0"/>
        <w:ind w:left="0"/>
        <w:jc w:val="left"/>
      </w:pPr>
      <w:r>
        <w:rPr>
          <w:rFonts w:ascii="Times New Roman"/>
          <w:b/>
          <w:i w:val="false"/>
          <w:color w:val="000000"/>
        </w:rPr>
        <w:t xml:space="preserve"> Параграф 5. Порядок определения целесообразности бюджетного кредитования на осуществление внешнеэкономической деятельности государства</w:t>
      </w:r>
    </w:p>
    <w:bookmarkEnd w:id="875"/>
    <w:bookmarkStart w:name="z707" w:id="876"/>
    <w:p>
      <w:pPr>
        <w:spacing w:after="0"/>
        <w:ind w:left="0"/>
        <w:jc w:val="both"/>
      </w:pPr>
      <w:r>
        <w:rPr>
          <w:rFonts w:ascii="Times New Roman"/>
          <w:b w:val="false"/>
          <w:i w:val="false"/>
          <w:color w:val="000000"/>
          <w:sz w:val="28"/>
        </w:rPr>
        <w:t>
      182-26. Определение целесообразности бюджетного кредитования на осуществление внешнеэкономической деятельности государства основывается на анализе ФЭО.</w:t>
      </w:r>
    </w:p>
    <w:bookmarkEnd w:id="876"/>
    <w:bookmarkStart w:name="z708" w:id="877"/>
    <w:p>
      <w:pPr>
        <w:spacing w:after="0"/>
        <w:ind w:left="0"/>
        <w:jc w:val="both"/>
      </w:pPr>
      <w:r>
        <w:rPr>
          <w:rFonts w:ascii="Times New Roman"/>
          <w:b w:val="false"/>
          <w:i w:val="false"/>
          <w:color w:val="000000"/>
          <w:sz w:val="28"/>
        </w:rPr>
        <w:t>
      182-27. ФЭО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bookmarkEnd w:id="877"/>
    <w:bookmarkStart w:name="z709" w:id="878"/>
    <w:p>
      <w:pPr>
        <w:spacing w:after="0"/>
        <w:ind w:left="0"/>
        <w:jc w:val="both"/>
      </w:pPr>
      <w:r>
        <w:rPr>
          <w:rFonts w:ascii="Times New Roman"/>
          <w:b w:val="false"/>
          <w:i w:val="false"/>
          <w:color w:val="000000"/>
          <w:sz w:val="28"/>
        </w:rPr>
        <w:t>
      182-28.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ТЭО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878"/>
    <w:bookmarkStart w:name="z710" w:id="879"/>
    <w:p>
      <w:pPr>
        <w:spacing w:after="0"/>
        <w:ind w:left="0"/>
        <w:jc w:val="left"/>
      </w:pPr>
      <w:r>
        <w:rPr>
          <w:rFonts w:ascii="Times New Roman"/>
          <w:b/>
          <w:i w:val="false"/>
          <w:color w:val="000000"/>
        </w:rPr>
        <w:t xml:space="preserve"> Параграф 6. Порядок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w:t>
      </w:r>
    </w:p>
    <w:bookmarkEnd w:id="879"/>
    <w:p>
      <w:pPr>
        <w:spacing w:after="0"/>
        <w:ind w:left="0"/>
        <w:jc w:val="both"/>
      </w:pPr>
      <w:r>
        <w:rPr>
          <w:rFonts w:ascii="Times New Roman"/>
          <w:b w:val="false"/>
          <w:i w:val="false"/>
          <w:color w:val="ff0000"/>
          <w:sz w:val="28"/>
        </w:rPr>
        <w:t xml:space="preserve">
      Сноска. Заголовок параграфа 6 - в редакции приказа Министра национальной экономики РК от 30.03.2022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1" w:id="880"/>
    <w:p>
      <w:pPr>
        <w:spacing w:after="0"/>
        <w:ind w:left="0"/>
        <w:jc w:val="both"/>
      </w:pPr>
      <w:r>
        <w:rPr>
          <w:rFonts w:ascii="Times New Roman"/>
          <w:b w:val="false"/>
          <w:i w:val="false"/>
          <w:color w:val="000000"/>
          <w:sz w:val="28"/>
        </w:rPr>
        <w:t>
      182-29. Определение целесообразности бюджетного кредитования финансовых агентств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основывается на анализе:</w:t>
      </w:r>
    </w:p>
    <w:bookmarkEnd w:id="880"/>
    <w:bookmarkStart w:name="z4056" w:id="881"/>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881"/>
    <w:bookmarkStart w:name="z4057" w:id="882"/>
    <w:p>
      <w:pPr>
        <w:spacing w:after="0"/>
        <w:ind w:left="0"/>
        <w:jc w:val="both"/>
      </w:pPr>
      <w:r>
        <w:rPr>
          <w:rFonts w:ascii="Times New Roman"/>
          <w:b w:val="false"/>
          <w:i w:val="false"/>
          <w:color w:val="000000"/>
          <w:sz w:val="28"/>
        </w:rPr>
        <w:t>
      2) заемщика (специализированных организаций).</w:t>
      </w:r>
    </w:p>
    <w:bookmarkEnd w:id="882"/>
    <w:bookmarkStart w:name="z4058" w:id="883"/>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182-29 -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884"/>
    <w:p>
      <w:pPr>
        <w:spacing w:after="0"/>
        <w:ind w:left="0"/>
        <w:jc w:val="both"/>
      </w:pPr>
      <w:r>
        <w:rPr>
          <w:rFonts w:ascii="Times New Roman"/>
          <w:b w:val="false"/>
          <w:i w:val="false"/>
          <w:color w:val="000000"/>
          <w:sz w:val="28"/>
        </w:rPr>
        <w:t>
      182-30. Определение центральным уполномоченным органом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182-30 -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885"/>
    <w:p>
      <w:pPr>
        <w:spacing w:after="0"/>
        <w:ind w:left="0"/>
        <w:jc w:val="both"/>
      </w:pPr>
      <w:r>
        <w:rPr>
          <w:rFonts w:ascii="Times New Roman"/>
          <w:b w:val="false"/>
          <w:i w:val="false"/>
          <w:color w:val="000000"/>
          <w:sz w:val="28"/>
        </w:rPr>
        <w:t>
      182-31. Для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АБП предоставляет в соответствующий центральный или местный уполномоченный орган по государственному планированию ФЭО бюджетного кредита посредством ИСГП.</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182-31 -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886"/>
    <w:p>
      <w:pPr>
        <w:spacing w:after="0"/>
        <w:ind w:left="0"/>
        <w:jc w:val="both"/>
      </w:pPr>
      <w:r>
        <w:rPr>
          <w:rFonts w:ascii="Times New Roman"/>
          <w:b w:val="false"/>
          <w:i w:val="false"/>
          <w:color w:val="000000"/>
          <w:sz w:val="28"/>
        </w:rPr>
        <w:t>
      182-32.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p>
    <w:bookmarkEnd w:id="886"/>
    <w:bookmarkStart w:name="z719" w:id="887"/>
    <w:p>
      <w:pPr>
        <w:spacing w:after="0"/>
        <w:ind w:left="0"/>
        <w:jc w:val="both"/>
      </w:pP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w:t>
      </w:r>
    </w:p>
    <w:bookmarkEnd w:id="887"/>
    <w:bookmarkStart w:name="z720" w:id="888"/>
    <w:p>
      <w:pPr>
        <w:spacing w:after="0"/>
        <w:ind w:left="0"/>
        <w:jc w:val="both"/>
      </w:pPr>
      <w:r>
        <w:rPr>
          <w:rFonts w:ascii="Times New Roman"/>
          <w:b w:val="false"/>
          <w:i w:val="false"/>
          <w:color w:val="000000"/>
          <w:sz w:val="28"/>
        </w:rPr>
        <w:t>
      окупаемость мероприятий, реализуемых за счет бюджетного кредита;</w:t>
      </w:r>
    </w:p>
    <w:bookmarkEnd w:id="888"/>
    <w:bookmarkStart w:name="z721" w:id="889"/>
    <w:p>
      <w:pPr>
        <w:spacing w:after="0"/>
        <w:ind w:left="0"/>
        <w:jc w:val="both"/>
      </w:pPr>
      <w:r>
        <w:rPr>
          <w:rFonts w:ascii="Times New Roman"/>
          <w:b w:val="false"/>
          <w:i w:val="false"/>
          <w:color w:val="000000"/>
          <w:sz w:val="28"/>
        </w:rPr>
        <w:t>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End w:id="889"/>
    <w:bookmarkStart w:name="z722" w:id="890"/>
    <w:p>
      <w:pPr>
        <w:spacing w:after="0"/>
        <w:ind w:left="0"/>
        <w:jc w:val="both"/>
      </w:pPr>
      <w:r>
        <w:rPr>
          <w:rFonts w:ascii="Times New Roman"/>
          <w:b w:val="false"/>
          <w:i w:val="false"/>
          <w:color w:val="000000"/>
          <w:sz w:val="28"/>
        </w:rPr>
        <w:t>
      182-33.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p>
    <w:bookmarkEnd w:id="890"/>
    <w:bookmarkStart w:name="z723" w:id="891"/>
    <w:p>
      <w:pPr>
        <w:spacing w:after="0"/>
        <w:ind w:left="0"/>
        <w:jc w:val="both"/>
      </w:pPr>
      <w:r>
        <w:rPr>
          <w:rFonts w:ascii="Times New Roman"/>
          <w:b w:val="false"/>
          <w:i w:val="false"/>
          <w:color w:val="000000"/>
          <w:sz w:val="28"/>
        </w:rPr>
        <w:t>
      182-34. Разработка или корректировка ФЭО бюджетного кредита может осуществляться либо АБП, либо одним из участников финансовой схемы.</w:t>
      </w:r>
    </w:p>
    <w:bookmarkEnd w:id="891"/>
    <w:bookmarkStart w:name="z724" w:id="892"/>
    <w:p>
      <w:pPr>
        <w:spacing w:after="0"/>
        <w:ind w:left="0"/>
        <w:jc w:val="both"/>
      </w:pPr>
      <w:r>
        <w:rPr>
          <w:rFonts w:ascii="Times New Roman"/>
          <w:b w:val="false"/>
          <w:i w:val="false"/>
          <w:color w:val="000000"/>
          <w:sz w:val="28"/>
        </w:rPr>
        <w:t>
      182-35. Цели и задачи ФЭО бюджетного кредита должны соответствовать инвестиционному предложению.</w:t>
      </w:r>
    </w:p>
    <w:bookmarkEnd w:id="892"/>
    <w:bookmarkStart w:name="z3619" w:id="893"/>
    <w:p>
      <w:pPr>
        <w:spacing w:after="0"/>
        <w:ind w:left="0"/>
        <w:jc w:val="both"/>
      </w:pPr>
      <w:r>
        <w:rPr>
          <w:rFonts w:ascii="Times New Roman"/>
          <w:b w:val="false"/>
          <w:i w:val="false"/>
          <w:color w:val="000000"/>
          <w:sz w:val="28"/>
        </w:rPr>
        <w:t>
      182-36. ФЭО бюджетного кредита должно соответствовать следующей структуре:</w:t>
      </w:r>
    </w:p>
    <w:bookmarkEnd w:id="893"/>
    <w:bookmarkStart w:name="z4260" w:id="894"/>
    <w:p>
      <w:pPr>
        <w:spacing w:after="0"/>
        <w:ind w:left="0"/>
        <w:jc w:val="both"/>
      </w:pPr>
      <w:r>
        <w:rPr>
          <w:rFonts w:ascii="Times New Roman"/>
          <w:b w:val="false"/>
          <w:i w:val="false"/>
          <w:color w:val="000000"/>
          <w:sz w:val="28"/>
        </w:rPr>
        <w:t>
      паспорт проекта;</w:t>
      </w:r>
    </w:p>
    <w:bookmarkEnd w:id="894"/>
    <w:bookmarkStart w:name="z4261" w:id="895"/>
    <w:p>
      <w:pPr>
        <w:spacing w:after="0"/>
        <w:ind w:left="0"/>
        <w:jc w:val="both"/>
      </w:pPr>
      <w:r>
        <w:rPr>
          <w:rFonts w:ascii="Times New Roman"/>
          <w:b w:val="false"/>
          <w:i w:val="false"/>
          <w:color w:val="000000"/>
          <w:sz w:val="28"/>
        </w:rPr>
        <w:t>
      институциональный раздел;</w:t>
      </w:r>
    </w:p>
    <w:bookmarkEnd w:id="895"/>
    <w:bookmarkStart w:name="z4262" w:id="896"/>
    <w:p>
      <w:pPr>
        <w:spacing w:after="0"/>
        <w:ind w:left="0"/>
        <w:jc w:val="both"/>
      </w:pPr>
      <w:r>
        <w:rPr>
          <w:rFonts w:ascii="Times New Roman"/>
          <w:b w:val="false"/>
          <w:i w:val="false"/>
          <w:color w:val="000000"/>
          <w:sz w:val="28"/>
        </w:rPr>
        <w:t>
      маркетинговый раздел;</w:t>
      </w:r>
    </w:p>
    <w:bookmarkEnd w:id="896"/>
    <w:bookmarkStart w:name="z4263" w:id="897"/>
    <w:p>
      <w:pPr>
        <w:spacing w:after="0"/>
        <w:ind w:left="0"/>
        <w:jc w:val="both"/>
      </w:pPr>
      <w:r>
        <w:rPr>
          <w:rFonts w:ascii="Times New Roman"/>
          <w:b w:val="false"/>
          <w:i w:val="false"/>
          <w:color w:val="000000"/>
          <w:sz w:val="28"/>
        </w:rPr>
        <w:t>
      финансовый раздел;</w:t>
      </w:r>
    </w:p>
    <w:bookmarkEnd w:id="897"/>
    <w:bookmarkStart w:name="z4264" w:id="898"/>
    <w:p>
      <w:pPr>
        <w:spacing w:after="0"/>
        <w:ind w:left="0"/>
        <w:jc w:val="both"/>
      </w:pPr>
      <w:r>
        <w:rPr>
          <w:rFonts w:ascii="Times New Roman"/>
          <w:b w:val="false"/>
          <w:i w:val="false"/>
          <w:color w:val="000000"/>
          <w:sz w:val="28"/>
        </w:rPr>
        <w:t>
      социально-экономический раздел;</w:t>
      </w:r>
    </w:p>
    <w:bookmarkEnd w:id="898"/>
    <w:bookmarkStart w:name="z4265" w:id="899"/>
    <w:p>
      <w:pPr>
        <w:spacing w:after="0"/>
        <w:ind w:left="0"/>
        <w:jc w:val="both"/>
      </w:pPr>
      <w:r>
        <w:rPr>
          <w:rFonts w:ascii="Times New Roman"/>
          <w:b w:val="false"/>
          <w:i w:val="false"/>
          <w:color w:val="000000"/>
          <w:sz w:val="28"/>
        </w:rPr>
        <w:t>
      оценка и распределение рисков;</w:t>
      </w:r>
    </w:p>
    <w:bookmarkEnd w:id="899"/>
    <w:bookmarkStart w:name="z4266" w:id="900"/>
    <w:p>
      <w:pPr>
        <w:spacing w:after="0"/>
        <w:ind w:left="0"/>
        <w:jc w:val="both"/>
      </w:pPr>
      <w:r>
        <w:rPr>
          <w:rFonts w:ascii="Times New Roman"/>
          <w:b w:val="false"/>
          <w:i w:val="false"/>
          <w:color w:val="000000"/>
          <w:sz w:val="28"/>
        </w:rPr>
        <w:t>
      выводы по проекту;</w:t>
      </w:r>
    </w:p>
    <w:bookmarkEnd w:id="900"/>
    <w:bookmarkStart w:name="z4267" w:id="901"/>
    <w:p>
      <w:pPr>
        <w:spacing w:after="0"/>
        <w:ind w:left="0"/>
        <w:jc w:val="both"/>
      </w:pPr>
      <w:r>
        <w:rPr>
          <w:rFonts w:ascii="Times New Roman"/>
          <w:b w:val="false"/>
          <w:i w:val="false"/>
          <w:color w:val="000000"/>
          <w:sz w:val="28"/>
        </w:rPr>
        <w:t>
      приложения.</w:t>
      </w:r>
    </w:p>
    <w:bookmarkEnd w:id="901"/>
    <w:bookmarkStart w:name="z4268" w:id="902"/>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902"/>
    <w:bookmarkStart w:name="z4269" w:id="903"/>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903"/>
    <w:bookmarkStart w:name="z4270" w:id="904"/>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904"/>
    <w:bookmarkStart w:name="z4271" w:id="905"/>
    <w:p>
      <w:pPr>
        <w:spacing w:after="0"/>
        <w:ind w:left="0"/>
        <w:jc w:val="both"/>
      </w:pPr>
      <w:r>
        <w:rPr>
          <w:rFonts w:ascii="Times New Roman"/>
          <w:b w:val="false"/>
          <w:i w:val="false"/>
          <w:color w:val="000000"/>
          <w:sz w:val="28"/>
        </w:rPr>
        <w:t>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приложению 2 к настоящим Правилам;</w:t>
      </w:r>
    </w:p>
    <w:bookmarkEnd w:id="905"/>
    <w:bookmarkStart w:name="z4272" w:id="906"/>
    <w:p>
      <w:pPr>
        <w:spacing w:after="0"/>
        <w:ind w:left="0"/>
        <w:jc w:val="both"/>
      </w:pPr>
      <w:r>
        <w:rPr>
          <w:rFonts w:ascii="Times New Roman"/>
          <w:b w:val="false"/>
          <w:i w:val="false"/>
          <w:color w:val="000000"/>
          <w:sz w:val="28"/>
        </w:rPr>
        <w:t>
      информация об участниках, представляемое по форме согласно приложению 18 к настоящим Правилам;</w:t>
      </w:r>
    </w:p>
    <w:bookmarkEnd w:id="906"/>
    <w:bookmarkStart w:name="z4273" w:id="907"/>
    <w:p>
      <w:pPr>
        <w:spacing w:after="0"/>
        <w:ind w:left="0"/>
        <w:jc w:val="both"/>
      </w:pPr>
      <w:r>
        <w:rPr>
          <w:rFonts w:ascii="Times New Roman"/>
          <w:b w:val="false"/>
          <w:i w:val="false"/>
          <w:color w:val="000000"/>
          <w:sz w:val="28"/>
        </w:rPr>
        <w:t>
      бумажная и электронная версия финансовой модели, составленной в соответствии с приложением 22 к настоящим Правилам;</w:t>
      </w:r>
    </w:p>
    <w:bookmarkEnd w:id="907"/>
    <w:bookmarkStart w:name="z4274" w:id="908"/>
    <w:p>
      <w:pPr>
        <w:spacing w:after="0"/>
        <w:ind w:left="0"/>
        <w:jc w:val="both"/>
      </w:pP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908"/>
    <w:bookmarkStart w:name="z4275" w:id="909"/>
    <w:p>
      <w:pPr>
        <w:spacing w:after="0"/>
        <w:ind w:left="0"/>
        <w:jc w:val="both"/>
      </w:pPr>
      <w:r>
        <w:rPr>
          <w:rFonts w:ascii="Times New Roman"/>
          <w:b w:val="false"/>
          <w:i w:val="false"/>
          <w:color w:val="000000"/>
          <w:sz w:val="28"/>
        </w:rPr>
        <w:t>
      "Бухгалтерский баланс";</w:t>
      </w:r>
    </w:p>
    <w:bookmarkEnd w:id="909"/>
    <w:bookmarkStart w:name="z4276" w:id="910"/>
    <w:p>
      <w:pPr>
        <w:spacing w:after="0"/>
        <w:ind w:left="0"/>
        <w:jc w:val="both"/>
      </w:pPr>
      <w:r>
        <w:rPr>
          <w:rFonts w:ascii="Times New Roman"/>
          <w:b w:val="false"/>
          <w:i w:val="false"/>
          <w:color w:val="000000"/>
          <w:sz w:val="28"/>
        </w:rPr>
        <w:t>
      "Отчет о прибылях и убытках";</w:t>
      </w:r>
    </w:p>
    <w:bookmarkEnd w:id="910"/>
    <w:bookmarkStart w:name="z4277" w:id="911"/>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911"/>
    <w:bookmarkStart w:name="z4278" w:id="912"/>
    <w:p>
      <w:pPr>
        <w:spacing w:after="0"/>
        <w:ind w:left="0"/>
        <w:jc w:val="both"/>
      </w:pPr>
      <w:r>
        <w:rPr>
          <w:rFonts w:ascii="Times New Roman"/>
          <w:b w:val="false"/>
          <w:i w:val="false"/>
          <w:color w:val="000000"/>
          <w:sz w:val="28"/>
        </w:rPr>
        <w:t>
      "Отчет об изменениях в капитале";</w:t>
      </w:r>
    </w:p>
    <w:bookmarkEnd w:id="912"/>
    <w:bookmarkStart w:name="z4279" w:id="913"/>
    <w:p>
      <w:pPr>
        <w:spacing w:after="0"/>
        <w:ind w:left="0"/>
        <w:jc w:val="both"/>
      </w:pPr>
      <w:r>
        <w:rPr>
          <w:rFonts w:ascii="Times New Roman"/>
          <w:b w:val="false"/>
          <w:i w:val="false"/>
          <w:color w:val="000000"/>
          <w:sz w:val="28"/>
        </w:rPr>
        <w:t>
      анализ эффективности инвестиционного проекта, планируемого к реализации за счет бюджетного кредита, представляемый по форме согласно приложению 47 к настоящим Правилам;</w:t>
      </w:r>
    </w:p>
    <w:bookmarkEnd w:id="913"/>
    <w:bookmarkStart w:name="z4280" w:id="914"/>
    <w:p>
      <w:pPr>
        <w:spacing w:after="0"/>
        <w:ind w:left="0"/>
        <w:jc w:val="both"/>
      </w:pPr>
      <w:r>
        <w:rPr>
          <w:rFonts w:ascii="Times New Roman"/>
          <w:b w:val="false"/>
          <w:i w:val="false"/>
          <w:color w:val="000000"/>
          <w:sz w:val="28"/>
        </w:rPr>
        <w:t>
      анализ заемщика, представляемый по форме согласно приложению 48 к настоящим Правилам;</w:t>
      </w:r>
    </w:p>
    <w:bookmarkEnd w:id="914"/>
    <w:bookmarkStart w:name="z4281" w:id="915"/>
    <w:p>
      <w:pPr>
        <w:spacing w:after="0"/>
        <w:ind w:left="0"/>
        <w:jc w:val="both"/>
      </w:pP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915"/>
    <w:bookmarkStart w:name="z4282" w:id="916"/>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bookmarkEnd w:id="916"/>
    <w:bookmarkStart w:name="z4283" w:id="917"/>
    <w:p>
      <w:pPr>
        <w:spacing w:after="0"/>
        <w:ind w:left="0"/>
        <w:jc w:val="both"/>
      </w:pP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917"/>
    <w:bookmarkStart w:name="z4284" w:id="918"/>
    <w:p>
      <w:pPr>
        <w:spacing w:after="0"/>
        <w:ind w:left="0"/>
        <w:jc w:val="both"/>
      </w:pPr>
      <w:r>
        <w:rPr>
          <w:rFonts w:ascii="Times New Roman"/>
          <w:b w:val="false"/>
          <w:i w:val="false"/>
          <w:color w:val="000000"/>
          <w:sz w:val="28"/>
        </w:rPr>
        <w:t>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918"/>
    <w:bookmarkStart w:name="z4285" w:id="919"/>
    <w:p>
      <w:pPr>
        <w:spacing w:after="0"/>
        <w:ind w:left="0"/>
        <w:jc w:val="both"/>
      </w:pPr>
      <w:r>
        <w:rPr>
          <w:rFonts w:ascii="Times New Roman"/>
          <w:b w:val="false"/>
          <w:i w:val="false"/>
          <w:color w:val="000000"/>
          <w:sz w:val="28"/>
        </w:rPr>
        <w:t>
      документ, обосновывающий маржу, взимаемую при бюджетном кредитовании конечного заемщика;</w:t>
      </w:r>
    </w:p>
    <w:bookmarkEnd w:id="919"/>
    <w:bookmarkStart w:name="z4286" w:id="920"/>
    <w:p>
      <w:pPr>
        <w:spacing w:after="0"/>
        <w:ind w:left="0"/>
        <w:jc w:val="both"/>
      </w:pP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920"/>
    <w:bookmarkStart w:name="z4287" w:id="921"/>
    <w:p>
      <w:pPr>
        <w:spacing w:after="0"/>
        <w:ind w:left="0"/>
        <w:jc w:val="both"/>
      </w:pPr>
      <w:r>
        <w:rPr>
          <w:rFonts w:ascii="Times New Roman"/>
          <w:b w:val="false"/>
          <w:i w:val="false"/>
          <w:color w:val="000000"/>
          <w:sz w:val="28"/>
        </w:rPr>
        <w:t>
      копии учредительных документов участников финансовой схемы;</w:t>
      </w:r>
    </w:p>
    <w:bookmarkEnd w:id="921"/>
    <w:bookmarkStart w:name="z4288" w:id="922"/>
    <w:p>
      <w:pPr>
        <w:spacing w:after="0"/>
        <w:ind w:left="0"/>
        <w:jc w:val="both"/>
      </w:pPr>
      <w:r>
        <w:rPr>
          <w:rFonts w:ascii="Times New Roman"/>
          <w:b w:val="false"/>
          <w:i w:val="false"/>
          <w:color w:val="000000"/>
          <w:sz w:val="28"/>
        </w:rPr>
        <w:t>
      документы о кредитной политике участников финансовой схемы;</w:t>
      </w:r>
    </w:p>
    <w:bookmarkEnd w:id="922"/>
    <w:bookmarkStart w:name="z4289" w:id="923"/>
    <w:p>
      <w:pPr>
        <w:spacing w:after="0"/>
        <w:ind w:left="0"/>
        <w:jc w:val="both"/>
      </w:pPr>
      <w:r>
        <w:rPr>
          <w:rFonts w:ascii="Times New Roman"/>
          <w:b w:val="false"/>
          <w:i w:val="false"/>
          <w:color w:val="000000"/>
          <w:sz w:val="28"/>
        </w:rPr>
        <w:t>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bookmarkEnd w:id="923"/>
    <w:bookmarkStart w:name="z4290" w:id="924"/>
    <w:p>
      <w:pPr>
        <w:spacing w:after="0"/>
        <w:ind w:left="0"/>
        <w:jc w:val="both"/>
      </w:pPr>
      <w:r>
        <w:rPr>
          <w:rFonts w:ascii="Times New Roman"/>
          <w:b w:val="false"/>
          <w:i w:val="false"/>
          <w:color w:val="000000"/>
          <w:sz w:val="28"/>
        </w:rPr>
        <w:t>
      1) объема и условий запрашиваемых средств бюджетного кредита;</w:t>
      </w:r>
    </w:p>
    <w:bookmarkEnd w:id="924"/>
    <w:bookmarkStart w:name="z4291" w:id="925"/>
    <w:p>
      <w:pPr>
        <w:spacing w:after="0"/>
        <w:ind w:left="0"/>
        <w:jc w:val="both"/>
      </w:pPr>
      <w:r>
        <w:rPr>
          <w:rFonts w:ascii="Times New Roman"/>
          <w:b w:val="false"/>
          <w:i w:val="false"/>
          <w:color w:val="000000"/>
          <w:sz w:val="28"/>
        </w:rPr>
        <w:t>
      2) прямых и конечных результатов по годам согласно финансово-экономической модели;</w:t>
      </w:r>
    </w:p>
    <w:bookmarkEnd w:id="925"/>
    <w:bookmarkStart w:name="z4292" w:id="926"/>
    <w:p>
      <w:pPr>
        <w:spacing w:after="0"/>
        <w:ind w:left="0"/>
        <w:jc w:val="both"/>
      </w:pPr>
      <w:r>
        <w:rPr>
          <w:rFonts w:ascii="Times New Roman"/>
          <w:b w:val="false"/>
          <w:i w:val="false"/>
          <w:color w:val="000000"/>
          <w:sz w:val="28"/>
        </w:rPr>
        <w:t>
      3) экономического эффекта;</w:t>
      </w:r>
    </w:p>
    <w:bookmarkEnd w:id="926"/>
    <w:bookmarkStart w:name="z4293" w:id="927"/>
    <w:p>
      <w:pPr>
        <w:spacing w:after="0"/>
        <w:ind w:left="0"/>
        <w:jc w:val="both"/>
      </w:pPr>
      <w:r>
        <w:rPr>
          <w:rFonts w:ascii="Times New Roman"/>
          <w:b w:val="false"/>
          <w:i w:val="false"/>
          <w:color w:val="000000"/>
          <w:sz w:val="28"/>
        </w:rPr>
        <w:t>
      4) социально-экономической эффективности;</w:t>
      </w:r>
    </w:p>
    <w:bookmarkEnd w:id="927"/>
    <w:bookmarkStart w:name="z4294" w:id="928"/>
    <w:p>
      <w:pPr>
        <w:spacing w:after="0"/>
        <w:ind w:left="0"/>
        <w:jc w:val="both"/>
      </w:pPr>
      <w:r>
        <w:rPr>
          <w:rFonts w:ascii="Times New Roman"/>
          <w:b w:val="false"/>
          <w:i w:val="false"/>
          <w:color w:val="000000"/>
          <w:sz w:val="28"/>
        </w:rPr>
        <w:t>
      электронная версия финансовой отчетности участников финансовой схемы (отдельная и консолидированная) представлена в электронной форме и удостоверена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928"/>
    <w:bookmarkStart w:name="z4295" w:id="929"/>
    <w:p>
      <w:pPr>
        <w:spacing w:after="0"/>
        <w:ind w:left="0"/>
        <w:jc w:val="both"/>
      </w:pP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929"/>
    <w:bookmarkStart w:name="z4296" w:id="930"/>
    <w:p>
      <w:pPr>
        <w:spacing w:after="0"/>
        <w:ind w:left="0"/>
        <w:jc w:val="both"/>
      </w:pP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bookmarkEnd w:id="930"/>
    <w:bookmarkStart w:name="z4297" w:id="931"/>
    <w:p>
      <w:pPr>
        <w:spacing w:after="0"/>
        <w:ind w:left="0"/>
        <w:jc w:val="both"/>
      </w:pPr>
      <w:r>
        <w:rPr>
          <w:rFonts w:ascii="Times New Roman"/>
          <w:b w:val="false"/>
          <w:i w:val="false"/>
          <w:color w:val="000000"/>
          <w:sz w:val="28"/>
        </w:rPr>
        <w:t>
      соответствующее заключение комплексной вневедомственной экспертизы;</w:t>
      </w:r>
    </w:p>
    <w:bookmarkEnd w:id="931"/>
    <w:bookmarkStart w:name="z4298" w:id="932"/>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w:t>
      </w:r>
    </w:p>
    <w:bookmarkEnd w:id="932"/>
    <w:bookmarkStart w:name="z4299" w:id="933"/>
    <w:p>
      <w:pPr>
        <w:spacing w:after="0"/>
        <w:ind w:left="0"/>
        <w:jc w:val="both"/>
      </w:pPr>
      <w:r>
        <w:rPr>
          <w:rFonts w:ascii="Times New Roman"/>
          <w:b w:val="false"/>
          <w:i w:val="false"/>
          <w:color w:val="000000"/>
          <w:sz w:val="28"/>
        </w:rPr>
        <w:t>
      электронная версия финансовой отчетности участников финансовой схемы, составленная за последний квартал,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933"/>
    <w:bookmarkStart w:name="z4300" w:id="934"/>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934"/>
    <w:bookmarkStart w:name="z4301" w:id="935"/>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bookmarkEnd w:id="935"/>
    <w:bookmarkStart w:name="z4302" w:id="936"/>
    <w:p>
      <w:pPr>
        <w:spacing w:after="0"/>
        <w:ind w:left="0"/>
        <w:jc w:val="both"/>
      </w:pP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bookmarkEnd w:id="936"/>
    <w:bookmarkStart w:name="z4303" w:id="937"/>
    <w:p>
      <w:pPr>
        <w:spacing w:after="0"/>
        <w:ind w:left="0"/>
        <w:jc w:val="both"/>
      </w:pP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bookmarkEnd w:id="937"/>
    <w:bookmarkStart w:name="z4304" w:id="938"/>
    <w:p>
      <w:pPr>
        <w:spacing w:after="0"/>
        <w:ind w:left="0"/>
        <w:jc w:val="both"/>
      </w:pP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bookmarkEnd w:id="938"/>
    <w:bookmarkStart w:name="z4305" w:id="939"/>
    <w:p>
      <w:pPr>
        <w:spacing w:after="0"/>
        <w:ind w:left="0"/>
        <w:jc w:val="both"/>
      </w:pP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bookmarkEnd w:id="939"/>
    <w:bookmarkStart w:name="z4306" w:id="940"/>
    <w:p>
      <w:pPr>
        <w:spacing w:after="0"/>
        <w:ind w:left="0"/>
        <w:jc w:val="both"/>
      </w:pPr>
      <w:r>
        <w:rPr>
          <w:rFonts w:ascii="Times New Roman"/>
          <w:b w:val="false"/>
          <w:i w:val="false"/>
          <w:color w:val="000000"/>
          <w:sz w:val="28"/>
        </w:rPr>
        <w:t>
      5) операций по финансированию получателей средств бюджетного кредита, а также их маржи.</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182-36 -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6" w:id="941"/>
    <w:p>
      <w:pPr>
        <w:spacing w:after="0"/>
        <w:ind w:left="0"/>
        <w:jc w:val="both"/>
      </w:pPr>
      <w:r>
        <w:rPr>
          <w:rFonts w:ascii="Times New Roman"/>
          <w:b w:val="false"/>
          <w:i w:val="false"/>
          <w:color w:val="000000"/>
          <w:sz w:val="28"/>
        </w:rPr>
        <w:t>
      182-37. В паспорте проекта раскрывается краткая информация о проекте. Паспорт проекта содержит следующую информацию:</w:t>
      </w:r>
    </w:p>
    <w:bookmarkEnd w:id="941"/>
    <w:bookmarkStart w:name="z767" w:id="942"/>
    <w:p>
      <w:pPr>
        <w:spacing w:after="0"/>
        <w:ind w:left="0"/>
        <w:jc w:val="both"/>
      </w:pPr>
      <w:r>
        <w:rPr>
          <w:rFonts w:ascii="Times New Roman"/>
          <w:b w:val="false"/>
          <w:i w:val="false"/>
          <w:color w:val="000000"/>
          <w:sz w:val="28"/>
        </w:rPr>
        <w:t>
      наименование администратора бюджетной программы;</w:t>
      </w:r>
    </w:p>
    <w:bookmarkEnd w:id="942"/>
    <w:bookmarkStart w:name="z768" w:id="943"/>
    <w:p>
      <w:pPr>
        <w:spacing w:after="0"/>
        <w:ind w:left="0"/>
        <w:jc w:val="both"/>
      </w:pPr>
      <w:r>
        <w:rPr>
          <w:rFonts w:ascii="Times New Roman"/>
          <w:b w:val="false"/>
          <w:i w:val="false"/>
          <w:color w:val="000000"/>
          <w:sz w:val="28"/>
        </w:rPr>
        <w:t>
      наименование проекта;</w:t>
      </w:r>
    </w:p>
    <w:bookmarkEnd w:id="943"/>
    <w:bookmarkStart w:name="z769" w:id="944"/>
    <w:p>
      <w:pPr>
        <w:spacing w:after="0"/>
        <w:ind w:left="0"/>
        <w:jc w:val="both"/>
      </w:pPr>
      <w:r>
        <w:rPr>
          <w:rFonts w:ascii="Times New Roman"/>
          <w:b w:val="false"/>
          <w:i w:val="false"/>
          <w:color w:val="000000"/>
          <w:sz w:val="28"/>
        </w:rPr>
        <w:t>
      место реализации проекта (в случае строительства);</w:t>
      </w:r>
    </w:p>
    <w:bookmarkEnd w:id="944"/>
    <w:bookmarkStart w:name="z770" w:id="945"/>
    <w:p>
      <w:pPr>
        <w:spacing w:after="0"/>
        <w:ind w:left="0"/>
        <w:jc w:val="both"/>
      </w:pPr>
      <w:r>
        <w:rPr>
          <w:rFonts w:ascii="Times New Roman"/>
          <w:b w:val="false"/>
          <w:i w:val="false"/>
          <w:color w:val="000000"/>
          <w:sz w:val="28"/>
        </w:rPr>
        <w:t>
      цель и задачи проекта, в том числе в количественном выражении;</w:t>
      </w:r>
    </w:p>
    <w:bookmarkEnd w:id="945"/>
    <w:bookmarkStart w:name="z771" w:id="946"/>
    <w:p>
      <w:pPr>
        <w:spacing w:after="0"/>
        <w:ind w:left="0"/>
        <w:jc w:val="both"/>
      </w:pPr>
      <w:r>
        <w:rPr>
          <w:rFonts w:ascii="Times New Roman"/>
          <w:b w:val="false"/>
          <w:i w:val="false"/>
          <w:color w:val="000000"/>
          <w:sz w:val="28"/>
        </w:rPr>
        <w:t>
      период реализации проекта, в том числе период строительства объекта (в случае строительства);</w:t>
      </w:r>
    </w:p>
    <w:bookmarkEnd w:id="946"/>
    <w:bookmarkStart w:name="z772" w:id="947"/>
    <w:p>
      <w:pPr>
        <w:spacing w:after="0"/>
        <w:ind w:left="0"/>
        <w:jc w:val="both"/>
      </w:pPr>
      <w:r>
        <w:rPr>
          <w:rFonts w:ascii="Times New Roman"/>
          <w:b w:val="false"/>
          <w:i w:val="false"/>
          <w:color w:val="000000"/>
          <w:sz w:val="28"/>
        </w:rPr>
        <w:t>
      компоненты проекта;</w:t>
      </w:r>
    </w:p>
    <w:bookmarkEnd w:id="947"/>
    <w:bookmarkStart w:name="z773" w:id="948"/>
    <w:p>
      <w:pPr>
        <w:spacing w:after="0"/>
        <w:ind w:left="0"/>
        <w:jc w:val="both"/>
      </w:pPr>
      <w:r>
        <w:rPr>
          <w:rFonts w:ascii="Times New Roman"/>
          <w:b w:val="false"/>
          <w:i w:val="false"/>
          <w:color w:val="000000"/>
          <w:sz w:val="28"/>
        </w:rPr>
        <w:t>
      планируемый объем бюджетного кредита;</w:t>
      </w:r>
    </w:p>
    <w:bookmarkEnd w:id="948"/>
    <w:bookmarkStart w:name="z774" w:id="949"/>
    <w:p>
      <w:pPr>
        <w:spacing w:after="0"/>
        <w:ind w:left="0"/>
        <w:jc w:val="both"/>
      </w:pPr>
      <w:r>
        <w:rPr>
          <w:rFonts w:ascii="Times New Roman"/>
          <w:b w:val="false"/>
          <w:i w:val="false"/>
          <w:color w:val="000000"/>
          <w:sz w:val="28"/>
        </w:rPr>
        <w:t>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p>
    <w:bookmarkEnd w:id="949"/>
    <w:bookmarkStart w:name="z775" w:id="950"/>
    <w:p>
      <w:pPr>
        <w:spacing w:after="0"/>
        <w:ind w:left="0"/>
        <w:jc w:val="both"/>
      </w:pPr>
      <w:r>
        <w:rPr>
          <w:rFonts w:ascii="Times New Roman"/>
          <w:b w:val="false"/>
          <w:i w:val="false"/>
          <w:color w:val="000000"/>
          <w:sz w:val="28"/>
        </w:rPr>
        <w:t>
      основные выгодополучатели от реализации проекта.</w:t>
      </w:r>
    </w:p>
    <w:bookmarkEnd w:id="950"/>
    <w:bookmarkStart w:name="z3667" w:id="951"/>
    <w:p>
      <w:pPr>
        <w:spacing w:after="0"/>
        <w:ind w:left="0"/>
        <w:jc w:val="both"/>
      </w:pPr>
      <w:r>
        <w:rPr>
          <w:rFonts w:ascii="Times New Roman"/>
          <w:b w:val="false"/>
          <w:i w:val="false"/>
          <w:color w:val="000000"/>
          <w:sz w:val="28"/>
        </w:rPr>
        <w:t>
      182-38.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bookmarkEnd w:id="951"/>
    <w:bookmarkStart w:name="z4061" w:id="952"/>
    <w:p>
      <w:pPr>
        <w:spacing w:after="0"/>
        <w:ind w:left="0"/>
        <w:jc w:val="both"/>
      </w:pPr>
      <w:r>
        <w:rPr>
          <w:rFonts w:ascii="Times New Roman"/>
          <w:b w:val="false"/>
          <w:i w:val="false"/>
          <w:color w:val="000000"/>
          <w:sz w:val="28"/>
        </w:rPr>
        <w:t>
      Данный раздел включает:</w:t>
      </w:r>
    </w:p>
    <w:bookmarkEnd w:id="952"/>
    <w:bookmarkStart w:name="z4062" w:id="953"/>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953"/>
    <w:bookmarkStart w:name="z4063" w:id="954"/>
    <w:p>
      <w:pPr>
        <w:spacing w:after="0"/>
        <w:ind w:left="0"/>
        <w:jc w:val="both"/>
      </w:pPr>
      <w:r>
        <w:rPr>
          <w:rFonts w:ascii="Times New Roman"/>
          <w:b w:val="false"/>
          <w:i w:val="false"/>
          <w:color w:val="000000"/>
          <w:sz w:val="28"/>
        </w:rPr>
        <w:t>
      2) информацию о стратегических предпосылках проекта,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182-38 -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1" w:id="955"/>
    <w:p>
      <w:pPr>
        <w:spacing w:after="0"/>
        <w:ind w:left="0"/>
        <w:jc w:val="both"/>
      </w:pPr>
      <w:r>
        <w:rPr>
          <w:rFonts w:ascii="Times New Roman"/>
          <w:b w:val="false"/>
          <w:i w:val="false"/>
          <w:color w:val="000000"/>
          <w:sz w:val="28"/>
        </w:rPr>
        <w:t>
      182-39.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955"/>
    <w:bookmarkStart w:name="z3672" w:id="956"/>
    <w:p>
      <w:pPr>
        <w:spacing w:after="0"/>
        <w:ind w:left="0"/>
        <w:jc w:val="both"/>
      </w:pPr>
      <w:r>
        <w:rPr>
          <w:rFonts w:ascii="Times New Roman"/>
          <w:b w:val="false"/>
          <w:i w:val="false"/>
          <w:color w:val="000000"/>
          <w:sz w:val="28"/>
        </w:rPr>
        <w:t>
      Данный раздел включает:</w:t>
      </w:r>
    </w:p>
    <w:bookmarkEnd w:id="956"/>
    <w:bookmarkStart w:name="z3673" w:id="957"/>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957"/>
    <w:bookmarkStart w:name="z3674" w:id="958"/>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958"/>
    <w:bookmarkStart w:name="z3675" w:id="959"/>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959"/>
    <w:bookmarkStart w:name="z3676" w:id="960"/>
    <w:p>
      <w:pPr>
        <w:spacing w:after="0"/>
        <w:ind w:left="0"/>
        <w:jc w:val="both"/>
      </w:pPr>
      <w:r>
        <w:rPr>
          <w:rFonts w:ascii="Times New Roman"/>
          <w:b w:val="false"/>
          <w:i w:val="false"/>
          <w:color w:val="000000"/>
          <w:sz w:val="28"/>
        </w:rPr>
        <w:t>
      описание существующей проблемы в отрасли, которую планируется решить посредством реализации проекта;</w:t>
      </w:r>
    </w:p>
    <w:bookmarkEnd w:id="960"/>
    <w:bookmarkStart w:name="z3677" w:id="961"/>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961"/>
    <w:bookmarkStart w:name="z3678" w:id="962"/>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другие);</w:t>
      </w:r>
    </w:p>
    <w:bookmarkEnd w:id="962"/>
    <w:bookmarkStart w:name="z3679" w:id="963"/>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963"/>
    <w:bookmarkStart w:name="z3680" w:id="964"/>
    <w:p>
      <w:pPr>
        <w:spacing w:after="0"/>
        <w:ind w:left="0"/>
        <w:jc w:val="both"/>
      </w:pPr>
      <w:r>
        <w:rPr>
          <w:rFonts w:ascii="Times New Roman"/>
          <w:b w:val="false"/>
          <w:i w:val="false"/>
          <w:color w:val="000000"/>
          <w:sz w:val="28"/>
        </w:rPr>
        <w:t>
      анализ и обоснование количественных параметров спроса, подтвержденный отраслевыми заключениями согласно функциям уполномоченного органа, его тенденций или оценку необходимости в продукции (товаров/услуг), планируемой к производству в рамках проекта;</w:t>
      </w:r>
    </w:p>
    <w:bookmarkEnd w:id="964"/>
    <w:bookmarkStart w:name="z3681" w:id="965"/>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965"/>
    <w:bookmarkStart w:name="z3682" w:id="966"/>
    <w:p>
      <w:pPr>
        <w:spacing w:after="0"/>
        <w:ind w:left="0"/>
        <w:jc w:val="both"/>
      </w:pPr>
      <w:r>
        <w:rPr>
          <w:rFonts w:ascii="Times New Roman"/>
          <w:b w:val="false"/>
          <w:i w:val="false"/>
          <w:color w:val="000000"/>
          <w:sz w:val="28"/>
        </w:rPr>
        <w:t>
      3) анализ объемов, видов и цен на продукцию (товары/услуги), которая будет производиться в результате реализации проекта по категориям потребителей:</w:t>
      </w:r>
    </w:p>
    <w:bookmarkEnd w:id="966"/>
    <w:bookmarkStart w:name="z3683" w:id="967"/>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bookmarkEnd w:id="967"/>
    <w:bookmarkStart w:name="z3684" w:id="968"/>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182-39 -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 w:id="969"/>
    <w:p>
      <w:pPr>
        <w:spacing w:after="0"/>
        <w:ind w:left="0"/>
        <w:jc w:val="both"/>
      </w:pPr>
      <w:r>
        <w:rPr>
          <w:rFonts w:ascii="Times New Roman"/>
          <w:b w:val="false"/>
          <w:i w:val="false"/>
          <w:color w:val="000000"/>
          <w:sz w:val="28"/>
        </w:rPr>
        <w:t>
      182-40.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p>
    <w:bookmarkEnd w:id="969"/>
    <w:bookmarkStart w:name="z795" w:id="970"/>
    <w:p>
      <w:pPr>
        <w:spacing w:after="0"/>
        <w:ind w:left="0"/>
        <w:jc w:val="both"/>
      </w:pPr>
      <w:r>
        <w:rPr>
          <w:rFonts w:ascii="Times New Roman"/>
          <w:b w:val="false"/>
          <w:i w:val="false"/>
          <w:color w:val="000000"/>
          <w:sz w:val="28"/>
        </w:rPr>
        <w:t>
      Данный раздел включает:</w:t>
      </w:r>
    </w:p>
    <w:bookmarkEnd w:id="970"/>
    <w:bookmarkStart w:name="z796" w:id="971"/>
    <w:p>
      <w:pPr>
        <w:spacing w:after="0"/>
        <w:ind w:left="0"/>
        <w:jc w:val="both"/>
      </w:pP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p>
    <w:bookmarkEnd w:id="971"/>
    <w:bookmarkStart w:name="z797" w:id="972"/>
    <w:p>
      <w:pPr>
        <w:spacing w:after="0"/>
        <w:ind w:left="0"/>
        <w:jc w:val="both"/>
      </w:pP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p>
    <w:bookmarkEnd w:id="972"/>
    <w:bookmarkStart w:name="z798" w:id="973"/>
    <w:p>
      <w:pPr>
        <w:spacing w:after="0"/>
        <w:ind w:left="0"/>
        <w:jc w:val="both"/>
      </w:pP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p>
    <w:bookmarkEnd w:id="973"/>
    <w:bookmarkStart w:name="z799" w:id="974"/>
    <w:p>
      <w:pPr>
        <w:spacing w:after="0"/>
        <w:ind w:left="0"/>
        <w:jc w:val="both"/>
      </w:pP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p>
    <w:bookmarkEnd w:id="974"/>
    <w:bookmarkStart w:name="z800" w:id="975"/>
    <w:p>
      <w:pPr>
        <w:spacing w:after="0"/>
        <w:ind w:left="0"/>
        <w:jc w:val="both"/>
      </w:pP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p>
    <w:bookmarkEnd w:id="975"/>
    <w:bookmarkStart w:name="z801" w:id="976"/>
    <w:p>
      <w:pPr>
        <w:spacing w:after="0"/>
        <w:ind w:left="0"/>
        <w:jc w:val="both"/>
      </w:pPr>
      <w:r>
        <w:rPr>
          <w:rFonts w:ascii="Times New Roman"/>
          <w:b w:val="false"/>
          <w:i w:val="false"/>
          <w:color w:val="000000"/>
          <w:sz w:val="28"/>
        </w:rPr>
        <w:t>
      обоснования продолжительности периода реализации проекта;</w:t>
      </w:r>
    </w:p>
    <w:bookmarkEnd w:id="976"/>
    <w:bookmarkStart w:name="z802" w:id="977"/>
    <w:p>
      <w:pPr>
        <w:spacing w:after="0"/>
        <w:ind w:left="0"/>
        <w:jc w:val="both"/>
      </w:pP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p>
    <w:bookmarkEnd w:id="977"/>
    <w:bookmarkStart w:name="z803" w:id="978"/>
    <w:p>
      <w:pPr>
        <w:spacing w:after="0"/>
        <w:ind w:left="0"/>
        <w:jc w:val="both"/>
      </w:pP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p>
    <w:bookmarkEnd w:id="978"/>
    <w:bookmarkStart w:name="z804" w:id="979"/>
    <w:p>
      <w:pPr>
        <w:spacing w:after="0"/>
        <w:ind w:left="0"/>
        <w:jc w:val="both"/>
      </w:pP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p>
    <w:bookmarkEnd w:id="979"/>
    <w:bookmarkStart w:name="z805" w:id="980"/>
    <w:p>
      <w:pPr>
        <w:spacing w:after="0"/>
        <w:ind w:left="0"/>
        <w:jc w:val="both"/>
      </w:pP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p>
    <w:bookmarkEnd w:id="980"/>
    <w:bookmarkStart w:name="z806" w:id="981"/>
    <w:p>
      <w:pPr>
        <w:spacing w:after="0"/>
        <w:ind w:left="0"/>
        <w:jc w:val="both"/>
      </w:pP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p>
    <w:bookmarkEnd w:id="981"/>
    <w:bookmarkStart w:name="z807" w:id="982"/>
    <w:p>
      <w:pPr>
        <w:spacing w:after="0"/>
        <w:ind w:left="0"/>
        <w:jc w:val="both"/>
      </w:pP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p>
    <w:bookmarkEnd w:id="982"/>
    <w:bookmarkStart w:name="z808" w:id="983"/>
    <w:p>
      <w:pPr>
        <w:spacing w:after="0"/>
        <w:ind w:left="0"/>
        <w:jc w:val="both"/>
      </w:pPr>
      <w:r>
        <w:rPr>
          <w:rFonts w:ascii="Times New Roman"/>
          <w:b w:val="false"/>
          <w:i w:val="false"/>
          <w:color w:val="000000"/>
          <w:sz w:val="28"/>
        </w:rPr>
        <w:t>
      обоснования планируемых расходов по вознаграждениям;</w:t>
      </w:r>
    </w:p>
    <w:bookmarkEnd w:id="983"/>
    <w:bookmarkStart w:name="z809" w:id="984"/>
    <w:p>
      <w:pPr>
        <w:spacing w:after="0"/>
        <w:ind w:left="0"/>
        <w:jc w:val="both"/>
      </w:pPr>
      <w:r>
        <w:rPr>
          <w:rFonts w:ascii="Times New Roman"/>
          <w:b w:val="false"/>
          <w:i w:val="false"/>
          <w:color w:val="000000"/>
          <w:sz w:val="28"/>
        </w:rPr>
        <w:t>
      обоснования расходов, связанных с выбытием активов;</w:t>
      </w:r>
    </w:p>
    <w:bookmarkEnd w:id="984"/>
    <w:bookmarkStart w:name="z810" w:id="985"/>
    <w:p>
      <w:pPr>
        <w:spacing w:after="0"/>
        <w:ind w:left="0"/>
        <w:jc w:val="both"/>
      </w:pPr>
      <w:r>
        <w:rPr>
          <w:rFonts w:ascii="Times New Roman"/>
          <w:b w:val="false"/>
          <w:i w:val="false"/>
          <w:color w:val="000000"/>
          <w:sz w:val="28"/>
        </w:rPr>
        <w:t>
      обоснования расходов, связанных с операционной арендой;</w:t>
      </w:r>
    </w:p>
    <w:bookmarkEnd w:id="985"/>
    <w:bookmarkStart w:name="z811" w:id="986"/>
    <w:p>
      <w:pPr>
        <w:spacing w:after="0"/>
        <w:ind w:left="0"/>
        <w:jc w:val="both"/>
      </w:pPr>
      <w:r>
        <w:rPr>
          <w:rFonts w:ascii="Times New Roman"/>
          <w:b w:val="false"/>
          <w:i w:val="false"/>
          <w:color w:val="000000"/>
          <w:sz w:val="28"/>
        </w:rPr>
        <w:t>
      обоснования расходов по инвестициям, учитываемых методом долевого участия;</w:t>
      </w:r>
    </w:p>
    <w:bookmarkEnd w:id="986"/>
    <w:bookmarkStart w:name="z812" w:id="987"/>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987"/>
    <w:bookmarkStart w:name="z813" w:id="988"/>
    <w:p>
      <w:pPr>
        <w:spacing w:after="0"/>
        <w:ind w:left="0"/>
        <w:jc w:val="both"/>
      </w:pPr>
      <w:r>
        <w:rPr>
          <w:rFonts w:ascii="Times New Roman"/>
          <w:b w:val="false"/>
          <w:i w:val="false"/>
          <w:color w:val="000000"/>
          <w:sz w:val="28"/>
        </w:rPr>
        <w:t>
      прочих планируемых расходов;</w:t>
      </w:r>
    </w:p>
    <w:bookmarkEnd w:id="988"/>
    <w:bookmarkStart w:name="z814" w:id="989"/>
    <w:p>
      <w:pPr>
        <w:spacing w:after="0"/>
        <w:ind w:left="0"/>
        <w:jc w:val="both"/>
      </w:pPr>
      <w:r>
        <w:rPr>
          <w:rFonts w:ascii="Times New Roman"/>
          <w:b w:val="false"/>
          <w:i w:val="false"/>
          <w:color w:val="000000"/>
          <w:sz w:val="28"/>
        </w:rPr>
        <w:t>
      обоснования доходной части проекта с приведением доходов от продаж и иных источников;</w:t>
      </w:r>
    </w:p>
    <w:bookmarkEnd w:id="989"/>
    <w:bookmarkStart w:name="z815" w:id="990"/>
    <w:p>
      <w:pPr>
        <w:spacing w:after="0"/>
        <w:ind w:left="0"/>
        <w:jc w:val="both"/>
      </w:pPr>
      <w:r>
        <w:rPr>
          <w:rFonts w:ascii="Times New Roman"/>
          <w:b w:val="false"/>
          <w:i w:val="false"/>
          <w:color w:val="000000"/>
          <w:sz w:val="28"/>
        </w:rPr>
        <w:t>
      обоснования маржи участников финансовой схемы.</w:t>
      </w:r>
    </w:p>
    <w:bookmarkEnd w:id="990"/>
    <w:bookmarkStart w:name="z816" w:id="991"/>
    <w:p>
      <w:pPr>
        <w:spacing w:after="0"/>
        <w:ind w:left="0"/>
        <w:jc w:val="both"/>
      </w:pPr>
      <w:r>
        <w:rPr>
          <w:rFonts w:ascii="Times New Roman"/>
          <w:b w:val="false"/>
          <w:i w:val="false"/>
          <w:color w:val="000000"/>
          <w:sz w:val="28"/>
        </w:rPr>
        <w:t xml:space="preserve">
      Финансовая модель составляется в соответствии с </w:t>
      </w:r>
      <w:r>
        <w:rPr>
          <w:rFonts w:ascii="Times New Roman"/>
          <w:b w:val="false"/>
          <w:i w:val="false"/>
          <w:color w:val="000000"/>
          <w:sz w:val="28"/>
        </w:rPr>
        <w:t>приложением 22</w:t>
      </w:r>
      <w:r>
        <w:rPr>
          <w:rFonts w:ascii="Times New Roman"/>
          <w:b w:val="false"/>
          <w:i w:val="false"/>
          <w:color w:val="000000"/>
          <w:sz w:val="28"/>
          <w:u w:val="single"/>
        </w:rPr>
        <w:t xml:space="preserve"> </w:t>
      </w:r>
      <w:r>
        <w:rPr>
          <w:rFonts w:ascii="Times New Roman"/>
          <w:b w:val="false"/>
          <w:i w:val="false"/>
          <w:color w:val="000000"/>
          <w:sz w:val="28"/>
        </w:rPr>
        <w:t>к настоящим Правилам и представляется в электронном формате Excel;</w:t>
      </w:r>
    </w:p>
    <w:bookmarkEnd w:id="991"/>
    <w:bookmarkStart w:name="z817" w:id="992"/>
    <w:p>
      <w:pPr>
        <w:spacing w:after="0"/>
        <w:ind w:left="0"/>
        <w:jc w:val="both"/>
      </w:pPr>
      <w:r>
        <w:rPr>
          <w:rFonts w:ascii="Times New Roman"/>
          <w:b w:val="false"/>
          <w:i w:val="false"/>
          <w:color w:val="000000"/>
          <w:sz w:val="28"/>
        </w:rPr>
        <w:t>
      3) анализ эффективности проекта, реализуемого за счет бюджетного кредита.</w:t>
      </w:r>
    </w:p>
    <w:bookmarkEnd w:id="992"/>
    <w:bookmarkStart w:name="z126" w:id="993"/>
    <w:p>
      <w:pPr>
        <w:spacing w:after="0"/>
        <w:ind w:left="0"/>
        <w:jc w:val="both"/>
      </w:pPr>
      <w:r>
        <w:rPr>
          <w:rFonts w:ascii="Times New Roman"/>
          <w:b w:val="false"/>
          <w:i w:val="false"/>
          <w:color w:val="000000"/>
          <w:sz w:val="28"/>
        </w:rPr>
        <w:t>
      В данной главе необходимо представить описание результатов расчета следующих показателей:</w:t>
      </w:r>
    </w:p>
    <w:bookmarkEnd w:id="993"/>
    <w:bookmarkStart w:name="z127" w:id="994"/>
    <w:p>
      <w:pPr>
        <w:spacing w:after="0"/>
        <w:ind w:left="0"/>
        <w:jc w:val="both"/>
      </w:pPr>
      <w:r>
        <w:rPr>
          <w:rFonts w:ascii="Times New Roman"/>
          <w:b w:val="false"/>
          <w:i w:val="false"/>
          <w:color w:val="000000"/>
          <w:sz w:val="28"/>
        </w:rPr>
        <w:t>
      простой срок окупаемости (payback period, PP);</w:t>
      </w:r>
    </w:p>
    <w:bookmarkEnd w:id="994"/>
    <w:bookmarkStart w:name="z128" w:id="995"/>
    <w:p>
      <w:pPr>
        <w:spacing w:after="0"/>
        <w:ind w:left="0"/>
        <w:jc w:val="both"/>
      </w:pPr>
      <w:r>
        <w:rPr>
          <w:rFonts w:ascii="Times New Roman"/>
          <w:b w:val="false"/>
          <w:i w:val="false"/>
          <w:color w:val="000000"/>
          <w:sz w:val="28"/>
        </w:rPr>
        <w:t>
      дисконтированный период окупаемости (discounted payback period, DPP);</w:t>
      </w:r>
    </w:p>
    <w:bookmarkEnd w:id="995"/>
    <w:bookmarkStart w:name="z129" w:id="996"/>
    <w:p>
      <w:pPr>
        <w:spacing w:after="0"/>
        <w:ind w:left="0"/>
        <w:jc w:val="both"/>
      </w:pPr>
      <w:r>
        <w:rPr>
          <w:rFonts w:ascii="Times New Roman"/>
          <w:b w:val="false"/>
          <w:i w:val="false"/>
          <w:color w:val="000000"/>
          <w:sz w:val="28"/>
        </w:rPr>
        <w:t>
      чистый дисконтированный доход (net present value, NPV);</w:t>
      </w:r>
    </w:p>
    <w:bookmarkEnd w:id="996"/>
    <w:bookmarkStart w:name="z130" w:id="997"/>
    <w:p>
      <w:pPr>
        <w:spacing w:after="0"/>
        <w:ind w:left="0"/>
        <w:jc w:val="both"/>
      </w:pPr>
      <w:r>
        <w:rPr>
          <w:rFonts w:ascii="Times New Roman"/>
          <w:b w:val="false"/>
          <w:i w:val="false"/>
          <w:color w:val="000000"/>
          <w:sz w:val="28"/>
        </w:rPr>
        <w:t>
      внутренняя норма доходности (internal rate of return, IRR);</w:t>
      </w:r>
    </w:p>
    <w:bookmarkEnd w:id="997"/>
    <w:bookmarkStart w:name="z131" w:id="998"/>
    <w:p>
      <w:pPr>
        <w:spacing w:after="0"/>
        <w:ind w:left="0"/>
        <w:jc w:val="both"/>
      </w:pPr>
      <w:r>
        <w:rPr>
          <w:rFonts w:ascii="Times New Roman"/>
          <w:b w:val="false"/>
          <w:i w:val="false"/>
          <w:color w:val="000000"/>
          <w:sz w:val="28"/>
        </w:rPr>
        <w:t>
      индекс доходности (profitability index, PI).</w:t>
      </w:r>
    </w:p>
    <w:bookmarkEnd w:id="998"/>
    <w:bookmarkStart w:name="z132" w:id="999"/>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47</w:t>
      </w:r>
      <w:r>
        <w:rPr>
          <w:rFonts w:ascii="Times New Roman"/>
          <w:b w:val="false"/>
          <w:i w:val="false"/>
          <w:color w:val="000000"/>
          <w:sz w:val="28"/>
        </w:rPr>
        <w:t xml:space="preserve"> к настоящим Правилам.</w:t>
      </w:r>
    </w:p>
    <w:bookmarkEnd w:id="999"/>
    <w:bookmarkStart w:name="z133" w:id="1000"/>
    <w:p>
      <w:pPr>
        <w:spacing w:after="0"/>
        <w:ind w:left="0"/>
        <w:jc w:val="both"/>
      </w:pPr>
      <w:r>
        <w:rPr>
          <w:rFonts w:ascii="Times New Roman"/>
          <w:b w:val="false"/>
          <w:i w:val="false"/>
          <w:color w:val="000000"/>
          <w:sz w:val="28"/>
        </w:rPr>
        <w:t>
      При бюджетном кредитовании финансовых агентств, в случае если в финансовой модели примененяется ставка дисконтирования на уровне выше ставки вознаграждения для конечного заемщика допускается значение чистого дисконтированного дохода меньше ноля (NPV&lt;0).</w:t>
      </w:r>
    </w:p>
    <w:bookmarkEnd w:id="1000"/>
    <w:p>
      <w:pPr>
        <w:spacing w:after="0"/>
        <w:ind w:left="0"/>
        <w:jc w:val="both"/>
      </w:pPr>
      <w:r>
        <w:rPr>
          <w:rFonts w:ascii="Times New Roman"/>
          <w:b w:val="false"/>
          <w:i w:val="false"/>
          <w:color w:val="000000"/>
          <w:sz w:val="28"/>
        </w:rPr>
        <w:t>
      При этом применение такой ставки дисконтирования должно быть обосновано;</w:t>
      </w:r>
    </w:p>
    <w:bookmarkStart w:name="z825" w:id="1001"/>
    <w:p>
      <w:pPr>
        <w:spacing w:after="0"/>
        <w:ind w:left="0"/>
        <w:jc w:val="both"/>
      </w:pPr>
      <w:r>
        <w:rPr>
          <w:rFonts w:ascii="Times New Roman"/>
          <w:b w:val="false"/>
          <w:i w:val="false"/>
          <w:color w:val="000000"/>
          <w:sz w:val="28"/>
        </w:rPr>
        <w:t>
      4) анализ заемщика и иных участников финансовой схемы проекта.</w:t>
      </w:r>
    </w:p>
    <w:bookmarkEnd w:id="1001"/>
    <w:bookmarkStart w:name="z826" w:id="1002"/>
    <w:p>
      <w:pPr>
        <w:spacing w:after="0"/>
        <w:ind w:left="0"/>
        <w:jc w:val="both"/>
      </w:pP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p>
    <w:bookmarkEnd w:id="1002"/>
    <w:bookmarkStart w:name="z827" w:id="1003"/>
    <w:p>
      <w:pPr>
        <w:spacing w:after="0"/>
        <w:ind w:left="0"/>
        <w:jc w:val="both"/>
      </w:pPr>
      <w:r>
        <w:rPr>
          <w:rFonts w:ascii="Times New Roman"/>
          <w:b w:val="false"/>
          <w:i w:val="false"/>
          <w:color w:val="000000"/>
          <w:sz w:val="28"/>
        </w:rPr>
        <w:t>
      вертикальный анализ (vertical analysis);</w:t>
      </w:r>
    </w:p>
    <w:bookmarkEnd w:id="1003"/>
    <w:bookmarkStart w:name="z828" w:id="1004"/>
    <w:p>
      <w:pPr>
        <w:spacing w:after="0"/>
        <w:ind w:left="0"/>
        <w:jc w:val="both"/>
      </w:pPr>
      <w:r>
        <w:rPr>
          <w:rFonts w:ascii="Times New Roman"/>
          <w:b w:val="false"/>
          <w:i w:val="false"/>
          <w:color w:val="000000"/>
          <w:sz w:val="28"/>
        </w:rPr>
        <w:t>
      горизонтальный анализ (horizontal analysis);</w:t>
      </w:r>
    </w:p>
    <w:bookmarkEnd w:id="1004"/>
    <w:bookmarkStart w:name="z829" w:id="1005"/>
    <w:p>
      <w:pPr>
        <w:spacing w:after="0"/>
        <w:ind w:left="0"/>
        <w:jc w:val="both"/>
      </w:pPr>
      <w:r>
        <w:rPr>
          <w:rFonts w:ascii="Times New Roman"/>
          <w:b w:val="false"/>
          <w:i w:val="false"/>
          <w:color w:val="000000"/>
          <w:sz w:val="28"/>
        </w:rPr>
        <w:t>
      коэффициентный анализ (coefficient analysis).</w:t>
      </w:r>
    </w:p>
    <w:bookmarkEnd w:id="1005"/>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48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182-40 с изменением, внесенным приказом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5" w:id="1006"/>
    <w:p>
      <w:pPr>
        <w:spacing w:after="0"/>
        <w:ind w:left="0"/>
        <w:jc w:val="both"/>
      </w:pPr>
      <w:r>
        <w:rPr>
          <w:rFonts w:ascii="Times New Roman"/>
          <w:b w:val="false"/>
          <w:i w:val="false"/>
          <w:color w:val="000000"/>
          <w:sz w:val="28"/>
        </w:rPr>
        <w:t>
      182-41. Социально-экономический раздел отражает экономические и социально-экономические выгоды и затраты от реализации проекта.</w:t>
      </w:r>
    </w:p>
    <w:bookmarkEnd w:id="1006"/>
    <w:bookmarkStart w:name="z3686" w:id="1007"/>
    <w:p>
      <w:pPr>
        <w:spacing w:after="0"/>
        <w:ind w:left="0"/>
        <w:jc w:val="both"/>
      </w:pPr>
      <w:r>
        <w:rPr>
          <w:rFonts w:ascii="Times New Roman"/>
          <w:b w:val="false"/>
          <w:i w:val="false"/>
          <w:color w:val="000000"/>
          <w:sz w:val="28"/>
        </w:rPr>
        <w:t>
      Данный раздел включает:</w:t>
      </w:r>
    </w:p>
    <w:bookmarkEnd w:id="1007"/>
    <w:bookmarkStart w:name="z3687" w:id="1008"/>
    <w:p>
      <w:pPr>
        <w:spacing w:after="0"/>
        <w:ind w:left="0"/>
        <w:jc w:val="both"/>
      </w:pPr>
      <w:r>
        <w:rPr>
          <w:rFonts w:ascii="Times New Roman"/>
          <w:b w:val="false"/>
          <w:i w:val="false"/>
          <w:color w:val="000000"/>
          <w:sz w:val="28"/>
        </w:rPr>
        <w:t>
      подтвержденное расчетами обоснование планируемых прямых и конечных результатов мероприятий ФЭО бюджетного кредита;</w:t>
      </w:r>
    </w:p>
    <w:bookmarkEnd w:id="1008"/>
    <w:bookmarkStart w:name="z3688" w:id="1009"/>
    <w:p>
      <w:pPr>
        <w:spacing w:after="0"/>
        <w:ind w:left="0"/>
        <w:jc w:val="both"/>
      </w:pPr>
      <w:r>
        <w:rPr>
          <w:rFonts w:ascii="Times New Roman"/>
          <w:b w:val="false"/>
          <w:i w:val="false"/>
          <w:color w:val="000000"/>
          <w:sz w:val="28"/>
        </w:rPr>
        <w:t>
      информацию о социально-экономической, в том числе, бюджетной, эффективности мероприятий ФЭО бюджетного кредита, обусловленной достижением прямого и конечного результатов;</w:t>
      </w:r>
    </w:p>
    <w:bookmarkEnd w:id="1009"/>
    <w:bookmarkStart w:name="z3689" w:id="1010"/>
    <w:p>
      <w:pPr>
        <w:spacing w:after="0"/>
        <w:ind w:left="0"/>
        <w:jc w:val="both"/>
      </w:pPr>
      <w:r>
        <w:rPr>
          <w:rFonts w:ascii="Times New Roman"/>
          <w:b w:val="false"/>
          <w:i w:val="false"/>
          <w:color w:val="000000"/>
          <w:sz w:val="28"/>
        </w:rPr>
        <w:t>
      расчет экономического эффекта и социально-экономической эффективности от реализации бюджетного кредита с подтверждением финансово-экономической модели, соответствующий утвержденному решению исполнительного органа специализированной организации;</w:t>
      </w:r>
    </w:p>
    <w:bookmarkEnd w:id="1010"/>
    <w:bookmarkStart w:name="z3690" w:id="1011"/>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1011"/>
    <w:bookmarkStart w:name="z3691" w:id="1012"/>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bookmarkEnd w:id="1012"/>
    <w:bookmarkStart w:name="z3692" w:id="1013"/>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bookmarkEnd w:id="1013"/>
    <w:bookmarkStart w:name="z3693" w:id="1014"/>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bookmarkEnd w:id="1014"/>
    <w:bookmarkStart w:name="z3694" w:id="1015"/>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bookmarkEnd w:id="1015"/>
    <w:bookmarkStart w:name="z3695" w:id="1016"/>
    <w:p>
      <w:pPr>
        <w:spacing w:after="0"/>
        <w:ind w:left="0"/>
        <w:jc w:val="both"/>
      </w:pPr>
      <w:r>
        <w:rPr>
          <w:rFonts w:ascii="Times New Roman"/>
          <w:b w:val="false"/>
          <w:i w:val="false"/>
          <w:color w:val="000000"/>
          <w:sz w:val="28"/>
        </w:rPr>
        <w:t>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bookmarkEnd w:id="1016"/>
    <w:bookmarkStart w:name="z3696" w:id="1017"/>
    <w:p>
      <w:pPr>
        <w:spacing w:after="0"/>
        <w:ind w:left="0"/>
        <w:jc w:val="both"/>
      </w:pP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p>
    <w:bookmarkEnd w:id="1017"/>
    <w:bookmarkStart w:name="z3697" w:id="1018"/>
    <w:p>
      <w:pPr>
        <w:spacing w:after="0"/>
        <w:ind w:left="0"/>
        <w:jc w:val="both"/>
      </w:pP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1018"/>
    <w:bookmarkStart w:name="z3698" w:id="1019"/>
    <w:p>
      <w:pPr>
        <w:spacing w:after="0"/>
        <w:ind w:left="0"/>
        <w:jc w:val="both"/>
      </w:pPr>
      <w:r>
        <w:rPr>
          <w:rFonts w:ascii="Times New Roman"/>
          <w:b w:val="false"/>
          <w:i w:val="false"/>
          <w:color w:val="000000"/>
          <w:sz w:val="28"/>
        </w:rPr>
        <w:t>
      планируемые налоговые поступления в государственный бюджет, в том числе, с учетом конечных заемщиков бюджетного кредита.</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182-41 -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020"/>
    <w:p>
      <w:pPr>
        <w:spacing w:after="0"/>
        <w:ind w:left="0"/>
        <w:jc w:val="both"/>
      </w:pPr>
      <w:r>
        <w:rPr>
          <w:rFonts w:ascii="Times New Roman"/>
          <w:b w:val="false"/>
          <w:i w:val="false"/>
          <w:color w:val="000000"/>
          <w:sz w:val="28"/>
        </w:rPr>
        <w:t>
      182-42. В разделе "Оценка и распределение рисков" описываются риски, возможные к наступлению при реализации проекта (в том числе, в случае строительства, на подготовительном этапе, этапе строительства/реконструкции объекта и его эксплуатации).</w:t>
      </w:r>
    </w:p>
    <w:bookmarkEnd w:id="1020"/>
    <w:bookmarkStart w:name="z845" w:id="1021"/>
    <w:p>
      <w:pPr>
        <w:spacing w:after="0"/>
        <w:ind w:left="0"/>
        <w:jc w:val="both"/>
      </w:pPr>
      <w:r>
        <w:rPr>
          <w:rFonts w:ascii="Times New Roman"/>
          <w:b w:val="false"/>
          <w:i w:val="false"/>
          <w:color w:val="000000"/>
          <w:sz w:val="28"/>
        </w:rPr>
        <w:t>
      Данный раздел включает:</w:t>
      </w:r>
    </w:p>
    <w:bookmarkEnd w:id="1021"/>
    <w:bookmarkStart w:name="z846" w:id="1022"/>
    <w:p>
      <w:pPr>
        <w:spacing w:after="0"/>
        <w:ind w:left="0"/>
        <w:jc w:val="both"/>
      </w:pPr>
      <w:r>
        <w:rPr>
          <w:rFonts w:ascii="Times New Roman"/>
          <w:b w:val="false"/>
          <w:i w:val="false"/>
          <w:color w:val="000000"/>
          <w:sz w:val="28"/>
        </w:rPr>
        <w:t>
      оценку коммерческих рисков;</w:t>
      </w:r>
    </w:p>
    <w:bookmarkEnd w:id="1022"/>
    <w:bookmarkStart w:name="z847" w:id="1023"/>
    <w:p>
      <w:pPr>
        <w:spacing w:after="0"/>
        <w:ind w:left="0"/>
        <w:jc w:val="both"/>
      </w:pPr>
      <w:r>
        <w:rPr>
          <w:rFonts w:ascii="Times New Roman"/>
          <w:b w:val="false"/>
          <w:i w:val="false"/>
          <w:color w:val="000000"/>
          <w:sz w:val="28"/>
        </w:rPr>
        <w:t>
      оценку социальных рисков;</w:t>
      </w:r>
    </w:p>
    <w:bookmarkEnd w:id="1023"/>
    <w:bookmarkStart w:name="z848" w:id="1024"/>
    <w:p>
      <w:pPr>
        <w:spacing w:after="0"/>
        <w:ind w:left="0"/>
        <w:jc w:val="both"/>
      </w:pPr>
      <w:r>
        <w:rPr>
          <w:rFonts w:ascii="Times New Roman"/>
          <w:b w:val="false"/>
          <w:i w:val="false"/>
          <w:color w:val="000000"/>
          <w:sz w:val="28"/>
        </w:rPr>
        <w:t>
      оценку экономических рисков;</w:t>
      </w:r>
    </w:p>
    <w:bookmarkEnd w:id="1024"/>
    <w:bookmarkStart w:name="z849" w:id="1025"/>
    <w:p>
      <w:pPr>
        <w:spacing w:after="0"/>
        <w:ind w:left="0"/>
        <w:jc w:val="both"/>
      </w:pPr>
      <w:r>
        <w:rPr>
          <w:rFonts w:ascii="Times New Roman"/>
          <w:b w:val="false"/>
          <w:i w:val="false"/>
          <w:color w:val="000000"/>
          <w:sz w:val="28"/>
        </w:rPr>
        <w:t>
      оценку технических рисков;</w:t>
      </w:r>
    </w:p>
    <w:bookmarkEnd w:id="1025"/>
    <w:bookmarkStart w:name="z850" w:id="1026"/>
    <w:p>
      <w:pPr>
        <w:spacing w:after="0"/>
        <w:ind w:left="0"/>
        <w:jc w:val="both"/>
      </w:pPr>
      <w:r>
        <w:rPr>
          <w:rFonts w:ascii="Times New Roman"/>
          <w:b w:val="false"/>
          <w:i w:val="false"/>
          <w:color w:val="000000"/>
          <w:sz w:val="28"/>
        </w:rPr>
        <w:t>
      оценку финансовых рисков;</w:t>
      </w:r>
    </w:p>
    <w:bookmarkEnd w:id="1026"/>
    <w:bookmarkStart w:name="z851" w:id="1027"/>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w:t>
      </w:r>
    </w:p>
    <w:bookmarkEnd w:id="1027"/>
    <w:bookmarkStart w:name="z852" w:id="1028"/>
    <w:p>
      <w:pPr>
        <w:spacing w:after="0"/>
        <w:ind w:left="0"/>
        <w:jc w:val="both"/>
      </w:pPr>
      <w:r>
        <w:rPr>
          <w:rFonts w:ascii="Times New Roman"/>
          <w:b w:val="false"/>
          <w:i w:val="false"/>
          <w:color w:val="000000"/>
          <w:sz w:val="28"/>
        </w:rPr>
        <w:t>
      предполагаемые мероприятия по их снижению;</w:t>
      </w:r>
    </w:p>
    <w:bookmarkEnd w:id="1028"/>
    <w:bookmarkStart w:name="z853" w:id="1029"/>
    <w:p>
      <w:pPr>
        <w:spacing w:after="0"/>
        <w:ind w:left="0"/>
        <w:jc w:val="both"/>
      </w:pPr>
      <w:r>
        <w:rPr>
          <w:rFonts w:ascii="Times New Roman"/>
          <w:b w:val="false"/>
          <w:i w:val="false"/>
          <w:color w:val="000000"/>
          <w:sz w:val="28"/>
        </w:rPr>
        <w:t>
      анализ распределения рисков между участниками финансовой схемы проекта;</w:t>
      </w:r>
    </w:p>
    <w:bookmarkEnd w:id="1029"/>
    <w:bookmarkStart w:name="z854" w:id="1030"/>
    <w:p>
      <w:pPr>
        <w:spacing w:after="0"/>
        <w:ind w:left="0"/>
        <w:jc w:val="both"/>
      </w:pP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030"/>
    <w:bookmarkStart w:name="z855" w:id="1031"/>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1031"/>
    <w:bookmarkStart w:name="z856" w:id="1032"/>
    <w:p>
      <w:pPr>
        <w:spacing w:after="0"/>
        <w:ind w:left="0"/>
        <w:jc w:val="both"/>
      </w:pPr>
      <w:r>
        <w:rPr>
          <w:rFonts w:ascii="Times New Roman"/>
          <w:b w:val="false"/>
          <w:i w:val="false"/>
          <w:color w:val="000000"/>
          <w:sz w:val="28"/>
        </w:rPr>
        <w:t>
      182-43. В разделе "Выводы по проекту" описываются:</w:t>
      </w:r>
    </w:p>
    <w:bookmarkEnd w:id="1032"/>
    <w:bookmarkStart w:name="z857" w:id="1033"/>
    <w:p>
      <w:pPr>
        <w:spacing w:after="0"/>
        <w:ind w:left="0"/>
        <w:jc w:val="both"/>
      </w:pPr>
      <w:r>
        <w:rPr>
          <w:rFonts w:ascii="Times New Roman"/>
          <w:b w:val="false"/>
          <w:i w:val="false"/>
          <w:color w:val="000000"/>
          <w:sz w:val="28"/>
        </w:rPr>
        <w:t>
      основные достоинства и недостатки проекта;</w:t>
      </w:r>
    </w:p>
    <w:bookmarkEnd w:id="1033"/>
    <w:bookmarkStart w:name="z858" w:id="1034"/>
    <w:p>
      <w:pPr>
        <w:spacing w:after="0"/>
        <w:ind w:left="0"/>
        <w:jc w:val="both"/>
      </w:pPr>
      <w:r>
        <w:rPr>
          <w:rFonts w:ascii="Times New Roman"/>
          <w:b w:val="false"/>
          <w:i w:val="false"/>
          <w:color w:val="000000"/>
          <w:sz w:val="28"/>
        </w:rPr>
        <w:t>
      обоснование необходимости реализации проекта посредством бюджетного кредитования;</w:t>
      </w:r>
    </w:p>
    <w:bookmarkEnd w:id="1034"/>
    <w:bookmarkStart w:name="z859" w:id="1035"/>
    <w:p>
      <w:pPr>
        <w:spacing w:after="0"/>
        <w:ind w:left="0"/>
        <w:jc w:val="both"/>
      </w:pPr>
      <w:r>
        <w:rPr>
          <w:rFonts w:ascii="Times New Roman"/>
          <w:b w:val="false"/>
          <w:i w:val="false"/>
          <w:color w:val="000000"/>
          <w:sz w:val="28"/>
        </w:rPr>
        <w:t>
      оценка условий предоставления бюджетного кредита согласно Паспорту проекта;</w:t>
      </w:r>
    </w:p>
    <w:bookmarkEnd w:id="1035"/>
    <w:bookmarkStart w:name="z860" w:id="1036"/>
    <w:p>
      <w:pPr>
        <w:spacing w:after="0"/>
        <w:ind w:left="0"/>
        <w:jc w:val="both"/>
      </w:pPr>
      <w:r>
        <w:rPr>
          <w:rFonts w:ascii="Times New Roman"/>
          <w:b w:val="false"/>
          <w:i w:val="false"/>
          <w:color w:val="000000"/>
          <w:sz w:val="28"/>
        </w:rPr>
        <w:t>
      критические риски по проекту и меры по их снижению.</w:t>
      </w:r>
    </w:p>
    <w:bookmarkEnd w:id="1036"/>
    <w:bookmarkStart w:name="z861" w:id="1037"/>
    <w:p>
      <w:pPr>
        <w:spacing w:after="0"/>
        <w:ind w:left="0"/>
        <w:jc w:val="both"/>
      </w:pPr>
      <w:r>
        <w:rPr>
          <w:rFonts w:ascii="Times New Roman"/>
          <w:b w:val="false"/>
          <w:i w:val="false"/>
          <w:color w:val="000000"/>
          <w:sz w:val="28"/>
        </w:rPr>
        <w:t xml:space="preserve">
      182-44. Для определения целесообразности бюджетного кредитования АБП предоставляет в центральный или местный уполномоченный орган по государственному планированию пакет документов по ФЭО бюджетного кредита, разработанный в соответствии с </w:t>
      </w:r>
      <w:r>
        <w:rPr>
          <w:rFonts w:ascii="Times New Roman"/>
          <w:b w:val="false"/>
          <w:i w:val="false"/>
          <w:color w:val="000000"/>
          <w:sz w:val="28"/>
        </w:rPr>
        <w:t>пунктом 182-36</w:t>
      </w:r>
      <w:r>
        <w:rPr>
          <w:rFonts w:ascii="Times New Roman"/>
          <w:b w:val="false"/>
          <w:i w:val="false"/>
          <w:color w:val="000000"/>
          <w:sz w:val="28"/>
        </w:rPr>
        <w:t xml:space="preserve"> настоящих Правил.</w:t>
      </w:r>
    </w:p>
    <w:bookmarkEnd w:id="1037"/>
    <w:p>
      <w:pPr>
        <w:spacing w:after="0"/>
        <w:ind w:left="0"/>
        <w:jc w:val="both"/>
      </w:pPr>
      <w:r>
        <w:rPr>
          <w:rFonts w:ascii="Times New Roman"/>
          <w:b w:val="false"/>
          <w:i w:val="false"/>
          <w:color w:val="000000"/>
          <w:sz w:val="28"/>
        </w:rPr>
        <w:t>
      Срок рассмотрения пакета документов по ФЭО бюджетного кредита, в том числе скорректированного составляет 45 (сорок пять) рабочих дней со дня его поступления в центральный или местный уполномоченный орган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182-44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9" w:id="1038"/>
    <w:p>
      <w:pPr>
        <w:spacing w:after="0"/>
        <w:ind w:left="0"/>
        <w:jc w:val="both"/>
      </w:pPr>
      <w:r>
        <w:rPr>
          <w:rFonts w:ascii="Times New Roman"/>
          <w:b w:val="false"/>
          <w:i w:val="false"/>
          <w:color w:val="000000"/>
          <w:sz w:val="28"/>
        </w:rPr>
        <w:t>
      182-45.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3-1 настоящих Правил.</w:t>
      </w:r>
    </w:p>
    <w:bookmarkEnd w:id="1038"/>
    <w:bookmarkStart w:name="z3700" w:id="1039"/>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параграфами 4, 5, 6 и 7 Главы 3-1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 соответственно:</w:t>
      </w:r>
    </w:p>
    <w:bookmarkEnd w:id="1039"/>
    <w:bookmarkStart w:name="z3701" w:id="1040"/>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 в том числе скорректированного;</w:t>
      </w:r>
    </w:p>
    <w:bookmarkEnd w:id="1040"/>
    <w:bookmarkStart w:name="z3702" w:id="1041"/>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 в том числе скорректированного.</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182-45 -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3" w:id="1042"/>
    <w:p>
      <w:pPr>
        <w:spacing w:after="0"/>
        <w:ind w:left="0"/>
        <w:jc w:val="both"/>
      </w:pPr>
      <w:r>
        <w:rPr>
          <w:rFonts w:ascii="Times New Roman"/>
          <w:b w:val="false"/>
          <w:i w:val="false"/>
          <w:color w:val="000000"/>
          <w:sz w:val="28"/>
        </w:rPr>
        <w:t>
      182-46.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1042"/>
    <w:bookmarkStart w:name="z4308" w:id="1043"/>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043"/>
    <w:bookmarkStart w:name="z4309" w:id="1044"/>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1044"/>
    <w:bookmarkStart w:name="z4310" w:id="1045"/>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1045"/>
    <w:bookmarkStart w:name="z4311" w:id="1046"/>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или местный уполномоченный орган по государственному планированию, а также пояснительные записки к финансовой отчетности.</w:t>
      </w:r>
    </w:p>
    <w:bookmarkEnd w:id="1046"/>
    <w:bookmarkStart w:name="z4312" w:id="1047"/>
    <w:p>
      <w:pPr>
        <w:spacing w:after="0"/>
        <w:ind w:left="0"/>
        <w:jc w:val="both"/>
      </w:pPr>
      <w:r>
        <w:rPr>
          <w:rFonts w:ascii="Times New Roman"/>
          <w:b w:val="false"/>
          <w:i w:val="false"/>
          <w:color w:val="000000"/>
          <w:sz w:val="28"/>
        </w:rPr>
        <w:t>
      К дополнительным экспертизам относятся:</w:t>
      </w:r>
    </w:p>
    <w:bookmarkEnd w:id="1047"/>
    <w:bookmarkStart w:name="z4313" w:id="1048"/>
    <w:p>
      <w:pPr>
        <w:spacing w:after="0"/>
        <w:ind w:left="0"/>
        <w:jc w:val="both"/>
      </w:pPr>
      <w:r>
        <w:rPr>
          <w:rFonts w:ascii="Times New Roman"/>
          <w:b w:val="false"/>
          <w:i w:val="false"/>
          <w:color w:val="000000"/>
          <w:sz w:val="28"/>
        </w:rPr>
        <w:t>
      1) комплексная вневедомственная экспертиза;</w:t>
      </w:r>
    </w:p>
    <w:bookmarkEnd w:id="1048"/>
    <w:bookmarkStart w:name="z4314" w:id="1049"/>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1049"/>
    <w:bookmarkStart w:name="z4315" w:id="1050"/>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182-36 настоящих Правил.</w:t>
      </w:r>
    </w:p>
    <w:bookmarkEnd w:id="1050"/>
    <w:bookmarkStart w:name="z4316" w:id="1051"/>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1051"/>
    <w:bookmarkStart w:name="z4317" w:id="1052"/>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1052"/>
    <w:bookmarkStart w:name="z4318" w:id="1053"/>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053"/>
    <w:bookmarkStart w:name="z4319" w:id="1054"/>
    <w:p>
      <w:pPr>
        <w:spacing w:after="0"/>
        <w:ind w:left="0"/>
        <w:jc w:val="both"/>
      </w:pPr>
      <w:r>
        <w:rPr>
          <w:rFonts w:ascii="Times New Roman"/>
          <w:b w:val="false"/>
          <w:i w:val="false"/>
          <w:color w:val="000000"/>
          <w:sz w:val="28"/>
        </w:rPr>
        <w:t>
      При предоставлении дополнительных материалов указывается их перечень, в случае внесения ФЭО бюджетного кредита в новой редакции, указывается об отзыве ранее представленного ФЭО бюджетного кредита.</w:t>
      </w:r>
    </w:p>
    <w:bookmarkEnd w:id="1054"/>
    <w:bookmarkStart w:name="z4320" w:id="1055"/>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возвращения ФЭО бюджетного кредита и документов к нему без составления Заключения.</w:t>
      </w:r>
    </w:p>
    <w:bookmarkEnd w:id="1055"/>
    <w:bookmarkStart w:name="z4321" w:id="1056"/>
    <w:p>
      <w:pPr>
        <w:spacing w:after="0"/>
        <w:ind w:left="0"/>
        <w:jc w:val="both"/>
      </w:pPr>
      <w:r>
        <w:rPr>
          <w:rFonts w:ascii="Times New Roman"/>
          <w:b w:val="false"/>
          <w:i w:val="false"/>
          <w:color w:val="000000"/>
          <w:sz w:val="28"/>
        </w:rPr>
        <w:t>
      ФЭО бюджетного кредита возвращается в центральный или местный уполномоченный орган по государственному планированию письмом с приложением Запроса в срок не позднее 2 (двух) рабочих дней со дня истечения установленных сроков представления запрошенных материалов.</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182-46 -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6" w:id="1057"/>
    <w:p>
      <w:pPr>
        <w:spacing w:after="0"/>
        <w:ind w:left="0"/>
        <w:jc w:val="both"/>
      </w:pPr>
      <w:r>
        <w:rPr>
          <w:rFonts w:ascii="Times New Roman"/>
          <w:b w:val="false"/>
          <w:i w:val="false"/>
          <w:color w:val="000000"/>
          <w:sz w:val="28"/>
        </w:rPr>
        <w:t>
      182-47. Заключение экономической экспертизы ФЭО бюджетного кредита (далее – Заключение) включает:</w:t>
      </w:r>
    </w:p>
    <w:bookmarkEnd w:id="1057"/>
    <w:bookmarkStart w:name="z3717" w:id="1058"/>
    <w:p>
      <w:pPr>
        <w:spacing w:after="0"/>
        <w:ind w:left="0"/>
        <w:jc w:val="both"/>
      </w:pPr>
      <w:r>
        <w:rPr>
          <w:rFonts w:ascii="Times New Roman"/>
          <w:b w:val="false"/>
          <w:i w:val="false"/>
          <w:color w:val="000000"/>
          <w:sz w:val="28"/>
        </w:rPr>
        <w:t>
      1) заголовок;</w:t>
      </w:r>
    </w:p>
    <w:bookmarkEnd w:id="1058"/>
    <w:bookmarkStart w:name="z3718" w:id="1059"/>
    <w:p>
      <w:pPr>
        <w:spacing w:after="0"/>
        <w:ind w:left="0"/>
        <w:jc w:val="both"/>
      </w:pPr>
      <w:r>
        <w:rPr>
          <w:rFonts w:ascii="Times New Roman"/>
          <w:b w:val="false"/>
          <w:i w:val="false"/>
          <w:color w:val="000000"/>
          <w:sz w:val="28"/>
        </w:rPr>
        <w:t>
      2) раздел "Краткая характеристика проекта";</w:t>
      </w:r>
    </w:p>
    <w:bookmarkEnd w:id="1059"/>
    <w:bookmarkStart w:name="z3719" w:id="1060"/>
    <w:p>
      <w:pPr>
        <w:spacing w:after="0"/>
        <w:ind w:left="0"/>
        <w:jc w:val="both"/>
      </w:pPr>
      <w:r>
        <w:rPr>
          <w:rFonts w:ascii="Times New Roman"/>
          <w:b w:val="false"/>
          <w:i w:val="false"/>
          <w:color w:val="000000"/>
          <w:sz w:val="28"/>
        </w:rPr>
        <w:t>
      3) раздел "Выводы";</w:t>
      </w:r>
    </w:p>
    <w:bookmarkEnd w:id="1060"/>
    <w:bookmarkStart w:name="z3720" w:id="1061"/>
    <w:p>
      <w:pPr>
        <w:spacing w:after="0"/>
        <w:ind w:left="0"/>
        <w:jc w:val="both"/>
      </w:pPr>
      <w:r>
        <w:rPr>
          <w:rFonts w:ascii="Times New Roman"/>
          <w:b w:val="false"/>
          <w:i w:val="false"/>
          <w:color w:val="000000"/>
          <w:sz w:val="28"/>
        </w:rPr>
        <w:t>
      4) подписи;</w:t>
      </w:r>
    </w:p>
    <w:bookmarkEnd w:id="1061"/>
    <w:bookmarkStart w:name="z3721" w:id="1062"/>
    <w:p>
      <w:pPr>
        <w:spacing w:after="0"/>
        <w:ind w:left="0"/>
        <w:jc w:val="both"/>
      </w:pPr>
      <w:r>
        <w:rPr>
          <w:rFonts w:ascii="Times New Roman"/>
          <w:b w:val="false"/>
          <w:i w:val="false"/>
          <w:color w:val="000000"/>
          <w:sz w:val="28"/>
        </w:rPr>
        <w:t>
      5) дата;</w:t>
      </w:r>
    </w:p>
    <w:bookmarkEnd w:id="1062"/>
    <w:bookmarkStart w:name="z3722" w:id="1063"/>
    <w:p>
      <w:pPr>
        <w:spacing w:after="0"/>
        <w:ind w:left="0"/>
        <w:jc w:val="both"/>
      </w:pPr>
      <w:r>
        <w:rPr>
          <w:rFonts w:ascii="Times New Roman"/>
          <w:b w:val="false"/>
          <w:i w:val="false"/>
          <w:color w:val="000000"/>
          <w:sz w:val="28"/>
        </w:rPr>
        <w:t>
      6) адрес;</w:t>
      </w:r>
    </w:p>
    <w:bookmarkEnd w:id="1063"/>
    <w:bookmarkStart w:name="z3723" w:id="1064"/>
    <w:p>
      <w:pPr>
        <w:spacing w:after="0"/>
        <w:ind w:left="0"/>
        <w:jc w:val="both"/>
      </w:pPr>
      <w:r>
        <w:rPr>
          <w:rFonts w:ascii="Times New Roman"/>
          <w:b w:val="false"/>
          <w:i w:val="false"/>
          <w:color w:val="000000"/>
          <w:sz w:val="28"/>
        </w:rPr>
        <w:t>
      7) Приложение 1 к Заключению "Документы".</w:t>
      </w:r>
    </w:p>
    <w:bookmarkEnd w:id="1064"/>
    <w:bookmarkStart w:name="z3724" w:id="1065"/>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bookmarkEnd w:id="1065"/>
    <w:bookmarkStart w:name="z3725" w:id="1066"/>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bookmarkEnd w:id="1066"/>
    <w:bookmarkStart w:name="z3726" w:id="1067"/>
    <w:p>
      <w:pPr>
        <w:spacing w:after="0"/>
        <w:ind w:left="0"/>
        <w:jc w:val="both"/>
      </w:pPr>
      <w:r>
        <w:rPr>
          <w:rFonts w:ascii="Times New Roman"/>
          <w:b w:val="false"/>
          <w:i w:val="false"/>
          <w:color w:val="000000"/>
          <w:sz w:val="28"/>
        </w:rPr>
        <w:t>
      1) наименование проекта;</w:t>
      </w:r>
    </w:p>
    <w:bookmarkEnd w:id="1067"/>
    <w:bookmarkStart w:name="z3727" w:id="1068"/>
    <w:p>
      <w:pPr>
        <w:spacing w:after="0"/>
        <w:ind w:left="0"/>
        <w:jc w:val="both"/>
      </w:pPr>
      <w:r>
        <w:rPr>
          <w:rFonts w:ascii="Times New Roman"/>
          <w:b w:val="false"/>
          <w:i w:val="false"/>
          <w:color w:val="000000"/>
          <w:sz w:val="28"/>
        </w:rPr>
        <w:t>
      2) наименование АБП;</w:t>
      </w:r>
    </w:p>
    <w:bookmarkEnd w:id="1068"/>
    <w:bookmarkStart w:name="z3728" w:id="1069"/>
    <w:p>
      <w:pPr>
        <w:spacing w:after="0"/>
        <w:ind w:left="0"/>
        <w:jc w:val="both"/>
      </w:pPr>
      <w:r>
        <w:rPr>
          <w:rFonts w:ascii="Times New Roman"/>
          <w:b w:val="false"/>
          <w:i w:val="false"/>
          <w:color w:val="000000"/>
          <w:sz w:val="28"/>
        </w:rPr>
        <w:t>
      3) наименования участников финансовой схемы;</w:t>
      </w:r>
    </w:p>
    <w:bookmarkEnd w:id="1069"/>
    <w:bookmarkStart w:name="z3729" w:id="1070"/>
    <w:p>
      <w:pPr>
        <w:spacing w:after="0"/>
        <w:ind w:left="0"/>
        <w:jc w:val="both"/>
      </w:pPr>
      <w:r>
        <w:rPr>
          <w:rFonts w:ascii="Times New Roman"/>
          <w:b w:val="false"/>
          <w:i w:val="false"/>
          <w:color w:val="000000"/>
          <w:sz w:val="28"/>
        </w:rPr>
        <w:t>
      4) цель предоставления бюджетного кредита;</w:t>
      </w:r>
    </w:p>
    <w:bookmarkEnd w:id="1070"/>
    <w:bookmarkStart w:name="z3730" w:id="1071"/>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bookmarkEnd w:id="1071"/>
    <w:bookmarkStart w:name="z3731" w:id="1072"/>
    <w:p>
      <w:pPr>
        <w:spacing w:after="0"/>
        <w:ind w:left="0"/>
        <w:jc w:val="both"/>
      </w:pPr>
      <w:r>
        <w:rPr>
          <w:rFonts w:ascii="Times New Roman"/>
          <w:b w:val="false"/>
          <w:i w:val="false"/>
          <w:color w:val="000000"/>
          <w:sz w:val="28"/>
        </w:rPr>
        <w:t>
      6) источники и форма финансирования проекта;</w:t>
      </w:r>
    </w:p>
    <w:bookmarkEnd w:id="1072"/>
    <w:bookmarkStart w:name="z3732" w:id="1073"/>
    <w:p>
      <w:pPr>
        <w:spacing w:after="0"/>
        <w:ind w:left="0"/>
        <w:jc w:val="both"/>
      </w:pPr>
      <w:r>
        <w:rPr>
          <w:rFonts w:ascii="Times New Roman"/>
          <w:b w:val="false"/>
          <w:i w:val="false"/>
          <w:color w:val="000000"/>
          <w:sz w:val="28"/>
        </w:rPr>
        <w:t>
      7) условия предоставления бюджетного кредита.</w:t>
      </w:r>
    </w:p>
    <w:bookmarkEnd w:id="1073"/>
    <w:bookmarkStart w:name="z3733" w:id="1074"/>
    <w:p>
      <w:pPr>
        <w:spacing w:after="0"/>
        <w:ind w:left="0"/>
        <w:jc w:val="both"/>
      </w:pPr>
      <w:r>
        <w:rPr>
          <w:rFonts w:ascii="Times New Roman"/>
          <w:b w:val="false"/>
          <w:i w:val="false"/>
          <w:color w:val="000000"/>
          <w:sz w:val="28"/>
        </w:rPr>
        <w:t>
      Раздел "Выводы" соответствует следующей структуре:</w:t>
      </w:r>
    </w:p>
    <w:bookmarkEnd w:id="1074"/>
    <w:bookmarkStart w:name="z3734" w:id="1075"/>
    <w:p>
      <w:pPr>
        <w:spacing w:after="0"/>
        <w:ind w:left="0"/>
        <w:jc w:val="both"/>
      </w:pPr>
      <w:r>
        <w:rPr>
          <w:rFonts w:ascii="Times New Roman"/>
          <w:b w:val="false"/>
          <w:i w:val="false"/>
          <w:color w:val="000000"/>
          <w:sz w:val="28"/>
        </w:rPr>
        <w:t>
      1) глава "Обоснованность", в которой приводится информация о размере бюджетного кредита, на основании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075"/>
    <w:bookmarkStart w:name="z3735" w:id="1076"/>
    <w:p>
      <w:pPr>
        <w:spacing w:after="0"/>
        <w:ind w:left="0"/>
        <w:jc w:val="both"/>
      </w:pPr>
      <w:r>
        <w:rPr>
          <w:rFonts w:ascii="Times New Roman"/>
          <w:b w:val="false"/>
          <w:i w:val="false"/>
          <w:color w:val="000000"/>
          <w:sz w:val="28"/>
        </w:rPr>
        <w:t xml:space="preserve">
      2) глава "Кредитоспособность", в которой приводится анализ кредитоспособности специализированной организации в соответствии с критериями, определяемыми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1076"/>
    <w:bookmarkStart w:name="z3736" w:id="1077"/>
    <w:p>
      <w:pPr>
        <w:spacing w:after="0"/>
        <w:ind w:left="0"/>
        <w:jc w:val="both"/>
      </w:pPr>
      <w:r>
        <w:rPr>
          <w:rFonts w:ascii="Times New Roman"/>
          <w:b w:val="false"/>
          <w:i w:val="false"/>
          <w:color w:val="000000"/>
          <w:sz w:val="28"/>
        </w:rPr>
        <w:t>
      Приложение 1 "Документы" к Заключению содержит:</w:t>
      </w:r>
    </w:p>
    <w:bookmarkEnd w:id="1077"/>
    <w:bookmarkStart w:name="z3737" w:id="1078"/>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1078"/>
    <w:bookmarkStart w:name="z3738" w:id="1079"/>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1079"/>
    <w:bookmarkStart w:name="z3739" w:id="1080"/>
    <w:p>
      <w:pPr>
        <w:spacing w:after="0"/>
        <w:ind w:left="0"/>
        <w:jc w:val="both"/>
      </w:pPr>
      <w:r>
        <w:rPr>
          <w:rFonts w:ascii="Times New Roman"/>
          <w:b w:val="false"/>
          <w:i w:val="false"/>
          <w:color w:val="000000"/>
          <w:sz w:val="28"/>
        </w:rPr>
        <w:t>
      нормативные правовые акты;</w:t>
      </w:r>
    </w:p>
    <w:bookmarkEnd w:id="1080"/>
    <w:bookmarkStart w:name="z3740" w:id="1081"/>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182-47 -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1" w:id="1082"/>
    <w:p>
      <w:pPr>
        <w:spacing w:after="0"/>
        <w:ind w:left="0"/>
        <w:jc w:val="both"/>
      </w:pPr>
      <w:r>
        <w:rPr>
          <w:rFonts w:ascii="Times New Roman"/>
          <w:b w:val="false"/>
          <w:i w:val="false"/>
          <w:color w:val="000000"/>
          <w:sz w:val="28"/>
        </w:rPr>
        <w:t>
      182-48. Центральный или местный уполномоченный орган по государственному планированию в течение 5 (пяти)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bookmarkEnd w:id="1082"/>
    <w:bookmarkStart w:name="z3742" w:id="1083"/>
    <w:p>
      <w:pPr>
        <w:spacing w:after="0"/>
        <w:ind w:left="0"/>
        <w:jc w:val="both"/>
      </w:pPr>
      <w:r>
        <w:rPr>
          <w:rFonts w:ascii="Times New Roman"/>
          <w:b w:val="false"/>
          <w:i w:val="false"/>
          <w:color w:val="000000"/>
          <w:sz w:val="28"/>
        </w:rPr>
        <w:t xml:space="preserve">
      Экономическое заключение по ФЭО бюджетного кредита готовится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 </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182-48 -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1084"/>
    <w:p>
      <w:pPr>
        <w:spacing w:after="0"/>
        <w:ind w:left="0"/>
        <w:jc w:val="both"/>
      </w:pPr>
      <w:r>
        <w:rPr>
          <w:rFonts w:ascii="Times New Roman"/>
          <w:b w:val="false"/>
          <w:i w:val="false"/>
          <w:color w:val="000000"/>
          <w:sz w:val="28"/>
        </w:rPr>
        <w:t xml:space="preserve">
      182-49. По итогам получения экономического заключения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бюджетной заявки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 </w:t>
      </w:r>
    </w:p>
    <w:bookmarkEnd w:id="1084"/>
    <w:p>
      <w:pPr>
        <w:spacing w:after="0"/>
        <w:ind w:left="0"/>
        <w:jc w:val="both"/>
      </w:pPr>
      <w:r>
        <w:rPr>
          <w:rFonts w:ascii="Times New Roman"/>
          <w:b w:val="false"/>
          <w:i w:val="false"/>
          <w:color w:val="000000"/>
          <w:sz w:val="28"/>
        </w:rPr>
        <w:t>
      Бюджетное кредитование субъектов квазигосударственного сектора осуществляется траншами с контрольного счета наличности согласно плану финансирования, в зависимости от потребности проекта в течение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182-49 - в редакции приказа Министра национальной экономики РК от 30.03.2021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1085"/>
    <w:p>
      <w:pPr>
        <w:spacing w:after="0"/>
        <w:ind w:left="0"/>
        <w:jc w:val="left"/>
      </w:pPr>
      <w:r>
        <w:rPr>
          <w:rFonts w:ascii="Times New Roman"/>
          <w:b/>
          <w:i w:val="false"/>
          <w:color w:val="000000"/>
        </w:rPr>
        <w:t xml:space="preserve"> Параграф 7. Порядок корректировки ТЭО или ФЭО бюджетного кредитования</w:t>
      </w:r>
    </w:p>
    <w:bookmarkEnd w:id="1085"/>
    <w:bookmarkStart w:name="z931" w:id="1086"/>
    <w:p>
      <w:pPr>
        <w:spacing w:after="0"/>
        <w:ind w:left="0"/>
        <w:jc w:val="both"/>
      </w:pPr>
      <w:r>
        <w:rPr>
          <w:rFonts w:ascii="Times New Roman"/>
          <w:b w:val="false"/>
          <w:i w:val="false"/>
          <w:color w:val="000000"/>
          <w:sz w:val="28"/>
        </w:rPr>
        <w:t>
      182-50. Корректировка ТЭО или ФЭО бюджетного кредитования проводится в случае изменения установленных технико-экономических параметров проекта, влекущих за собой изменение технических решений и дополнительные расходы.</w:t>
      </w:r>
    </w:p>
    <w:bookmarkEnd w:id="1086"/>
    <w:bookmarkStart w:name="z932" w:id="1087"/>
    <w:p>
      <w:pPr>
        <w:spacing w:after="0"/>
        <w:ind w:left="0"/>
        <w:jc w:val="both"/>
      </w:pPr>
      <w:r>
        <w:rPr>
          <w:rFonts w:ascii="Times New Roman"/>
          <w:b w:val="false"/>
          <w:i w:val="false"/>
          <w:color w:val="000000"/>
          <w:sz w:val="28"/>
        </w:rPr>
        <w:t>
      182-51. Корректировка ТЭО либо ФЭО бюджетного кредитования осуществляется в два этапа.</w:t>
      </w:r>
    </w:p>
    <w:bookmarkEnd w:id="1087"/>
    <w:bookmarkStart w:name="z933" w:id="1088"/>
    <w:p>
      <w:pPr>
        <w:spacing w:after="0"/>
        <w:ind w:left="0"/>
        <w:jc w:val="both"/>
      </w:pPr>
      <w:r>
        <w:rPr>
          <w:rFonts w:ascii="Times New Roman"/>
          <w:b w:val="false"/>
          <w:i w:val="false"/>
          <w:color w:val="000000"/>
          <w:sz w:val="28"/>
        </w:rPr>
        <w:t>
      По первому этапу:</w:t>
      </w:r>
    </w:p>
    <w:bookmarkEnd w:id="1088"/>
    <w:bookmarkStart w:name="z934" w:id="1089"/>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либо ФЭО бюджетного кредитования и представление в центральный или местный уполномоченный орган по государственному планированию;</w:t>
      </w:r>
    </w:p>
    <w:bookmarkEnd w:id="1089"/>
    <w:bookmarkStart w:name="z935" w:id="1090"/>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либо ФЭО бюджетного кредитования на основе представляемых АБП документов в центральный уполномоченный орган по бюджетному планированию или местный уполномоченный орган по государственному планированию. </w:t>
      </w:r>
    </w:p>
    <w:bookmarkEnd w:id="1090"/>
    <w:bookmarkStart w:name="z936" w:id="1091"/>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либо ФЭО бюджетного кредитования происходит в порядке, определенном в главе 2 настоящих Правил.</w:t>
      </w:r>
    </w:p>
    <w:bookmarkEnd w:id="1091"/>
    <w:bookmarkStart w:name="z937" w:id="1092"/>
    <w:p>
      <w:pPr>
        <w:spacing w:after="0"/>
        <w:ind w:left="0"/>
        <w:jc w:val="both"/>
      </w:pPr>
      <w:r>
        <w:rPr>
          <w:rFonts w:ascii="Times New Roman"/>
          <w:b w:val="false"/>
          <w:i w:val="false"/>
          <w:color w:val="000000"/>
          <w:sz w:val="28"/>
        </w:rPr>
        <w:t>
      182-52.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092"/>
    <w:bookmarkStart w:name="z4598" w:id="1093"/>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093"/>
    <w:bookmarkStart w:name="z4599" w:id="1094"/>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094"/>
    <w:bookmarkStart w:name="z4600" w:id="1095"/>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095"/>
    <w:bookmarkStart w:name="z4601" w:id="1096"/>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096"/>
    <w:bookmarkStart w:name="z4602" w:id="1097"/>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097"/>
    <w:bookmarkStart w:name="z4603" w:id="1098"/>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098"/>
    <w:bookmarkStart w:name="z4604" w:id="1099"/>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099"/>
    <w:bookmarkStart w:name="z4605" w:id="1100"/>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182-52 -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1101"/>
    <w:p>
      <w:pPr>
        <w:spacing w:after="0"/>
        <w:ind w:left="0"/>
        <w:jc w:val="both"/>
      </w:pPr>
      <w:r>
        <w:rPr>
          <w:rFonts w:ascii="Times New Roman"/>
          <w:b w:val="false"/>
          <w:i w:val="false"/>
          <w:color w:val="000000"/>
          <w:sz w:val="28"/>
        </w:rPr>
        <w:t>
      182-53. По второму этапу:</w:t>
      </w:r>
    </w:p>
    <w:bookmarkEnd w:id="1101"/>
    <w:bookmarkStart w:name="z4607" w:id="1102"/>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или местный уполномоченный орган по государственному планированию;</w:t>
      </w:r>
    </w:p>
    <w:bookmarkEnd w:id="1102"/>
    <w:bookmarkStart w:name="z4608" w:id="1103"/>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1103"/>
    <w:bookmarkStart w:name="z4609" w:id="1104"/>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или местный уполномоченный орган по государственному планированию.</w:t>
      </w:r>
    </w:p>
    <w:bookmarkEnd w:id="1104"/>
    <w:bookmarkStart w:name="z4610" w:id="1105"/>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1105"/>
    <w:bookmarkStart w:name="z4611" w:id="1106"/>
    <w:p>
      <w:pPr>
        <w:spacing w:after="0"/>
        <w:ind w:left="0"/>
        <w:jc w:val="both"/>
      </w:pPr>
      <w:r>
        <w:rPr>
          <w:rFonts w:ascii="Times New Roman"/>
          <w:b w:val="false"/>
          <w:i w:val="false"/>
          <w:color w:val="000000"/>
          <w:sz w:val="28"/>
        </w:rPr>
        <w:t>
      1) письма-заявки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106"/>
    <w:bookmarkStart w:name="z4612" w:id="1107"/>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107"/>
    <w:bookmarkStart w:name="z4613" w:id="1108"/>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108"/>
    <w:bookmarkStart w:name="z4614" w:id="1109"/>
    <w:p>
      <w:pPr>
        <w:spacing w:after="0"/>
        <w:ind w:left="0"/>
        <w:jc w:val="both"/>
      </w:pPr>
      <w:r>
        <w:rPr>
          <w:rFonts w:ascii="Times New Roman"/>
          <w:b w:val="false"/>
          <w:i w:val="false"/>
          <w:color w:val="000000"/>
          <w:sz w:val="28"/>
        </w:rPr>
        <w:t>
      4) положительного экономического заключения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109"/>
    <w:bookmarkStart w:name="z4615" w:id="1110"/>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1110"/>
    <w:bookmarkStart w:name="z4616" w:id="1111"/>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1111"/>
    <w:bookmarkStart w:name="z4617" w:id="1112"/>
    <w:p>
      <w:pPr>
        <w:spacing w:after="0"/>
        <w:ind w:left="0"/>
        <w:jc w:val="both"/>
      </w:pPr>
      <w:r>
        <w:rPr>
          <w:rFonts w:ascii="Times New Roman"/>
          <w:b w:val="false"/>
          <w:i w:val="false"/>
          <w:color w:val="000000"/>
          <w:sz w:val="28"/>
        </w:rPr>
        <w:t>
      7)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112"/>
    <w:bookmarkStart w:name="z4618" w:id="1113"/>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113"/>
    <w:bookmarkStart w:name="z4619" w:id="1114"/>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182-53 -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8" w:id="1115"/>
    <w:p>
      <w:pPr>
        <w:spacing w:after="0"/>
        <w:ind w:left="0"/>
        <w:jc w:val="left"/>
      </w:pPr>
      <w:r>
        <w:rPr>
          <w:rFonts w:ascii="Times New Roman"/>
          <w:b/>
          <w:i w:val="false"/>
          <w:color w:val="000000"/>
        </w:rPr>
        <w:t xml:space="preserve"> Параграф 8. Порядок определения целесообразности бюджетного кредитования на решение задач социальной политики государства</w:t>
      </w:r>
    </w:p>
    <w:bookmarkEnd w:id="1115"/>
    <w:bookmarkStart w:name="z959" w:id="1116"/>
    <w:p>
      <w:pPr>
        <w:spacing w:after="0"/>
        <w:ind w:left="0"/>
        <w:jc w:val="both"/>
      </w:pPr>
      <w:r>
        <w:rPr>
          <w:rFonts w:ascii="Times New Roman"/>
          <w:b w:val="false"/>
          <w:i w:val="false"/>
          <w:color w:val="000000"/>
          <w:sz w:val="28"/>
        </w:rPr>
        <w:t>
      182-54. Бюджетное кредитование на решение задач социальной политики государства осуществляется в рамках межбюджетного кредитования.</w:t>
      </w:r>
    </w:p>
    <w:bookmarkEnd w:id="1116"/>
    <w:bookmarkStart w:name="z960" w:id="1117"/>
    <w:p>
      <w:pPr>
        <w:spacing w:after="0"/>
        <w:ind w:left="0"/>
        <w:jc w:val="both"/>
      </w:pPr>
      <w:r>
        <w:rPr>
          <w:rFonts w:ascii="Times New Roman"/>
          <w:b w:val="false"/>
          <w:i w:val="false"/>
          <w:color w:val="000000"/>
          <w:sz w:val="28"/>
        </w:rPr>
        <w:t>
      182-55.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соответствующего документа Системы государственного планирования или внесения изменений и дополнений в данный документ Системы государственного планирования,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1117"/>
    <w:bookmarkStart w:name="z961" w:id="1118"/>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1118"/>
    <w:bookmarkStart w:name="z962" w:id="1119"/>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1119"/>
    <w:bookmarkStart w:name="z963" w:id="1120"/>
    <w:p>
      <w:pPr>
        <w:spacing w:after="0"/>
        <w:ind w:left="0"/>
        <w:jc w:val="both"/>
      </w:pPr>
      <w:r>
        <w:rPr>
          <w:rFonts w:ascii="Times New Roman"/>
          <w:b w:val="false"/>
          <w:i w:val="false"/>
          <w:color w:val="000000"/>
          <w:sz w:val="28"/>
        </w:rPr>
        <w:t>
      подтверждение объема затрат на реализацию проекта;</w:t>
      </w:r>
    </w:p>
    <w:bookmarkEnd w:id="1120"/>
    <w:bookmarkStart w:name="z964" w:id="1121"/>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1121"/>
    <w:bookmarkStart w:name="z965" w:id="1122"/>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1122"/>
    <w:bookmarkStart w:name="z966" w:id="1123"/>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1123"/>
    <w:bookmarkStart w:name="z967" w:id="1124"/>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1124"/>
    <w:bookmarkStart w:name="z968" w:id="1125"/>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182-55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1126"/>
    <w:p>
      <w:pPr>
        <w:spacing w:after="0"/>
        <w:ind w:left="0"/>
        <w:jc w:val="both"/>
      </w:pPr>
      <w:r>
        <w:rPr>
          <w:rFonts w:ascii="Times New Roman"/>
          <w:b w:val="false"/>
          <w:i w:val="false"/>
          <w:color w:val="000000"/>
          <w:sz w:val="28"/>
        </w:rPr>
        <w:t>
      182-56. Проект документа Системы государственного планирования, а также в случае внесения изменений и дополнений в данный документ Системы государственного планирования,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182-56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1127"/>
    <w:p>
      <w:pPr>
        <w:spacing w:after="0"/>
        <w:ind w:left="0"/>
        <w:jc w:val="both"/>
      </w:pPr>
      <w:r>
        <w:rPr>
          <w:rFonts w:ascii="Times New Roman"/>
          <w:b w:val="false"/>
          <w:i w:val="false"/>
          <w:color w:val="000000"/>
          <w:sz w:val="28"/>
        </w:rPr>
        <w:t xml:space="preserve">
      182-57. Бюджетные кредиты не предоставляются на мероприятия, не соответствующие принципам согласно </w:t>
      </w:r>
      <w:r>
        <w:rPr>
          <w:rFonts w:ascii="Times New Roman"/>
          <w:b w:val="false"/>
          <w:i w:val="false"/>
          <w:color w:val="000000"/>
          <w:sz w:val="28"/>
        </w:rPr>
        <w:t>пункту 182-3</w:t>
      </w:r>
      <w:r>
        <w:rPr>
          <w:rFonts w:ascii="Times New Roman"/>
          <w:b w:val="false"/>
          <w:i w:val="false"/>
          <w:color w:val="000000"/>
          <w:sz w:val="28"/>
        </w:rPr>
        <w:t xml:space="preserve"> настоящих Правил.</w:t>
      </w:r>
    </w:p>
    <w:bookmarkEnd w:id="1127"/>
    <w:bookmarkStart w:name="z204" w:id="1128"/>
    <w:p>
      <w:pPr>
        <w:spacing w:after="0"/>
        <w:ind w:left="0"/>
        <w:jc w:val="left"/>
      </w:pPr>
      <w:r>
        <w:rPr>
          <w:rFonts w:ascii="Times New Roman"/>
          <w:b/>
          <w:i w:val="false"/>
          <w:color w:val="000000"/>
        </w:rPr>
        <w:t xml:space="preserve"> Глава 4. Порядок проведения мониторинга и оценки реализации бюджетных инвестиций</w:t>
      </w:r>
    </w:p>
    <w:bookmarkEnd w:id="1128"/>
    <w:p>
      <w:pPr>
        <w:spacing w:after="0"/>
        <w:ind w:left="0"/>
        <w:jc w:val="both"/>
      </w:pPr>
      <w:r>
        <w:rPr>
          <w:rFonts w:ascii="Times New Roman"/>
          <w:b w:val="false"/>
          <w:i w:val="false"/>
          <w:color w:val="ff0000"/>
          <w:sz w:val="28"/>
        </w:rPr>
        <w:t xml:space="preserve">
      Сноска. Заголовок главы 4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69" w:id="1129"/>
    <w:p>
      <w:pPr>
        <w:spacing w:after="0"/>
        <w:ind w:left="0"/>
        <w:jc w:val="left"/>
      </w:pPr>
      <w:r>
        <w:rPr>
          <w:rFonts w:ascii="Times New Roman"/>
          <w:b/>
          <w:i w:val="false"/>
          <w:color w:val="000000"/>
        </w:rPr>
        <w:t xml:space="preserve"> Параграф 1. Порядок проведения мониторинга бюджетных инвестиционных проектов в период планирования</w:t>
      </w:r>
    </w:p>
    <w:bookmarkEnd w:id="1129"/>
    <w:bookmarkStart w:name="z4368" w:id="1130"/>
    <w:p>
      <w:pPr>
        <w:spacing w:after="0"/>
        <w:ind w:left="0"/>
        <w:jc w:val="both"/>
      </w:pPr>
      <w:r>
        <w:rPr>
          <w:rFonts w:ascii="Times New Roman"/>
          <w:b w:val="false"/>
          <w:i w:val="false"/>
          <w:color w:val="000000"/>
          <w:sz w:val="28"/>
        </w:rPr>
        <w:t xml:space="preserve">
      183. Администраторы республиканских бюджетных программ и администраторы местных бюджетных программ представляют соответственно в центральный или местный уполномоченный орган по государственному планированию перечень отобранных инвестиционных предложений ежеквартально до 10 (десятого) числа месяца, следующего за отчетным кварталом, на электронном носителе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 отражением следующей информации:</w:t>
      </w:r>
    </w:p>
    <w:bookmarkEnd w:id="1130"/>
    <w:bookmarkStart w:name="z4621" w:id="1131"/>
    <w:p>
      <w:pPr>
        <w:spacing w:after="0"/>
        <w:ind w:left="0"/>
        <w:jc w:val="both"/>
      </w:pPr>
      <w:r>
        <w:rPr>
          <w:rFonts w:ascii="Times New Roman"/>
          <w:b w:val="false"/>
          <w:i w:val="false"/>
          <w:color w:val="000000"/>
          <w:sz w:val="28"/>
        </w:rPr>
        <w:t>
      1) наименование БИП;</w:t>
      </w:r>
    </w:p>
    <w:bookmarkEnd w:id="1131"/>
    <w:bookmarkStart w:name="z4622" w:id="1132"/>
    <w:p>
      <w:pPr>
        <w:spacing w:after="0"/>
        <w:ind w:left="0"/>
        <w:jc w:val="both"/>
      </w:pPr>
      <w:r>
        <w:rPr>
          <w:rFonts w:ascii="Times New Roman"/>
          <w:b w:val="false"/>
          <w:i w:val="false"/>
          <w:color w:val="000000"/>
          <w:sz w:val="28"/>
        </w:rPr>
        <w:t>
      2) наименование АБП, внесшего инвестиционное предложение;</w:t>
      </w:r>
    </w:p>
    <w:bookmarkEnd w:id="1132"/>
    <w:bookmarkStart w:name="z4623" w:id="1133"/>
    <w:p>
      <w:pPr>
        <w:spacing w:after="0"/>
        <w:ind w:left="0"/>
        <w:jc w:val="both"/>
      </w:pP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p>
    <w:bookmarkEnd w:id="1133"/>
    <w:bookmarkStart w:name="z4624" w:id="1134"/>
    <w:p>
      <w:pPr>
        <w:spacing w:after="0"/>
        <w:ind w:left="0"/>
        <w:jc w:val="both"/>
      </w:pP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p>
    <w:bookmarkEnd w:id="1134"/>
    <w:bookmarkStart w:name="z4625" w:id="1135"/>
    <w:p>
      <w:pPr>
        <w:spacing w:after="0"/>
        <w:ind w:left="0"/>
        <w:jc w:val="both"/>
      </w:pPr>
      <w:r>
        <w:rPr>
          <w:rFonts w:ascii="Times New Roman"/>
          <w:b w:val="false"/>
          <w:i w:val="false"/>
          <w:color w:val="000000"/>
          <w:sz w:val="28"/>
        </w:rPr>
        <w:t>
      5) сроки разработки или корректировки, а также проведения необходимых экспертиз ТЭО БИП;</w:t>
      </w:r>
    </w:p>
    <w:bookmarkEnd w:id="1135"/>
    <w:bookmarkStart w:name="z4626" w:id="1136"/>
    <w:p>
      <w:pPr>
        <w:spacing w:after="0"/>
        <w:ind w:left="0"/>
        <w:jc w:val="both"/>
      </w:pPr>
      <w:r>
        <w:rPr>
          <w:rFonts w:ascii="Times New Roman"/>
          <w:b w:val="false"/>
          <w:i w:val="false"/>
          <w:color w:val="000000"/>
          <w:sz w:val="28"/>
        </w:rPr>
        <w:t>
      6) информация о ходе разработки или корректировки, а также проведения необходимых экспертиз ТЭО БИП.</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137"/>
    <w:p>
      <w:pPr>
        <w:spacing w:after="0"/>
        <w:ind w:left="0"/>
        <w:jc w:val="left"/>
      </w:pPr>
      <w:r>
        <w:rPr>
          <w:rFonts w:ascii="Times New Roman"/>
          <w:b/>
          <w:i w:val="false"/>
          <w:color w:val="000000"/>
        </w:rPr>
        <w:t xml:space="preserve"> Параграф 2. Порядок проведения мониторинга реализации бюджетных инвестиционных проектов</w:t>
      </w:r>
    </w:p>
    <w:bookmarkEnd w:id="1137"/>
    <w:bookmarkStart w:name="z208" w:id="1138"/>
    <w:p>
      <w:pPr>
        <w:spacing w:after="0"/>
        <w:ind w:left="0"/>
        <w:jc w:val="both"/>
      </w:pPr>
      <w:r>
        <w:rPr>
          <w:rFonts w:ascii="Times New Roman"/>
          <w:b w:val="false"/>
          <w:i w:val="false"/>
          <w:color w:val="000000"/>
          <w:sz w:val="28"/>
        </w:rPr>
        <w:t>
      184. Мониторинг реализации БИП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БИП/ФЭО Инвестиций/ на отчетную дату для своевременного выявления возможных отклонений в целях обеспечения эффективного управления БИП.</w:t>
      </w:r>
    </w:p>
    <w:bookmarkEnd w:id="1138"/>
    <w:bookmarkStart w:name="z4635" w:id="1139"/>
    <w:p>
      <w:pPr>
        <w:spacing w:after="0"/>
        <w:ind w:left="0"/>
        <w:jc w:val="both"/>
      </w:pPr>
      <w:r>
        <w:rPr>
          <w:rFonts w:ascii="Times New Roman"/>
          <w:b w:val="false"/>
          <w:i w:val="false"/>
          <w:color w:val="000000"/>
          <w:sz w:val="28"/>
        </w:rPr>
        <w:t>
      АБП формируют и представляют в центральный или местный уполномоченный орган по государственному планированию результаты годового отчета по итогам мониторинга реализации БИП посредством ИСГП.</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140"/>
    <w:p>
      <w:pPr>
        <w:spacing w:after="0"/>
        <w:ind w:left="0"/>
        <w:jc w:val="both"/>
      </w:pPr>
      <w:r>
        <w:rPr>
          <w:rFonts w:ascii="Times New Roman"/>
          <w:b w:val="false"/>
          <w:i w:val="false"/>
          <w:color w:val="000000"/>
          <w:sz w:val="28"/>
        </w:rPr>
        <w:t>
      185. Мониторинг реализации БИП предусматривает:</w:t>
      </w:r>
    </w:p>
    <w:bookmarkEnd w:id="1140"/>
    <w:bookmarkStart w:name="z4343" w:id="1141"/>
    <w:p>
      <w:pPr>
        <w:spacing w:after="0"/>
        <w:ind w:left="0"/>
        <w:jc w:val="both"/>
      </w:pPr>
      <w:r>
        <w:rPr>
          <w:rFonts w:ascii="Times New Roman"/>
          <w:b w:val="false"/>
          <w:i w:val="false"/>
          <w:color w:val="000000"/>
          <w:sz w:val="28"/>
        </w:rPr>
        <w:t>
      1) сбор информации о ходе реализации БИП;</w:t>
      </w:r>
    </w:p>
    <w:bookmarkEnd w:id="1141"/>
    <w:bookmarkStart w:name="z4344" w:id="1142"/>
    <w:p>
      <w:pPr>
        <w:spacing w:after="0"/>
        <w:ind w:left="0"/>
        <w:jc w:val="both"/>
      </w:pPr>
      <w:r>
        <w:rPr>
          <w:rFonts w:ascii="Times New Roman"/>
          <w:b w:val="false"/>
          <w:i w:val="false"/>
          <w:color w:val="000000"/>
          <w:sz w:val="28"/>
        </w:rPr>
        <w:t>
      2) анализ достигнутых результатов и затрат в каждом временном интервале путем сопоставления фактически достигнутых количественных результатов с показателями, отраженными в экономическом заключении/инвестиционном предложении /ТЭО БИП/ПСД/;</w:t>
      </w:r>
    </w:p>
    <w:bookmarkEnd w:id="1142"/>
    <w:bookmarkStart w:name="z4345" w:id="1143"/>
    <w:p>
      <w:pPr>
        <w:spacing w:after="0"/>
        <w:ind w:left="0"/>
        <w:jc w:val="both"/>
      </w:pPr>
      <w:r>
        <w:rPr>
          <w:rFonts w:ascii="Times New Roman"/>
          <w:b w:val="false"/>
          <w:i w:val="false"/>
          <w:color w:val="000000"/>
          <w:sz w:val="28"/>
        </w:rPr>
        <w:t>
      3) подготовка отчета о результатах мониторинга БИП (далее – отчет по мониторингу).</w:t>
      </w:r>
    </w:p>
    <w:bookmarkEnd w:id="1143"/>
    <w:bookmarkStart w:name="z4346" w:id="1144"/>
    <w:p>
      <w:pPr>
        <w:spacing w:after="0"/>
        <w:ind w:left="0"/>
        <w:jc w:val="both"/>
      </w:pP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145"/>
    <w:p>
      <w:pPr>
        <w:spacing w:after="0"/>
        <w:ind w:left="0"/>
        <w:jc w:val="both"/>
      </w:pPr>
      <w:r>
        <w:rPr>
          <w:rFonts w:ascii="Times New Roman"/>
          <w:b w:val="false"/>
          <w:i w:val="false"/>
          <w:color w:val="000000"/>
          <w:sz w:val="28"/>
        </w:rPr>
        <w:t>
      186. Мониторинг реализации республиканских БИП и местных БИП,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bookmarkEnd w:id="1145"/>
    <w:p>
      <w:pPr>
        <w:spacing w:after="0"/>
        <w:ind w:left="0"/>
        <w:jc w:val="both"/>
      </w:pPr>
      <w:r>
        <w:rPr>
          <w:rFonts w:ascii="Times New Roman"/>
          <w:b w:val="false"/>
          <w:i w:val="false"/>
          <w:color w:val="000000"/>
          <w:sz w:val="28"/>
        </w:rPr>
        <w:t>
      Мониторинг реализации местных БИП осуществляется местным уполномоченным органом по государственному планированию на основании отчетов администраторов местных бюджетных программ.</w:t>
      </w:r>
    </w:p>
    <w:bookmarkStart w:name="z4636" w:id="1146"/>
    <w:p>
      <w:pPr>
        <w:spacing w:after="0"/>
        <w:ind w:left="0"/>
        <w:jc w:val="both"/>
      </w:pPr>
      <w:r>
        <w:rPr>
          <w:rFonts w:ascii="Times New Roman"/>
          <w:b w:val="false"/>
          <w:i w:val="false"/>
          <w:color w:val="000000"/>
          <w:sz w:val="28"/>
        </w:rPr>
        <w:t>
      Администраторы республиканских и местных бюджетных программ ежеквартально публикуют на официальных интернет-ресурсах государственного органа отчеты по мониторингу реализации республиканских и местных БИП.</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147"/>
    <w:p>
      <w:pPr>
        <w:spacing w:after="0"/>
        <w:ind w:left="0"/>
        <w:jc w:val="both"/>
      </w:pPr>
      <w:r>
        <w:rPr>
          <w:rFonts w:ascii="Times New Roman"/>
          <w:b w:val="false"/>
          <w:i w:val="false"/>
          <w:color w:val="000000"/>
          <w:sz w:val="28"/>
        </w:rPr>
        <w:t>
      187. План-график подготовки и реализации БИП является документом, определяющим отчетные показатели по каждому проекту, и подготавливается администраторами республиканских бюджетных программ и администраторами местных бюджетных программ по форме согласно приложению 27 к настоящим Правилам.</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148"/>
    <w:p>
      <w:pPr>
        <w:spacing w:after="0"/>
        <w:ind w:left="0"/>
        <w:jc w:val="both"/>
      </w:pPr>
      <w:r>
        <w:rPr>
          <w:rFonts w:ascii="Times New Roman"/>
          <w:b w:val="false"/>
          <w:i w:val="false"/>
          <w:color w:val="000000"/>
          <w:sz w:val="28"/>
        </w:rPr>
        <w:t>
      188. В плане-графике отражаются также фактические объемы на период до начала отчетного года, текущий год и прогнозные объемы на последующие три года.</w:t>
      </w:r>
    </w:p>
    <w:bookmarkEnd w:id="1148"/>
    <w:bookmarkStart w:name="z1375" w:id="1149"/>
    <w:p>
      <w:pPr>
        <w:spacing w:after="0"/>
        <w:ind w:left="0"/>
        <w:jc w:val="both"/>
      </w:pPr>
      <w:r>
        <w:rPr>
          <w:rFonts w:ascii="Times New Roman"/>
          <w:b w:val="false"/>
          <w:i w:val="false"/>
          <w:color w:val="000000"/>
          <w:sz w:val="28"/>
        </w:rPr>
        <w:t>
      План-график формируется на основании утвержденного ТЭО БИП и одобренной бюджетной заявки, а по проектам, не требующим разработки ТЭО, основанием подготовки план-графика являются инвестиционное предложение по БИП, направленным на создание и развитие объектов информатизации либо ПСД, и одобренная бюджетная заявка.</w:t>
      </w:r>
    </w:p>
    <w:bookmarkEnd w:id="1149"/>
    <w:bookmarkStart w:name="z1376" w:id="1150"/>
    <w:p>
      <w:pPr>
        <w:spacing w:after="0"/>
        <w:ind w:left="0"/>
        <w:jc w:val="both"/>
      </w:pPr>
      <w:r>
        <w:rPr>
          <w:rFonts w:ascii="Times New Roman"/>
          <w:b w:val="false"/>
          <w:i w:val="false"/>
          <w:color w:val="000000"/>
          <w:sz w:val="28"/>
        </w:rPr>
        <w:t>
      Период реализации проекта в плане-графике указывается в соответствии с бюджетной заявкой, одобренной соответствующей бюджетной комиссией.</w:t>
      </w:r>
    </w:p>
    <w:bookmarkEnd w:id="1150"/>
    <w:bookmarkStart w:name="z1377" w:id="1151"/>
    <w:p>
      <w:pPr>
        <w:spacing w:after="0"/>
        <w:ind w:left="0"/>
        <w:jc w:val="both"/>
      </w:pP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финансовый период.</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152"/>
    <w:p>
      <w:pPr>
        <w:spacing w:after="0"/>
        <w:ind w:left="0"/>
        <w:jc w:val="both"/>
      </w:pPr>
      <w:r>
        <w:rPr>
          <w:rFonts w:ascii="Times New Roman"/>
          <w:b w:val="false"/>
          <w:i w:val="false"/>
          <w:color w:val="000000"/>
          <w:sz w:val="28"/>
        </w:rPr>
        <w:t>
      189. Отчет по мониторингу реализации БИП, финансируемых из республиканского и местного бюджета, содержит информацию о фактических и плановых объемах выполненных работ и сумм освоения финансовых средств по БИП и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приложению 28 к настоящим Правилам.</w:t>
      </w:r>
    </w:p>
    <w:bookmarkEnd w:id="1152"/>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БИП в местный уполномоченный орган по государственному планированию на ежеквартальной основе до 1 (первого) числа, следующего за отчетным кварталом.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0" w:id="1153"/>
    <w:p>
      <w:pPr>
        <w:spacing w:after="0"/>
        <w:ind w:left="0"/>
        <w:jc w:val="both"/>
      </w:pPr>
      <w:r>
        <w:rPr>
          <w:rFonts w:ascii="Times New Roman"/>
          <w:b w:val="false"/>
          <w:i w:val="false"/>
          <w:color w:val="000000"/>
          <w:sz w:val="28"/>
        </w:rPr>
        <w:t xml:space="preserve">
      190. Сводная справка по мониторингу БИП подготавливается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153"/>
    <w:bookmarkStart w:name="z215" w:id="1154"/>
    <w:p>
      <w:pPr>
        <w:spacing w:after="0"/>
        <w:ind w:left="0"/>
        <w:jc w:val="both"/>
      </w:pPr>
      <w:r>
        <w:rPr>
          <w:rFonts w:ascii="Times New Roman"/>
          <w:b w:val="false"/>
          <w:i w:val="false"/>
          <w:color w:val="000000"/>
          <w:sz w:val="28"/>
        </w:rPr>
        <w:t>
      191.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периодом, на казахском и русском языках, на электронном носителе и содержит:</w:t>
      </w:r>
    </w:p>
    <w:bookmarkEnd w:id="1154"/>
    <w:bookmarkStart w:name="z4638" w:id="1155"/>
    <w:p>
      <w:pPr>
        <w:spacing w:after="0"/>
        <w:ind w:left="0"/>
        <w:jc w:val="both"/>
      </w:pPr>
      <w:r>
        <w:rPr>
          <w:rFonts w:ascii="Times New Roman"/>
          <w:b w:val="false"/>
          <w:i w:val="false"/>
          <w:color w:val="000000"/>
          <w:sz w:val="28"/>
        </w:rPr>
        <w:t xml:space="preserve">
      1) план-график подготовки и реализации бюджетных инвестиционных проектов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155"/>
    <w:bookmarkStart w:name="z4639" w:id="1156"/>
    <w:p>
      <w:pPr>
        <w:spacing w:after="0"/>
        <w:ind w:left="0"/>
        <w:jc w:val="both"/>
      </w:pPr>
      <w:r>
        <w:rPr>
          <w:rFonts w:ascii="Times New Roman"/>
          <w:b w:val="false"/>
          <w:i w:val="false"/>
          <w:color w:val="000000"/>
          <w:sz w:val="28"/>
        </w:rPr>
        <w:t xml:space="preserve">
      2) паспорт проекта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157"/>
    <w:p>
      <w:pPr>
        <w:spacing w:after="0"/>
        <w:ind w:left="0"/>
        <w:jc w:val="both"/>
      </w:pPr>
      <w:r>
        <w:rPr>
          <w:rFonts w:ascii="Times New Roman"/>
          <w:b w:val="false"/>
          <w:i w:val="false"/>
          <w:color w:val="000000"/>
          <w:sz w:val="28"/>
        </w:rPr>
        <w:t>
      192.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имеют право выезжать на объекты, с целью выявления возможных нарушений, на стадии реализации БИП.</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158"/>
    <w:p>
      <w:pPr>
        <w:spacing w:after="0"/>
        <w:ind w:left="0"/>
        <w:jc w:val="both"/>
      </w:pPr>
      <w:r>
        <w:rPr>
          <w:rFonts w:ascii="Times New Roman"/>
          <w:b w:val="false"/>
          <w:i w:val="false"/>
          <w:color w:val="000000"/>
          <w:sz w:val="28"/>
        </w:rPr>
        <w:t>
      193. Годовой мониторинг по местным БИП, реализуемым за счет целевых трансфертов на развитие и кредитов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ежегодно не позднее 10 марта года, следующего за отчетным.</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159"/>
    <w:p>
      <w:pPr>
        <w:spacing w:after="0"/>
        <w:ind w:left="0"/>
        <w:jc w:val="both"/>
      </w:pPr>
      <w:r>
        <w:rPr>
          <w:rFonts w:ascii="Times New Roman"/>
          <w:b w:val="false"/>
          <w:i w:val="false"/>
          <w:color w:val="000000"/>
          <w:sz w:val="28"/>
        </w:rPr>
        <w:t>
      194. Годовой мониторинг по республиканским БИП и местным БИП,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10 апреля года, следующего за отчетным.</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160"/>
    <w:p>
      <w:pPr>
        <w:spacing w:after="0"/>
        <w:ind w:left="0"/>
        <w:jc w:val="both"/>
      </w:pPr>
      <w:r>
        <w:rPr>
          <w:rFonts w:ascii="Times New Roman"/>
          <w:b w:val="false"/>
          <w:i w:val="false"/>
          <w:color w:val="000000"/>
          <w:sz w:val="28"/>
        </w:rPr>
        <w:t>
      195.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10 апреля года, следующего за отчетным.</w:t>
      </w:r>
    </w:p>
    <w:bookmarkEnd w:id="1160"/>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апреля года, следующего за отчетным.</w:t>
      </w:r>
    </w:p>
    <w:bookmarkStart w:name="z205" w:id="1161"/>
    <w:p>
      <w:pPr>
        <w:spacing w:after="0"/>
        <w:ind w:left="0"/>
        <w:jc w:val="both"/>
      </w:pPr>
      <w:r>
        <w:rPr>
          <w:rFonts w:ascii="Times New Roman"/>
          <w:b w:val="false"/>
          <w:i w:val="false"/>
          <w:color w:val="000000"/>
          <w:sz w:val="28"/>
        </w:rPr>
        <w:t>
      Сводная информация включает:</w:t>
      </w:r>
    </w:p>
    <w:bookmarkEnd w:id="1161"/>
    <w:bookmarkStart w:name="z206" w:id="1162"/>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1162"/>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163"/>
    <w:p>
      <w:pPr>
        <w:spacing w:after="0"/>
        <w:ind w:left="0"/>
        <w:jc w:val="both"/>
      </w:pPr>
      <w:r>
        <w:rPr>
          <w:rFonts w:ascii="Times New Roman"/>
          <w:b w:val="false"/>
          <w:i w:val="false"/>
          <w:color w:val="000000"/>
          <w:sz w:val="28"/>
        </w:rPr>
        <w:t>
      196.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163"/>
    <w:bookmarkStart w:name="z221" w:id="1164"/>
    <w:p>
      <w:pPr>
        <w:spacing w:after="0"/>
        <w:ind w:left="0"/>
        <w:jc w:val="both"/>
      </w:pPr>
      <w:r>
        <w:rPr>
          <w:rFonts w:ascii="Times New Roman"/>
          <w:b w:val="false"/>
          <w:i w:val="false"/>
          <w:color w:val="000000"/>
          <w:sz w:val="28"/>
        </w:rPr>
        <w:t>
      197. АБП используют результаты мониторинга реализации республиканских БИП, местных БИП,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достижению долгосрочных показателей экономической и социальной отдачи от реализации БИП.</w:t>
      </w:r>
    </w:p>
    <w:bookmarkEnd w:id="1164"/>
    <w:bookmarkStart w:name="z4640" w:id="1165"/>
    <w:p>
      <w:pPr>
        <w:spacing w:after="0"/>
        <w:ind w:left="0"/>
        <w:jc w:val="both"/>
      </w:pPr>
      <w:r>
        <w:rPr>
          <w:rFonts w:ascii="Times New Roman"/>
          <w:b w:val="false"/>
          <w:i w:val="false"/>
          <w:color w:val="000000"/>
          <w:sz w:val="28"/>
        </w:rPr>
        <w:t xml:space="preserve">
      Руководитель бюджетной программы обеспечивает своевременное проведение и представление результатов мониторинга реализации республиканских и местных БИП в центральный уполномоченный орган по государственному планированию в сроки, указанные в </w:t>
      </w:r>
      <w:r>
        <w:rPr>
          <w:rFonts w:ascii="Times New Roman"/>
          <w:b w:val="false"/>
          <w:i w:val="false"/>
          <w:color w:val="000000"/>
          <w:sz w:val="28"/>
        </w:rPr>
        <w:t>пунктах 189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настоящих Правил.</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166"/>
    <w:p>
      <w:pPr>
        <w:spacing w:after="0"/>
        <w:ind w:left="0"/>
        <w:jc w:val="left"/>
      </w:pPr>
      <w:r>
        <w:rPr>
          <w:rFonts w:ascii="Times New Roman"/>
          <w:b/>
          <w:i w:val="false"/>
          <w:color w:val="000000"/>
        </w:rPr>
        <w:t xml:space="preserve"> Параграф 3. Порядок оценки реализации бюджетных инвестиций, в том числе бюджетных инвестиционных проектов и бюджетных инвестиций посредством участия государства в уставном капитале юридических лиц</w:t>
      </w:r>
    </w:p>
    <w:bookmarkEnd w:id="1166"/>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90" w:id="1167"/>
    <w:p>
      <w:pPr>
        <w:spacing w:after="0"/>
        <w:ind w:left="0"/>
        <w:jc w:val="both"/>
      </w:pPr>
      <w:r>
        <w:rPr>
          <w:rFonts w:ascii="Times New Roman"/>
          <w:b w:val="false"/>
          <w:i w:val="false"/>
          <w:color w:val="000000"/>
          <w:sz w:val="28"/>
        </w:rPr>
        <w:t>
      198. Оценка реализации БИП и Инвестиций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 и Инвестициями.</w:t>
      </w:r>
    </w:p>
    <w:bookmarkEnd w:id="1167"/>
    <w:p>
      <w:pPr>
        <w:spacing w:after="0"/>
        <w:ind w:left="0"/>
        <w:jc w:val="both"/>
      </w:pPr>
      <w:r>
        <w:rPr>
          <w:rFonts w:ascii="Times New Roman"/>
          <w:b w:val="false"/>
          <w:i w:val="false"/>
          <w:color w:val="000000"/>
          <w:sz w:val="28"/>
        </w:rPr>
        <w:t>
      Оценка реализации БИП и Инвестиции осуществляется центральным и местным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 или администраторов местных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168"/>
    <w:p>
      <w:pPr>
        <w:spacing w:after="0"/>
        <w:ind w:left="0"/>
        <w:jc w:val="both"/>
      </w:pPr>
      <w:r>
        <w:rPr>
          <w:rFonts w:ascii="Times New Roman"/>
          <w:b w:val="false"/>
          <w:i w:val="false"/>
          <w:color w:val="000000"/>
          <w:sz w:val="28"/>
        </w:rPr>
        <w:t>
      199. Оценка реализации БИП и Инвестиций проводится на следующий год после введения объекта в эксплуатацию и/или завершения мероприятий, предусмотренных ФЭО, соответственно.</w:t>
      </w:r>
    </w:p>
    <w:bookmarkEnd w:id="1168"/>
    <w:bookmarkStart w:name="z4642" w:id="1169"/>
    <w:p>
      <w:pPr>
        <w:spacing w:after="0"/>
        <w:ind w:left="0"/>
        <w:jc w:val="both"/>
      </w:pPr>
      <w:r>
        <w:rPr>
          <w:rFonts w:ascii="Times New Roman"/>
          <w:b w:val="false"/>
          <w:i w:val="false"/>
          <w:color w:val="000000"/>
          <w:sz w:val="28"/>
        </w:rPr>
        <w:t>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годы, после введения объекта в эксплуатацию в центральный или местный уполномоченный орган по государственному планированию.</w:t>
      </w:r>
    </w:p>
    <w:bookmarkEnd w:id="1169"/>
    <w:bookmarkStart w:name="z4643" w:id="1170"/>
    <w:p>
      <w:pPr>
        <w:spacing w:after="0"/>
        <w:ind w:left="0"/>
        <w:jc w:val="both"/>
      </w:pPr>
      <w:r>
        <w:rPr>
          <w:rFonts w:ascii="Times New Roman"/>
          <w:b w:val="false"/>
          <w:i w:val="false"/>
          <w:color w:val="000000"/>
          <w:sz w:val="28"/>
        </w:rPr>
        <w:t>
      В случае, если мероприятия, предусмотренные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ФЭО.</w:t>
      </w:r>
    </w:p>
    <w:bookmarkEnd w:id="1170"/>
    <w:bookmarkStart w:name="z4644" w:id="1171"/>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 предусмотренных в ФЭО в центральный или местный уполномоченный орган по государственному планированию.</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172"/>
    <w:p>
      <w:pPr>
        <w:spacing w:after="0"/>
        <w:ind w:left="0"/>
        <w:jc w:val="both"/>
      </w:pPr>
      <w:r>
        <w:rPr>
          <w:rFonts w:ascii="Times New Roman"/>
          <w:b w:val="false"/>
          <w:i w:val="false"/>
          <w:color w:val="000000"/>
          <w:sz w:val="28"/>
        </w:rPr>
        <w:t>
      200. Оценка реализации БИП и Инвестиций предусматривает:</w:t>
      </w:r>
    </w:p>
    <w:bookmarkEnd w:id="1172"/>
    <w:bookmarkStart w:name="z4646" w:id="1173"/>
    <w:p>
      <w:pPr>
        <w:spacing w:after="0"/>
        <w:ind w:left="0"/>
        <w:jc w:val="both"/>
      </w:pPr>
      <w:r>
        <w:rPr>
          <w:rFonts w:ascii="Times New Roman"/>
          <w:b w:val="false"/>
          <w:i w:val="false"/>
          <w:color w:val="000000"/>
          <w:sz w:val="28"/>
        </w:rPr>
        <w:t xml:space="preserve">
      1) сбор информации, которая включает в себя план-график подготовки и реализации бюджетных инвестиций и паспорт проекта по формам согласно </w:t>
      </w:r>
      <w:r>
        <w:rPr>
          <w:rFonts w:ascii="Times New Roman"/>
          <w:b w:val="false"/>
          <w:i w:val="false"/>
          <w:color w:val="000000"/>
          <w:sz w:val="28"/>
        </w:rPr>
        <w:t>приложениям 27</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настоящим Правилам от АБП;</w:t>
      </w:r>
    </w:p>
    <w:bookmarkEnd w:id="1173"/>
    <w:bookmarkStart w:name="z4647" w:id="1174"/>
    <w:p>
      <w:pPr>
        <w:spacing w:after="0"/>
        <w:ind w:left="0"/>
        <w:jc w:val="both"/>
      </w:pPr>
      <w:r>
        <w:rPr>
          <w:rFonts w:ascii="Times New Roman"/>
          <w:b w:val="false"/>
          <w:i w:val="false"/>
          <w:color w:val="000000"/>
          <w:sz w:val="28"/>
        </w:rPr>
        <w:t>
      2) анализ достигнутых прямых результатов БИП и Инвестиций (выпуск продукции, предоставление услуг) путем сопоставления их с показателями, предусмотренными документами Системы государственного планирования и/или ТЭО БИП/ФЭО Инвестиций/ инвестиционным предложением;</w:t>
      </w:r>
    </w:p>
    <w:bookmarkEnd w:id="1174"/>
    <w:bookmarkStart w:name="z4648" w:id="1175"/>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1175"/>
    <w:bookmarkStart w:name="z4649" w:id="1176"/>
    <w:p>
      <w:pPr>
        <w:spacing w:after="0"/>
        <w:ind w:left="0"/>
        <w:jc w:val="both"/>
      </w:pPr>
      <w:r>
        <w:rPr>
          <w:rFonts w:ascii="Times New Roman"/>
          <w:b w:val="false"/>
          <w:i w:val="false"/>
          <w:color w:val="000000"/>
          <w:sz w:val="28"/>
        </w:rPr>
        <w:t>
      В целях эффективного управления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системным и оперативным мерам.</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177"/>
    <w:p>
      <w:pPr>
        <w:spacing w:after="0"/>
        <w:ind w:left="0"/>
        <w:jc w:val="both"/>
      </w:pPr>
      <w:r>
        <w:rPr>
          <w:rFonts w:ascii="Times New Roman"/>
          <w:b w:val="false"/>
          <w:i w:val="false"/>
          <w:color w:val="000000"/>
          <w:sz w:val="28"/>
        </w:rPr>
        <w:t>
      201. Для проведения оценки реализации БИП информация представляется на казахском и русском языках в составе следующей отчетности:</w:t>
      </w:r>
    </w:p>
    <w:bookmarkEnd w:id="1177"/>
    <w:bookmarkStart w:name="z4651" w:id="1178"/>
    <w:p>
      <w:pPr>
        <w:spacing w:after="0"/>
        <w:ind w:left="0"/>
        <w:jc w:val="both"/>
      </w:pPr>
      <w:r>
        <w:rPr>
          <w:rFonts w:ascii="Times New Roman"/>
          <w:b w:val="false"/>
          <w:i w:val="false"/>
          <w:color w:val="000000"/>
          <w:sz w:val="28"/>
        </w:rPr>
        <w:t xml:space="preserve">
      1) план-график подготовки и реализации бюджетных инвестиций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178"/>
    <w:bookmarkStart w:name="z4652" w:id="1179"/>
    <w:p>
      <w:pPr>
        <w:spacing w:after="0"/>
        <w:ind w:left="0"/>
        <w:jc w:val="both"/>
      </w:pPr>
      <w:r>
        <w:rPr>
          <w:rFonts w:ascii="Times New Roman"/>
          <w:b w:val="false"/>
          <w:i w:val="false"/>
          <w:color w:val="000000"/>
          <w:sz w:val="28"/>
        </w:rPr>
        <w:t xml:space="preserve">
      2) отчеты по мониторингу реализации республиканских бюджетных инвестиционных проектов и проектов, реализуемых за счет целевых трансфертов на развитие и кредитов из республиканского бюджета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1179"/>
    <w:bookmarkStart w:name="z4653" w:id="1180"/>
    <w:p>
      <w:pPr>
        <w:spacing w:after="0"/>
        <w:ind w:left="0"/>
        <w:jc w:val="both"/>
      </w:pPr>
      <w:r>
        <w:rPr>
          <w:rFonts w:ascii="Times New Roman"/>
          <w:b w:val="false"/>
          <w:i w:val="false"/>
          <w:color w:val="000000"/>
          <w:sz w:val="28"/>
        </w:rPr>
        <w:t xml:space="preserve">
      3) паспорт проекта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80"/>
    <w:bookmarkStart w:name="z4654" w:id="1181"/>
    <w:p>
      <w:pPr>
        <w:spacing w:after="0"/>
        <w:ind w:left="0"/>
        <w:jc w:val="both"/>
      </w:pPr>
      <w:r>
        <w:rPr>
          <w:rFonts w:ascii="Times New Roman"/>
          <w:b w:val="false"/>
          <w:i w:val="false"/>
          <w:color w:val="000000"/>
          <w:sz w:val="28"/>
        </w:rPr>
        <w:t xml:space="preserve">
      4) отчеты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182"/>
    <w:p>
      <w:pPr>
        <w:spacing w:after="0"/>
        <w:ind w:left="0"/>
        <w:jc w:val="both"/>
      </w:pPr>
      <w:r>
        <w:rPr>
          <w:rFonts w:ascii="Times New Roman"/>
          <w:b w:val="false"/>
          <w:i w:val="false"/>
          <w:color w:val="000000"/>
          <w:sz w:val="28"/>
        </w:rPr>
        <w:t>
      202. Отчет о ходе реализации БИП и Инвестиций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36 к настоящим Правилам в центральный и местный уполномоченный орган по государственному планированию.</w:t>
      </w:r>
    </w:p>
    <w:bookmarkEnd w:id="1182"/>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Исключен приказом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Исключен приказом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183"/>
    <w:p>
      <w:pPr>
        <w:spacing w:after="0"/>
        <w:ind w:left="0"/>
        <w:jc w:val="both"/>
      </w:pPr>
      <w:r>
        <w:rPr>
          <w:rFonts w:ascii="Times New Roman"/>
          <w:b w:val="false"/>
          <w:i w:val="false"/>
          <w:color w:val="000000"/>
          <w:sz w:val="28"/>
        </w:rPr>
        <w:t>
      205. Информация по оценке реализации местных БИП и Инвестиций, реализуемых за счет целевых трансфертов на развитие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не позднее 1 мая года, следующего за отчетным.</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184"/>
    <w:p>
      <w:pPr>
        <w:spacing w:after="0"/>
        <w:ind w:left="0"/>
        <w:jc w:val="both"/>
      </w:pPr>
      <w:r>
        <w:rPr>
          <w:rFonts w:ascii="Times New Roman"/>
          <w:b w:val="false"/>
          <w:i w:val="false"/>
          <w:color w:val="000000"/>
          <w:sz w:val="28"/>
        </w:rPr>
        <w:t>
      206. Информация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представляется соответствующим центральным уполномоченным органом, выступающим администратором республиканских бюджетных программ на электронном носителе в центральный уполномоченный орган по государственному планированию один раз в год ежегодно не позднее 1 июня года, следующего за отчетным.</w:t>
      </w:r>
    </w:p>
    <w:bookmarkEnd w:id="1184"/>
    <w:p>
      <w:pPr>
        <w:spacing w:after="0"/>
        <w:ind w:left="0"/>
        <w:jc w:val="both"/>
      </w:pPr>
      <w:r>
        <w:rPr>
          <w:rFonts w:ascii="Times New Roman"/>
          <w:b w:val="false"/>
          <w:i w:val="false"/>
          <w:color w:val="000000"/>
          <w:sz w:val="28"/>
        </w:rPr>
        <w:t>
      Информация по оценке реализации местных БИП и Инвестиций представляется соответствующим уполномоченным местным исполнительным органом, выступающим администратором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 июня года,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Исключен приказом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185"/>
    <w:p>
      <w:pPr>
        <w:spacing w:after="0"/>
        <w:ind w:left="0"/>
        <w:jc w:val="both"/>
      </w:pPr>
      <w:r>
        <w:rPr>
          <w:rFonts w:ascii="Times New Roman"/>
          <w:b w:val="false"/>
          <w:i w:val="false"/>
          <w:color w:val="000000"/>
          <w:sz w:val="28"/>
        </w:rPr>
        <w:t xml:space="preserve">
      208. При проведении оценки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центральный уполномоченный орган по государственному планированию привлекает юридическое лицо, определяемое Правительством Республики Казахстан на проведение оценки реализации БИП и Инвестиций в соответствии с подпунктом 36) пункта 3 </w:t>
      </w:r>
      <w:r>
        <w:rPr>
          <w:rFonts w:ascii="Times New Roman"/>
          <w:b w:val="false"/>
          <w:i w:val="false"/>
          <w:color w:val="000000"/>
          <w:sz w:val="28"/>
        </w:rPr>
        <w:t>статьи 39</w:t>
      </w:r>
      <w:r>
        <w:rPr>
          <w:rFonts w:ascii="Times New Roman"/>
          <w:b w:val="false"/>
          <w:i w:val="false"/>
          <w:color w:val="000000"/>
          <w:sz w:val="28"/>
        </w:rPr>
        <w:t xml:space="preserve"> Закона Республики Казахстан "О государственных закупках" в срок до 5 июня года, следующего за отчетным.</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186"/>
    <w:p>
      <w:pPr>
        <w:spacing w:after="0"/>
        <w:ind w:left="0"/>
        <w:jc w:val="both"/>
      </w:pPr>
      <w:r>
        <w:rPr>
          <w:rFonts w:ascii="Times New Roman"/>
          <w:b w:val="false"/>
          <w:i w:val="false"/>
          <w:color w:val="000000"/>
          <w:sz w:val="28"/>
        </w:rPr>
        <w:t>
      209. Юридическое лицо, определенное Правительством Республики Казахстан, проводит оценку реализации БИП и Инвестиций и представляет информацию на казахском и русском языках в центральный уполномоченный орган по государственному планированию до 10 июля года, следующего за отчетным.</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1" w:id="1187"/>
    <w:p>
      <w:pPr>
        <w:spacing w:after="0"/>
        <w:ind w:left="0"/>
        <w:jc w:val="both"/>
      </w:pPr>
      <w:r>
        <w:rPr>
          <w:rFonts w:ascii="Times New Roman"/>
          <w:b w:val="false"/>
          <w:i w:val="false"/>
          <w:color w:val="000000"/>
          <w:sz w:val="28"/>
        </w:rPr>
        <w:t>
      209-1. Центральный уполномоченный орган по государственному планированию в соответствии с пунктом 206 настоящих Правил после получения информации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от соответствующих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БИП и Инвестиций на электронном носителе в срок не позднее 5 июня года, следующего за отчетным.</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209-1 в соответствии с приказом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188"/>
    <w:p>
      <w:pPr>
        <w:spacing w:after="0"/>
        <w:ind w:left="0"/>
        <w:jc w:val="both"/>
      </w:pPr>
      <w:r>
        <w:rPr>
          <w:rFonts w:ascii="Times New Roman"/>
          <w:b w:val="false"/>
          <w:i w:val="false"/>
          <w:color w:val="000000"/>
          <w:sz w:val="28"/>
        </w:rPr>
        <w:t>
      210. Юридическое лицо, определенное Правительством Республики Казахстан на проведение оценки реализации БИП, самостоятельно запрашивает и получает необходимую информацию от администраторов республиканских бюджетных программ.</w:t>
      </w:r>
    </w:p>
    <w:bookmarkEnd w:id="1188"/>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БИП и Инвестиций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БИП и Инвестиций, устраняют и дорабатывают отчет, с учетом предложений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189"/>
    <w:p>
      <w:pPr>
        <w:spacing w:after="0"/>
        <w:ind w:left="0"/>
        <w:jc w:val="both"/>
      </w:pPr>
      <w:r>
        <w:rPr>
          <w:rFonts w:ascii="Times New Roman"/>
          <w:b w:val="false"/>
          <w:i w:val="false"/>
          <w:color w:val="000000"/>
          <w:sz w:val="28"/>
        </w:rPr>
        <w:t>
      211. Сводный отчет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10 августа года, следующего за отчетным.</w:t>
      </w:r>
    </w:p>
    <w:bookmarkEnd w:id="1189"/>
    <w:p>
      <w:pPr>
        <w:spacing w:after="0"/>
        <w:ind w:left="0"/>
        <w:jc w:val="both"/>
      </w:pPr>
      <w:r>
        <w:rPr>
          <w:rFonts w:ascii="Times New Roman"/>
          <w:b w:val="false"/>
          <w:i w:val="false"/>
          <w:color w:val="000000"/>
          <w:sz w:val="28"/>
        </w:rPr>
        <w:t>
      Сводный отчет по оценке реализации местных БИП и Инвестиций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июля года,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190"/>
    <w:p>
      <w:pPr>
        <w:spacing w:after="0"/>
        <w:ind w:left="0"/>
        <w:jc w:val="both"/>
      </w:pPr>
      <w:r>
        <w:rPr>
          <w:rFonts w:ascii="Times New Roman"/>
          <w:b w:val="false"/>
          <w:i w:val="false"/>
          <w:color w:val="000000"/>
          <w:sz w:val="28"/>
        </w:rPr>
        <w:t>
      212. На основании данных оценки реализации БИП и Инвестиций, с учетом текущей и прогнозируемой социально-экономической и политической ситуации центральный уполномоченный орган по государственному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БИП и Инвестиций.</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191"/>
    <w:p>
      <w:pPr>
        <w:spacing w:after="0"/>
        <w:ind w:left="0"/>
        <w:jc w:val="left"/>
      </w:pPr>
      <w:r>
        <w:rPr>
          <w:rFonts w:ascii="Times New Roman"/>
          <w:b/>
          <w:i w:val="false"/>
          <w:color w:val="000000"/>
        </w:rPr>
        <w:t xml:space="preserve"> Параграф 4. Порядок проведения мониторинга реализации бюджетных инвестиций посредством участия государства в уставном капитале юридических лиц</w:t>
      </w:r>
    </w:p>
    <w:bookmarkEnd w:id="1191"/>
    <w:bookmarkStart w:name="z238" w:id="1192"/>
    <w:p>
      <w:pPr>
        <w:spacing w:after="0"/>
        <w:ind w:left="0"/>
        <w:jc w:val="both"/>
      </w:pPr>
      <w:r>
        <w:rPr>
          <w:rFonts w:ascii="Times New Roman"/>
          <w:b w:val="false"/>
          <w:i w:val="false"/>
          <w:color w:val="000000"/>
          <w:sz w:val="28"/>
        </w:rPr>
        <w:t>
      213. Мониторингом Инвестиций является регулярный и систематический сбор информации, учет и анализ реализации Инвестиций,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 в целях отслеживания эффективности Инвестиций.</w:t>
      </w:r>
    </w:p>
    <w:bookmarkEnd w:id="1192"/>
    <w:bookmarkStart w:name="z239" w:id="1193"/>
    <w:p>
      <w:pPr>
        <w:spacing w:after="0"/>
        <w:ind w:left="0"/>
        <w:jc w:val="both"/>
      </w:pPr>
      <w:r>
        <w:rPr>
          <w:rFonts w:ascii="Times New Roman"/>
          <w:b w:val="false"/>
          <w:i w:val="false"/>
          <w:color w:val="000000"/>
          <w:sz w:val="28"/>
        </w:rPr>
        <w:t>
      214. Мониторинг Инвестиций включает следующее:</w:t>
      </w:r>
    </w:p>
    <w:bookmarkEnd w:id="1193"/>
    <w:bookmarkStart w:name="z4656" w:id="1194"/>
    <w:p>
      <w:pPr>
        <w:spacing w:after="0"/>
        <w:ind w:left="0"/>
        <w:jc w:val="both"/>
      </w:pPr>
      <w:r>
        <w:rPr>
          <w:rFonts w:ascii="Times New Roman"/>
          <w:b w:val="false"/>
          <w:i w:val="false"/>
          <w:color w:val="000000"/>
          <w:sz w:val="28"/>
        </w:rPr>
        <w:t>
      1) сбор информации о ходе мероприятия, реализуемого за счет Инвестиций, привлеченных из республиканского или местного бюджета;</w:t>
      </w:r>
    </w:p>
    <w:bookmarkEnd w:id="1194"/>
    <w:bookmarkStart w:name="z4657" w:id="1195"/>
    <w:p>
      <w:pPr>
        <w:spacing w:after="0"/>
        <w:ind w:left="0"/>
        <w:jc w:val="both"/>
      </w:pP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планах развития государственных органов и (или) в стратегических документах развития юридических лиц, а также причин их недостижения;</w:t>
      </w:r>
    </w:p>
    <w:bookmarkEnd w:id="1195"/>
    <w:bookmarkStart w:name="z4658" w:id="1196"/>
    <w:p>
      <w:pPr>
        <w:spacing w:after="0"/>
        <w:ind w:left="0"/>
        <w:jc w:val="both"/>
      </w:pPr>
      <w:r>
        <w:rPr>
          <w:rFonts w:ascii="Times New Roman"/>
          <w:b w:val="false"/>
          <w:i w:val="false"/>
          <w:color w:val="000000"/>
          <w:sz w:val="28"/>
        </w:rPr>
        <w:t>
      3) подготовку отчета о результатах мониторинга реализации Инвестиций, содержащего информацию о фактических и плановых объемах выполненных работ и сумм освоения финансовых средств за отчетный период.</w:t>
      </w:r>
    </w:p>
    <w:bookmarkEnd w:id="1196"/>
    <w:bookmarkStart w:name="z4659" w:id="1197"/>
    <w:p>
      <w:pPr>
        <w:spacing w:after="0"/>
        <w:ind w:left="0"/>
        <w:jc w:val="both"/>
      </w:pPr>
      <w:r>
        <w:rPr>
          <w:rFonts w:ascii="Times New Roman"/>
          <w:b w:val="false"/>
          <w:i w:val="false"/>
          <w:color w:val="000000"/>
          <w:sz w:val="28"/>
        </w:rPr>
        <w:t>
      АБП формируют и представляют в центральный или местный уполномоченный орган по государственному планированию результаты мониторинга реализации Инвестиций посредством ИСГП.</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198"/>
    <w:p>
      <w:pPr>
        <w:spacing w:after="0"/>
        <w:ind w:left="0"/>
        <w:jc w:val="both"/>
      </w:pPr>
      <w:r>
        <w:rPr>
          <w:rFonts w:ascii="Times New Roman"/>
          <w:b w:val="false"/>
          <w:i w:val="false"/>
          <w:color w:val="000000"/>
          <w:sz w:val="28"/>
        </w:rPr>
        <w:t xml:space="preserve">
      215. Субъект квазигосударственного сектора, реализующий мероприятия за счет Инвестиций, предоставляет АБП отчет по мониторингу реализации мероприятий, реализуемых за счет Инвестиций за отчетный период (далее – отчет субъекта квазигосударственного сектора)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одновременно предоставляет финансовую отчетность за последний отчетный период, копии стратегических документов развития субъекта квазигосударственного сектора.</w:t>
      </w:r>
    </w:p>
    <w:bookmarkEnd w:id="1198"/>
    <w:p>
      <w:pPr>
        <w:spacing w:after="0"/>
        <w:ind w:left="0"/>
        <w:jc w:val="both"/>
      </w:pPr>
      <w:r>
        <w:rPr>
          <w:rFonts w:ascii="Times New Roman"/>
          <w:b w:val="false"/>
          <w:i w:val="false"/>
          <w:color w:val="000000"/>
          <w:sz w:val="28"/>
        </w:rPr>
        <w:t>
      Отчет субъекта квазигосударственного сектора представляется АБП ежеквартально до 10 (десятого) числа месяца, следующего за отчетным кварталом.</w:t>
      </w:r>
    </w:p>
    <w:p>
      <w:pPr>
        <w:spacing w:after="0"/>
        <w:ind w:left="0"/>
        <w:jc w:val="both"/>
      </w:pPr>
      <w:r>
        <w:rPr>
          <w:rFonts w:ascii="Times New Roman"/>
          <w:b w:val="false"/>
          <w:i w:val="false"/>
          <w:color w:val="000000"/>
          <w:sz w:val="28"/>
        </w:rPr>
        <w:t>
      В отчете субъекта квазигосударственного сектора отражаются:</w:t>
      </w:r>
    </w:p>
    <w:p>
      <w:pPr>
        <w:spacing w:after="0"/>
        <w:ind w:left="0"/>
        <w:jc w:val="both"/>
      </w:pPr>
      <w:r>
        <w:rPr>
          <w:rFonts w:ascii="Times New Roman"/>
          <w:b w:val="false"/>
          <w:i w:val="false"/>
          <w:color w:val="000000"/>
          <w:sz w:val="28"/>
        </w:rPr>
        <w:t>
      1) характеристика бюджетной программы;</w:t>
      </w:r>
    </w:p>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p>
      <w:pPr>
        <w:spacing w:after="0"/>
        <w:ind w:left="0"/>
        <w:jc w:val="both"/>
      </w:pPr>
      <w:r>
        <w:rPr>
          <w:rFonts w:ascii="Times New Roman"/>
          <w:b w:val="false"/>
          <w:i w:val="false"/>
          <w:color w:val="000000"/>
          <w:sz w:val="28"/>
        </w:rPr>
        <w:t>
      7) схема финансирования мероприятия, реализуемого за счет Инвестиций;</w:t>
      </w:r>
    </w:p>
    <w:p>
      <w:pPr>
        <w:spacing w:after="0"/>
        <w:ind w:left="0"/>
        <w:jc w:val="both"/>
      </w:pPr>
      <w:r>
        <w:rPr>
          <w:rFonts w:ascii="Times New Roman"/>
          <w:b w:val="false"/>
          <w:i w:val="false"/>
          <w:color w:val="000000"/>
          <w:sz w:val="28"/>
        </w:rPr>
        <w:t>
      8) согласно целевым индикаторам количественно-качественные показатели мероприятия, реализуемого за счет Инвестиций, достижение которых запланировано в ФЭО Инвестиций;</w:t>
      </w:r>
    </w:p>
    <w:p>
      <w:pPr>
        <w:spacing w:after="0"/>
        <w:ind w:left="0"/>
        <w:jc w:val="both"/>
      </w:pPr>
      <w:r>
        <w:rPr>
          <w:rFonts w:ascii="Times New Roman"/>
          <w:b w:val="false"/>
          <w:i w:val="false"/>
          <w:color w:val="000000"/>
          <w:sz w:val="28"/>
        </w:rPr>
        <w:t>
      9) реквизиты ответственного исполнителя субъекта квазигосударственного сектора.</w:t>
      </w:r>
    </w:p>
    <w:p>
      <w:pPr>
        <w:spacing w:after="0"/>
        <w:ind w:left="0"/>
        <w:jc w:val="both"/>
      </w:pPr>
      <w:r>
        <w:rPr>
          <w:rFonts w:ascii="Times New Roman"/>
          <w:b w:val="false"/>
          <w:i w:val="false"/>
          <w:color w:val="000000"/>
          <w:sz w:val="28"/>
        </w:rPr>
        <w:t>
      Отчет субъекта квазигосударственного сектора полистно парафируется руководителем структурного подразделения юридического лица, ответственного за мониторинг Инвестиций и подготовку отчета об их реализации, а в случае отсутствия таковых – руководителем юридического лица, либо лицом, его замещающим.</w:t>
      </w:r>
    </w:p>
    <w:p>
      <w:pPr>
        <w:spacing w:after="0"/>
        <w:ind w:left="0"/>
        <w:jc w:val="both"/>
      </w:pPr>
      <w:r>
        <w:rPr>
          <w:rFonts w:ascii="Times New Roman"/>
          <w:b w:val="false"/>
          <w:i w:val="false"/>
          <w:color w:val="000000"/>
          <w:sz w:val="28"/>
        </w:rPr>
        <w:t>
      Отчет субъекта квазигосударственного сектора подписывается руководителем юридического лица, либо лицом, его замещающим. При этом ответственный исполнитель, руководитель структурного подразделения и руководитель юридического лица отвечает за полноту и достоверность предоставляемой информации.</w:t>
      </w:r>
    </w:p>
    <w:bookmarkStart w:name="z241" w:id="1199"/>
    <w:p>
      <w:pPr>
        <w:spacing w:after="0"/>
        <w:ind w:left="0"/>
        <w:jc w:val="both"/>
      </w:pPr>
      <w:r>
        <w:rPr>
          <w:rFonts w:ascii="Times New Roman"/>
          <w:b w:val="false"/>
          <w:i w:val="false"/>
          <w:color w:val="000000"/>
          <w:sz w:val="28"/>
        </w:rPr>
        <w:t xml:space="preserve">
      216. Отчет по мониторингу реализации мероприятий, реализуемых за счет Инвестиций за отчетный квартал (далее – отчет АБП) оформляется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единовременно предоставляют финансовые отчетности субъектов квазигосударственного сектора за последний отчетный период, копии стратегических документов развития юридических лиц.</w:t>
      </w:r>
    </w:p>
    <w:bookmarkEnd w:id="1199"/>
    <w:bookmarkStart w:name="z242" w:id="1200"/>
    <w:p>
      <w:pPr>
        <w:spacing w:after="0"/>
        <w:ind w:left="0"/>
        <w:jc w:val="both"/>
      </w:pPr>
      <w:r>
        <w:rPr>
          <w:rFonts w:ascii="Times New Roman"/>
          <w:b w:val="false"/>
          <w:i w:val="false"/>
          <w:color w:val="000000"/>
          <w:sz w:val="28"/>
        </w:rPr>
        <w:t>
      217. Отчет АБП по республиканским Инвестициям и Инвестициям, реализуемым за счет целевых трансфертов на развитие и кредитов из республиканского бюджета, проводят администраторы республиканских бюджетных программ.</w:t>
      </w:r>
    </w:p>
    <w:bookmarkEnd w:id="1200"/>
    <w:bookmarkStart w:name="z4661" w:id="1201"/>
    <w:p>
      <w:pPr>
        <w:spacing w:after="0"/>
        <w:ind w:left="0"/>
        <w:jc w:val="both"/>
      </w:pPr>
      <w:r>
        <w:rPr>
          <w:rFonts w:ascii="Times New Roman"/>
          <w:b w:val="false"/>
          <w:i w:val="false"/>
          <w:color w:val="000000"/>
          <w:sz w:val="28"/>
        </w:rPr>
        <w:t>
      Отчет АБП по местным Инвестициям проводят администраторы местных бюджетных программ.</w:t>
      </w:r>
    </w:p>
    <w:bookmarkEnd w:id="1201"/>
    <w:bookmarkStart w:name="z4662" w:id="1202"/>
    <w:p>
      <w:pPr>
        <w:spacing w:after="0"/>
        <w:ind w:left="0"/>
        <w:jc w:val="both"/>
      </w:pPr>
      <w:r>
        <w:rPr>
          <w:rFonts w:ascii="Times New Roman"/>
          <w:b w:val="false"/>
          <w:i w:val="false"/>
          <w:color w:val="000000"/>
          <w:sz w:val="28"/>
        </w:rPr>
        <w:t>
      АБП ежеквартально публикуют на официальных интернет-ресурсах государственного органа отчеты по мониторингу реализации республиканских и местных Инвестиций.</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203"/>
    <w:p>
      <w:pPr>
        <w:spacing w:after="0"/>
        <w:ind w:left="0"/>
        <w:jc w:val="both"/>
      </w:pPr>
      <w:r>
        <w:rPr>
          <w:rFonts w:ascii="Times New Roman"/>
          <w:b w:val="false"/>
          <w:i w:val="false"/>
          <w:color w:val="000000"/>
          <w:sz w:val="28"/>
        </w:rPr>
        <w:t>
      218. В отчете АБП отражаются:</w:t>
      </w:r>
    </w:p>
    <w:bookmarkEnd w:id="1203"/>
    <w:p>
      <w:pPr>
        <w:spacing w:after="0"/>
        <w:ind w:left="0"/>
        <w:jc w:val="both"/>
      </w:pPr>
      <w:r>
        <w:rPr>
          <w:rFonts w:ascii="Times New Roman"/>
          <w:b w:val="false"/>
          <w:i w:val="false"/>
          <w:color w:val="000000"/>
          <w:sz w:val="28"/>
        </w:rPr>
        <w:t>
      1) характеристика бюджетной программы (подпрограммы);</w:t>
      </w:r>
    </w:p>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p>
      <w:pPr>
        <w:spacing w:after="0"/>
        <w:ind w:left="0"/>
        <w:jc w:val="both"/>
      </w:pPr>
      <w:r>
        <w:rPr>
          <w:rFonts w:ascii="Times New Roman"/>
          <w:b w:val="false"/>
          <w:i w:val="false"/>
          <w:color w:val="000000"/>
          <w:sz w:val="28"/>
        </w:rPr>
        <w:t>
      7) информация о выделении средств из республиканского или местного бюджета по соответствующей бюджетной программе (подпрограмме) АБП;</w:t>
      </w:r>
    </w:p>
    <w:p>
      <w:pPr>
        <w:spacing w:after="0"/>
        <w:ind w:left="0"/>
        <w:jc w:val="both"/>
      </w:pPr>
      <w:r>
        <w:rPr>
          <w:rFonts w:ascii="Times New Roman"/>
          <w:b w:val="false"/>
          <w:i w:val="false"/>
          <w:color w:val="000000"/>
          <w:sz w:val="28"/>
        </w:rPr>
        <w:t>
      8) схема финансирования мероприятия, реализуемого за счет Инвестиций;</w:t>
      </w:r>
    </w:p>
    <w:p>
      <w:pPr>
        <w:spacing w:after="0"/>
        <w:ind w:left="0"/>
        <w:jc w:val="both"/>
      </w:pPr>
      <w:r>
        <w:rPr>
          <w:rFonts w:ascii="Times New Roman"/>
          <w:b w:val="false"/>
          <w:i w:val="false"/>
          <w:color w:val="000000"/>
          <w:sz w:val="28"/>
        </w:rPr>
        <w:t>
      9) реквизиты ответственного исполнителя АБП.</w:t>
      </w:r>
    </w:p>
    <w:p>
      <w:pPr>
        <w:spacing w:after="0"/>
        <w:ind w:left="0"/>
        <w:jc w:val="both"/>
      </w:pPr>
      <w:r>
        <w:rPr>
          <w:rFonts w:ascii="Times New Roman"/>
          <w:b w:val="false"/>
          <w:i w:val="false"/>
          <w:color w:val="000000"/>
          <w:sz w:val="28"/>
        </w:rPr>
        <w:t>
      10) информацию, о принятых мерах по устранению фактов нарушений выявленных службой внутреннего контроля;</w:t>
      </w:r>
    </w:p>
    <w:p>
      <w:pPr>
        <w:spacing w:after="0"/>
        <w:ind w:left="0"/>
        <w:jc w:val="both"/>
      </w:pPr>
      <w:r>
        <w:rPr>
          <w:rFonts w:ascii="Times New Roman"/>
          <w:b w:val="false"/>
          <w:i w:val="false"/>
          <w:color w:val="000000"/>
          <w:sz w:val="28"/>
        </w:rPr>
        <w:t>
      11) информацию о текущем состоянии по достижению долгосрочных показателей экономической и социальной отдачи от реализации Инвестиций.</w:t>
      </w:r>
    </w:p>
    <w:p>
      <w:pPr>
        <w:spacing w:after="0"/>
        <w:ind w:left="0"/>
        <w:jc w:val="both"/>
      </w:pPr>
      <w:r>
        <w:rPr>
          <w:rFonts w:ascii="Times New Roman"/>
          <w:b w:val="false"/>
          <w:i w:val="false"/>
          <w:color w:val="000000"/>
          <w:sz w:val="28"/>
        </w:rPr>
        <w:t>
      По мероприятиям, реализуемым за счет Инвестиций, представляется информация об объеме запланированных и фактически произведенных работ за отчетный квартал по каждому объекту в натуральном выражении.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244" w:id="1204"/>
    <w:p>
      <w:pPr>
        <w:spacing w:after="0"/>
        <w:ind w:left="0"/>
        <w:jc w:val="both"/>
      </w:pPr>
      <w:r>
        <w:rPr>
          <w:rFonts w:ascii="Times New Roman"/>
          <w:b w:val="false"/>
          <w:i w:val="false"/>
          <w:color w:val="000000"/>
          <w:sz w:val="28"/>
        </w:rPr>
        <w:t xml:space="preserve">
      219.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выезжают на объекты, с целью выявления возможных нарушений, на стадии реализации проектов. </w:t>
      </w:r>
    </w:p>
    <w:bookmarkEnd w:id="1204"/>
    <w:bookmarkStart w:name="z214" w:id="1205"/>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205"/>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206"/>
    <w:p>
      <w:pPr>
        <w:spacing w:after="0"/>
        <w:ind w:left="0"/>
        <w:jc w:val="both"/>
      </w:pPr>
      <w:r>
        <w:rPr>
          <w:rFonts w:ascii="Times New Roman"/>
          <w:b w:val="false"/>
          <w:i w:val="false"/>
          <w:color w:val="000000"/>
          <w:sz w:val="28"/>
        </w:rPr>
        <w:t>
      220. Годовой мониторинг по реализации Инвестиций,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ежегодно, не позднее 20 марта года, следующего за отчетным.</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207"/>
    <w:p>
      <w:pPr>
        <w:spacing w:after="0"/>
        <w:ind w:left="0"/>
        <w:jc w:val="both"/>
      </w:pPr>
      <w:r>
        <w:rPr>
          <w:rFonts w:ascii="Times New Roman"/>
          <w:b w:val="false"/>
          <w:i w:val="false"/>
          <w:color w:val="000000"/>
          <w:sz w:val="28"/>
        </w:rPr>
        <w:t>
      221. Годовой мониторинг по реализации республиканских Инвестиций и Инвестиций,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20 апреля года, следующего за отчетным.</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208"/>
    <w:p>
      <w:pPr>
        <w:spacing w:after="0"/>
        <w:ind w:left="0"/>
        <w:jc w:val="both"/>
      </w:pPr>
      <w:r>
        <w:rPr>
          <w:rFonts w:ascii="Times New Roman"/>
          <w:b w:val="false"/>
          <w:i w:val="false"/>
          <w:color w:val="000000"/>
          <w:sz w:val="28"/>
        </w:rPr>
        <w:t>
      222. Годовой мониторинг о ходе реализации Инвестиций,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20 апреля года, следующего за отчетным.</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1209"/>
    <w:p>
      <w:pPr>
        <w:spacing w:after="0"/>
        <w:ind w:left="0"/>
        <w:jc w:val="both"/>
      </w:pPr>
      <w:r>
        <w:rPr>
          <w:rFonts w:ascii="Times New Roman"/>
          <w:b w:val="false"/>
          <w:i w:val="false"/>
          <w:color w:val="000000"/>
          <w:sz w:val="28"/>
        </w:rPr>
        <w:t>
      223.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209"/>
    <w:bookmarkStart w:name="z249" w:id="1210"/>
    <w:p>
      <w:pPr>
        <w:spacing w:after="0"/>
        <w:ind w:left="0"/>
        <w:jc w:val="both"/>
      </w:pPr>
      <w:r>
        <w:rPr>
          <w:rFonts w:ascii="Times New Roman"/>
          <w:b w:val="false"/>
          <w:i w:val="false"/>
          <w:color w:val="000000"/>
          <w:sz w:val="28"/>
        </w:rPr>
        <w:t>
      224. АБП используют результаты мониторинга реализации республиканских Инвестиций, местных Инвестиций и Инвестиций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достижению долгосрочных показателей экономической и социальной отдачи от реализации Инвестиций.</w:t>
      </w:r>
    </w:p>
    <w:bookmarkEnd w:id="1210"/>
    <w:bookmarkStart w:name="z4664" w:id="1211"/>
    <w:p>
      <w:pPr>
        <w:spacing w:after="0"/>
        <w:ind w:left="0"/>
        <w:jc w:val="both"/>
      </w:pPr>
      <w:r>
        <w:rPr>
          <w:rFonts w:ascii="Times New Roman"/>
          <w:b w:val="false"/>
          <w:i w:val="false"/>
          <w:color w:val="000000"/>
          <w:sz w:val="28"/>
        </w:rPr>
        <w:t xml:space="preserve">
      Руководитель бюджетной программы обеспечивает своевременное проведение и представление результатов мониторинга реализации республиканских и местных Инвестиций в центральный уполномоченный орган по государственному планированию или в соответствующий центральный государственный орган в сроки, указанные в </w:t>
      </w:r>
      <w:r>
        <w:rPr>
          <w:rFonts w:ascii="Times New Roman"/>
          <w:b w:val="false"/>
          <w:i w:val="false"/>
          <w:color w:val="000000"/>
          <w:sz w:val="28"/>
        </w:rPr>
        <w:t>пунктах 220</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настоящих Правил.</w:t>
      </w:r>
    </w:p>
    <w:bookmarkEnd w:id="1211"/>
    <w:bookmarkStart w:name="z4665" w:id="1212"/>
    <w:p>
      <w:pPr>
        <w:spacing w:after="0"/>
        <w:ind w:left="0"/>
        <w:jc w:val="both"/>
      </w:pPr>
      <w:r>
        <w:rPr>
          <w:rFonts w:ascii="Times New Roman"/>
          <w:b w:val="false"/>
          <w:i w:val="false"/>
          <w:color w:val="000000"/>
          <w:sz w:val="28"/>
        </w:rPr>
        <w:t xml:space="preserve">
      Первые руководители субъектов квазигосударственного сектора обеспечивают своевременное проведение и представление результатов мониторинга реализации республиканских и местных Инвестиций администратору бюджетной программы в сроки, указанные в </w:t>
      </w:r>
      <w:r>
        <w:rPr>
          <w:rFonts w:ascii="Times New Roman"/>
          <w:b w:val="false"/>
          <w:i w:val="false"/>
          <w:color w:val="000000"/>
          <w:sz w:val="28"/>
        </w:rPr>
        <w:t>пункте 215</w:t>
      </w:r>
      <w:r>
        <w:rPr>
          <w:rFonts w:ascii="Times New Roman"/>
          <w:b w:val="false"/>
          <w:i w:val="false"/>
          <w:color w:val="000000"/>
          <w:sz w:val="28"/>
        </w:rPr>
        <w:t xml:space="preserve"> настоящих Правил.</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1213"/>
    <w:p>
      <w:pPr>
        <w:spacing w:after="0"/>
        <w:ind w:left="0"/>
        <w:jc w:val="left"/>
      </w:pPr>
      <w:r>
        <w:rPr>
          <w:rFonts w:ascii="Times New Roman"/>
          <w:b/>
          <w:i w:val="false"/>
          <w:color w:val="000000"/>
        </w:rPr>
        <w:t xml:space="preserve"> Параграф 5. Порядок проведения оценки реализации бюджетных инвестиций посредством участия государства в уставном капитале юридических лиц</w:t>
      </w:r>
    </w:p>
    <w:bookmarkEnd w:id="1213"/>
    <w:p>
      <w:pPr>
        <w:spacing w:after="0"/>
        <w:ind w:left="0"/>
        <w:jc w:val="both"/>
      </w:pPr>
      <w:r>
        <w:rPr>
          <w:rFonts w:ascii="Times New Roman"/>
          <w:b w:val="false"/>
          <w:i w:val="false"/>
          <w:color w:val="ff0000"/>
          <w:sz w:val="28"/>
        </w:rPr>
        <w:t xml:space="preserve">
      Сноска. Параграф 5 исключен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w:t>
            </w:r>
            <w:r>
              <w:br/>
            </w:r>
            <w:r>
              <w:rPr>
                <w:rFonts w:ascii="Times New Roman"/>
                <w:b w:val="false"/>
                <w:i w:val="false"/>
                <w:color w:val="000000"/>
                <w:sz w:val="20"/>
              </w:rPr>
              <w:t>и определения целесообразности</w:t>
            </w:r>
            <w:r>
              <w:br/>
            </w:r>
            <w:r>
              <w:rPr>
                <w:rFonts w:ascii="Times New Roman"/>
                <w:b w:val="false"/>
                <w:i w:val="false"/>
                <w:color w:val="000000"/>
                <w:sz w:val="20"/>
              </w:rPr>
              <w:t>бюджетного кредитования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"Информационный лист инвестиционного предложения"</w:t>
      </w:r>
    </w:p>
    <w:p>
      <w:pPr>
        <w:spacing w:after="0"/>
        <w:ind w:left="0"/>
        <w:jc w:val="both"/>
      </w:pPr>
      <w:r>
        <w:rPr>
          <w:rFonts w:ascii="Times New Roman"/>
          <w:b w:val="false"/>
          <w:i w:val="false"/>
          <w:color w:val="000000"/>
          <w:sz w:val="28"/>
        </w:rPr>
        <w:t>
      1. Данные по администратору бюджетной программы и предлагаемому к реализации</w:t>
      </w:r>
    </w:p>
    <w:p>
      <w:pPr>
        <w:spacing w:after="0"/>
        <w:ind w:left="0"/>
        <w:jc w:val="both"/>
      </w:pPr>
      <w:r>
        <w:rPr>
          <w:rFonts w:ascii="Times New Roman"/>
          <w:b w:val="false"/>
          <w:i w:val="false"/>
          <w:color w:val="000000"/>
          <w:sz w:val="28"/>
        </w:rPr>
        <w:t>государственного инвестиционного проекта (далее – ГИП)</w:t>
      </w:r>
    </w:p>
    <w:p>
      <w:pPr>
        <w:spacing w:after="0"/>
        <w:ind w:left="0"/>
        <w:jc w:val="both"/>
      </w:pPr>
      <w:r>
        <w:rPr>
          <w:rFonts w:ascii="Times New Roman"/>
          <w:b w:val="false"/>
          <w:i w:val="false"/>
          <w:color w:val="000000"/>
          <w:sz w:val="28"/>
        </w:rPr>
        <w:t>Администратор бюджетной программы ______________________________________</w:t>
      </w:r>
    </w:p>
    <w:p>
      <w:pPr>
        <w:spacing w:after="0"/>
        <w:ind w:left="0"/>
        <w:jc w:val="both"/>
      </w:pPr>
      <w:r>
        <w:rPr>
          <w:rFonts w:ascii="Times New Roman"/>
          <w:b w:val="false"/>
          <w:i w:val="false"/>
          <w:color w:val="000000"/>
          <w:sz w:val="28"/>
        </w:rPr>
        <w:t>Наименование ГИП _______________________________________________________</w:t>
      </w:r>
    </w:p>
    <w:p>
      <w:pPr>
        <w:spacing w:after="0"/>
        <w:ind w:left="0"/>
        <w:jc w:val="both"/>
      </w:pPr>
      <w:r>
        <w:rPr>
          <w:rFonts w:ascii="Times New Roman"/>
          <w:b w:val="false"/>
          <w:i w:val="false"/>
          <w:color w:val="000000"/>
          <w:sz w:val="28"/>
        </w:rPr>
        <w:t>Наименование документов Системы государственного планирования, ежегодных</w:t>
      </w:r>
    </w:p>
    <w:p>
      <w:pPr>
        <w:spacing w:after="0"/>
        <w:ind w:left="0"/>
        <w:jc w:val="both"/>
      </w:pPr>
      <w:r>
        <w:rPr>
          <w:rFonts w:ascii="Times New Roman"/>
          <w:b w:val="false"/>
          <w:i w:val="false"/>
          <w:color w:val="000000"/>
          <w:sz w:val="28"/>
        </w:rPr>
        <w:t>посланий Президента Республики Казахстан народу Казахстана, поручений</w:t>
      </w:r>
    </w:p>
    <w:p>
      <w:pPr>
        <w:spacing w:after="0"/>
        <w:ind w:left="0"/>
        <w:jc w:val="both"/>
      </w:pPr>
      <w:r>
        <w:rPr>
          <w:rFonts w:ascii="Times New Roman"/>
          <w:b w:val="false"/>
          <w:i w:val="false"/>
          <w:color w:val="000000"/>
          <w:sz w:val="28"/>
        </w:rPr>
        <w:t>Президента Республики Казахстан, исполнения законодательных актов Республики</w:t>
      </w:r>
    </w:p>
    <w:p>
      <w:pPr>
        <w:spacing w:after="0"/>
        <w:ind w:left="0"/>
        <w:jc w:val="both"/>
      </w:pPr>
      <w:r>
        <w:rPr>
          <w:rFonts w:ascii="Times New Roman"/>
          <w:b w:val="false"/>
          <w:i w:val="false"/>
          <w:color w:val="000000"/>
          <w:sz w:val="28"/>
        </w:rPr>
        <w:t>Казахстан в составе которых предусмотрена реализация ГИП</w:t>
      </w:r>
    </w:p>
    <w:p>
      <w:pPr>
        <w:spacing w:after="0"/>
        <w:ind w:left="0"/>
        <w:jc w:val="both"/>
      </w:pPr>
      <w:r>
        <w:rPr>
          <w:rFonts w:ascii="Times New Roman"/>
          <w:b w:val="false"/>
          <w:i w:val="false"/>
          <w:color w:val="000000"/>
          <w:sz w:val="28"/>
        </w:rPr>
        <w:t>(ссылки на конкретные пункты).</w:t>
      </w:r>
    </w:p>
    <w:p>
      <w:pPr>
        <w:spacing w:after="0"/>
        <w:ind w:left="0"/>
        <w:jc w:val="both"/>
      </w:pPr>
      <w:r>
        <w:rPr>
          <w:rFonts w:ascii="Times New Roman"/>
          <w:b w:val="false"/>
          <w:i w:val="false"/>
          <w:color w:val="000000"/>
          <w:sz w:val="28"/>
        </w:rPr>
        <w:t>Наименование юридического лица получателя инвестиций (при наличии таковой)</w:t>
      </w:r>
    </w:p>
    <w:p>
      <w:pPr>
        <w:spacing w:after="0"/>
        <w:ind w:left="0"/>
        <w:jc w:val="both"/>
      </w:pPr>
      <w:r>
        <w:rPr>
          <w:rFonts w:ascii="Times New Roman"/>
          <w:b w:val="false"/>
          <w:i w:val="false"/>
          <w:color w:val="000000"/>
          <w:sz w:val="28"/>
        </w:rPr>
        <w:t>Период реализации ГИП (если неизвестны, указать приблизительно):</w:t>
      </w:r>
    </w:p>
    <w:p>
      <w:pPr>
        <w:spacing w:after="0"/>
        <w:ind w:left="0"/>
        <w:jc w:val="both"/>
      </w:pPr>
      <w:r>
        <w:rPr>
          <w:rFonts w:ascii="Times New Roman"/>
          <w:b w:val="false"/>
          <w:i w:val="false"/>
          <w:color w:val="000000"/>
          <w:sz w:val="28"/>
        </w:rPr>
        <w:t>Продолжительность реализации: ____________ месяцев</w:t>
      </w:r>
    </w:p>
    <w:p>
      <w:pPr>
        <w:spacing w:after="0"/>
        <w:ind w:left="0"/>
        <w:jc w:val="both"/>
      </w:pPr>
      <w:r>
        <w:rPr>
          <w:rFonts w:ascii="Times New Roman"/>
          <w:b w:val="false"/>
          <w:i w:val="false"/>
          <w:color w:val="000000"/>
          <w:sz w:val="28"/>
        </w:rPr>
        <w:t>Начало реализации ГИП: год: ________ месяц: ________</w:t>
      </w:r>
    </w:p>
    <w:p>
      <w:pPr>
        <w:spacing w:after="0"/>
        <w:ind w:left="0"/>
        <w:jc w:val="both"/>
      </w:pPr>
      <w:r>
        <w:rPr>
          <w:rFonts w:ascii="Times New Roman"/>
          <w:b w:val="false"/>
          <w:i w:val="false"/>
          <w:color w:val="000000"/>
          <w:sz w:val="28"/>
        </w:rPr>
        <w:t>Предполагаемое завершение реализации ГИП: год: ______ месяц: __</w:t>
      </w:r>
    </w:p>
    <w:p>
      <w:pPr>
        <w:spacing w:after="0"/>
        <w:ind w:left="0"/>
        <w:jc w:val="both"/>
      </w:pPr>
      <w:r>
        <w:rPr>
          <w:rFonts w:ascii="Times New Roman"/>
          <w:b w:val="false"/>
          <w:i w:val="false"/>
          <w:color w:val="000000"/>
          <w:sz w:val="28"/>
        </w:rPr>
        <w:t>Период эксплуатации (службы) ГИП</w:t>
      </w:r>
    </w:p>
    <w:p>
      <w:pPr>
        <w:spacing w:after="0"/>
        <w:ind w:left="0"/>
        <w:jc w:val="both"/>
      </w:pPr>
      <w:r>
        <w:rPr>
          <w:rFonts w:ascii="Times New Roman"/>
          <w:b w:val="false"/>
          <w:i w:val="false"/>
          <w:color w:val="000000"/>
          <w:sz w:val="28"/>
        </w:rPr>
        <w:t>Общая стоимость ГИП: _________ тысяч тенге, в том числе</w:t>
      </w:r>
    </w:p>
    <w:p>
      <w:pPr>
        <w:spacing w:after="0"/>
        <w:ind w:left="0"/>
        <w:jc w:val="both"/>
      </w:pPr>
      <w:r>
        <w:rPr>
          <w:rFonts w:ascii="Times New Roman"/>
          <w:b w:val="false"/>
          <w:i w:val="false"/>
          <w:color w:val="000000"/>
          <w:sz w:val="28"/>
        </w:rPr>
        <w:t>(заполняется в случае необходимости):</w:t>
      </w:r>
    </w:p>
    <w:p>
      <w:pPr>
        <w:spacing w:after="0"/>
        <w:ind w:left="0"/>
        <w:jc w:val="both"/>
      </w:pPr>
      <w:r>
        <w:rPr>
          <w:rFonts w:ascii="Times New Roman"/>
          <w:b w:val="false"/>
          <w:i w:val="false"/>
          <w:color w:val="000000"/>
          <w:sz w:val="28"/>
        </w:rPr>
        <w:t>стоимость разработки технико-экономического обоснования (далее – ТЭО):</w:t>
      </w:r>
    </w:p>
    <w:p>
      <w:pPr>
        <w:spacing w:after="0"/>
        <w:ind w:left="0"/>
        <w:jc w:val="both"/>
      </w:pPr>
      <w:r>
        <w:rPr>
          <w:rFonts w:ascii="Times New Roman"/>
          <w:b w:val="false"/>
          <w:i w:val="false"/>
          <w:color w:val="000000"/>
          <w:sz w:val="28"/>
        </w:rPr>
        <w:t>__________ тысяч тенге</w:t>
      </w:r>
    </w:p>
    <w:p>
      <w:pPr>
        <w:spacing w:after="0"/>
        <w:ind w:left="0"/>
        <w:jc w:val="both"/>
      </w:pPr>
      <w:r>
        <w:rPr>
          <w:rFonts w:ascii="Times New Roman"/>
          <w:b w:val="false"/>
          <w:i w:val="false"/>
          <w:color w:val="000000"/>
          <w:sz w:val="28"/>
        </w:rPr>
        <w:t>стоимость корректировки ТЭО: ___________ тысяч тенге</w:t>
      </w:r>
    </w:p>
    <w:p>
      <w:pPr>
        <w:spacing w:after="0"/>
        <w:ind w:left="0"/>
        <w:jc w:val="both"/>
      </w:pPr>
      <w:r>
        <w:rPr>
          <w:rFonts w:ascii="Times New Roman"/>
          <w:b w:val="false"/>
          <w:i w:val="false"/>
          <w:color w:val="000000"/>
          <w:sz w:val="28"/>
        </w:rPr>
        <w:t>Ежегодные затраты на содержание объекта, а также в постинвестиционный период</w:t>
      </w:r>
    </w:p>
    <w:p>
      <w:pPr>
        <w:spacing w:after="0"/>
        <w:ind w:left="0"/>
        <w:jc w:val="both"/>
      </w:pPr>
      <w:r>
        <w:rPr>
          <w:rFonts w:ascii="Times New Roman"/>
          <w:b w:val="false"/>
          <w:i w:val="false"/>
          <w:color w:val="000000"/>
          <w:sz w:val="28"/>
        </w:rPr>
        <w:t>(с указанием источника финансирования)</w:t>
      </w:r>
    </w:p>
    <w:p>
      <w:pPr>
        <w:spacing w:after="0"/>
        <w:ind w:left="0"/>
        <w:jc w:val="both"/>
      </w:pPr>
      <w:r>
        <w:rPr>
          <w:rFonts w:ascii="Times New Roman"/>
          <w:b w:val="false"/>
          <w:i w:val="false"/>
          <w:color w:val="000000"/>
          <w:sz w:val="28"/>
        </w:rPr>
        <w:t>Место реализации ГИП:</w:t>
      </w:r>
    </w:p>
    <w:p>
      <w:pPr>
        <w:spacing w:after="0"/>
        <w:ind w:left="0"/>
        <w:jc w:val="both"/>
      </w:pPr>
      <w:r>
        <w:rPr>
          <w:rFonts w:ascii="Times New Roman"/>
          <w:b w:val="false"/>
          <w:i w:val="false"/>
          <w:color w:val="000000"/>
          <w:sz w:val="28"/>
        </w:rPr>
        <w:t>(укажите место реализации ГИП, его основных компонентов и распределение затрат</w:t>
      </w:r>
    </w:p>
    <w:p>
      <w:pPr>
        <w:spacing w:after="0"/>
        <w:ind w:left="0"/>
        <w:jc w:val="both"/>
      </w:pPr>
      <w:r>
        <w:rPr>
          <w:rFonts w:ascii="Times New Roman"/>
          <w:b w:val="false"/>
          <w:i w:val="false"/>
          <w:color w:val="000000"/>
          <w:sz w:val="28"/>
        </w:rPr>
        <w:t>по ГИП по регионам)</w:t>
      </w:r>
    </w:p>
    <w:p>
      <w:pPr>
        <w:spacing w:after="0"/>
        <w:ind w:left="0"/>
        <w:jc w:val="both"/>
      </w:pPr>
      <w:r>
        <w:rPr>
          <w:rFonts w:ascii="Times New Roman"/>
          <w:b w:val="false"/>
          <w:i w:val="false"/>
          <w:color w:val="000000"/>
          <w:sz w:val="28"/>
        </w:rPr>
        <w:t>Населенный пункт (село, район, город, область, страна)</w:t>
      </w:r>
    </w:p>
    <w:p>
      <w:pPr>
        <w:spacing w:after="0"/>
        <w:ind w:left="0"/>
        <w:jc w:val="both"/>
      </w:pPr>
      <w:r>
        <w:rPr>
          <w:rFonts w:ascii="Times New Roman"/>
          <w:b w:val="false"/>
          <w:i w:val="false"/>
          <w:color w:val="000000"/>
          <w:sz w:val="28"/>
        </w:rPr>
        <w:t>Балансодержатель* (заполняется при необходимости)</w:t>
      </w:r>
    </w:p>
    <w:p>
      <w:pPr>
        <w:spacing w:after="0"/>
        <w:ind w:left="0"/>
        <w:jc w:val="both"/>
      </w:pPr>
      <w:r>
        <w:rPr>
          <w:rFonts w:ascii="Times New Roman"/>
          <w:b w:val="false"/>
          <w:i w:val="false"/>
          <w:color w:val="000000"/>
          <w:sz w:val="28"/>
        </w:rPr>
        <w:t>Наличие отведенной земли для ГИП* (заполняется при необходимости) да</w:t>
      </w:r>
    </w:p>
    <w:p>
      <w:pPr>
        <w:spacing w:after="0"/>
        <w:ind w:left="0"/>
        <w:jc w:val="both"/>
      </w:pPr>
      <w:r>
        <w:rPr>
          <w:rFonts w:ascii="Times New Roman"/>
          <w:b w:val="false"/>
          <w:i w:val="false"/>
          <w:color w:val="000000"/>
          <w:sz w:val="28"/>
        </w:rPr>
        <w:t>(указывается дата и номер решения, в соответствии с которым выделен земельный</w:t>
      </w:r>
    </w:p>
    <w:p>
      <w:pPr>
        <w:spacing w:after="0"/>
        <w:ind w:left="0"/>
        <w:jc w:val="both"/>
      </w:pPr>
      <w:r>
        <w:rPr>
          <w:rFonts w:ascii="Times New Roman"/>
          <w:b w:val="false"/>
          <w:i w:val="false"/>
          <w:color w:val="000000"/>
          <w:sz w:val="28"/>
        </w:rPr>
        <w:t>участок и недвижимое имущество, находящееся на нем);</w:t>
      </w:r>
    </w:p>
    <w:p>
      <w:pPr>
        <w:spacing w:after="0"/>
        <w:ind w:left="0"/>
        <w:jc w:val="both"/>
      </w:pPr>
      <w:r>
        <w:rPr>
          <w:rFonts w:ascii="Times New Roman"/>
          <w:b w:val="false"/>
          <w:i w:val="false"/>
          <w:color w:val="000000"/>
          <w:sz w:val="28"/>
        </w:rPr>
        <w:t>нет (указывается сумма, которая необходима для выкупа земельного участка).</w:t>
      </w:r>
    </w:p>
    <w:p>
      <w:pPr>
        <w:spacing w:after="0"/>
        <w:ind w:left="0"/>
        <w:jc w:val="both"/>
      </w:pPr>
      <w:r>
        <w:rPr>
          <w:rFonts w:ascii="Times New Roman"/>
          <w:b w:val="false"/>
          <w:i w:val="false"/>
          <w:color w:val="000000"/>
          <w:sz w:val="28"/>
        </w:rPr>
        <w:t>4) наличия инженерно-транспортной инфраструктуры (железнодорожными</w:t>
      </w:r>
    </w:p>
    <w:p>
      <w:pPr>
        <w:spacing w:after="0"/>
        <w:ind w:left="0"/>
        <w:jc w:val="both"/>
      </w:pPr>
      <w:r>
        <w:rPr>
          <w:rFonts w:ascii="Times New Roman"/>
          <w:b w:val="false"/>
          <w:i w:val="false"/>
          <w:color w:val="000000"/>
          <w:sz w:val="28"/>
        </w:rPr>
        <w:t>магистралями, автомобильными дорогами, трубопроводами, электро-, теплосетями,</w:t>
      </w:r>
    </w:p>
    <w:p>
      <w:pPr>
        <w:spacing w:after="0"/>
        <w:ind w:left="0"/>
        <w:jc w:val="both"/>
      </w:pPr>
      <w:r>
        <w:rPr>
          <w:rFonts w:ascii="Times New Roman"/>
          <w:b w:val="false"/>
          <w:i w:val="false"/>
          <w:color w:val="000000"/>
          <w:sz w:val="28"/>
        </w:rPr>
        <w:t>водопроводами, газопроводами и другой инфраструктурой)</w:t>
      </w:r>
    </w:p>
    <w:p>
      <w:pPr>
        <w:spacing w:after="0"/>
        <w:ind w:left="0"/>
        <w:jc w:val="both"/>
      </w:pPr>
      <w:r>
        <w:rPr>
          <w:rFonts w:ascii="Times New Roman"/>
          <w:b w:val="false"/>
          <w:i w:val="false"/>
          <w:color w:val="000000"/>
          <w:sz w:val="28"/>
        </w:rPr>
        <w:t>да (указывается какой именно)</w:t>
      </w:r>
    </w:p>
    <w:p>
      <w:pPr>
        <w:spacing w:after="0"/>
        <w:ind w:left="0"/>
        <w:jc w:val="both"/>
      </w:pPr>
      <w:r>
        <w:rPr>
          <w:rFonts w:ascii="Times New Roman"/>
          <w:b w:val="false"/>
          <w:i w:val="false"/>
          <w:color w:val="000000"/>
          <w:sz w:val="28"/>
        </w:rPr>
        <w:t>нет (указывается сколько необходимо дополнительных затрат)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в случае создания (строительства) нового объекта указывается будущий собственник,</w:t>
      </w:r>
    </w:p>
    <w:p>
      <w:pPr>
        <w:spacing w:after="0"/>
        <w:ind w:left="0"/>
        <w:jc w:val="both"/>
      </w:pPr>
      <w:r>
        <w:rPr>
          <w:rFonts w:ascii="Times New Roman"/>
          <w:b w:val="false"/>
          <w:i w:val="false"/>
          <w:color w:val="000000"/>
          <w:sz w:val="28"/>
        </w:rPr>
        <w:t>в случае реконструкции указывается действующий собственник</w:t>
      </w:r>
    </w:p>
    <w:p>
      <w:pPr>
        <w:spacing w:after="0"/>
        <w:ind w:left="0"/>
        <w:jc w:val="both"/>
      </w:pPr>
      <w:r>
        <w:rPr>
          <w:rFonts w:ascii="Times New Roman"/>
          <w:b w:val="false"/>
          <w:i w:val="false"/>
          <w:color w:val="000000"/>
          <w:sz w:val="28"/>
        </w:rPr>
        <w:t>2. Ретроспектива (информация о ранее выделенных и освоенных средствах по ГИП,</w:t>
      </w:r>
    </w:p>
    <w:p>
      <w:pPr>
        <w:spacing w:after="0"/>
        <w:ind w:left="0"/>
        <w:jc w:val="both"/>
      </w:pPr>
      <w:r>
        <w:rPr>
          <w:rFonts w:ascii="Times New Roman"/>
          <w:b w:val="false"/>
          <w:i w:val="false"/>
          <w:color w:val="000000"/>
          <w:sz w:val="28"/>
        </w:rPr>
        <w:t>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бюджетной программы (подпрограммы), тысяч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(показатели количества)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Маркетинговый анализ отрасли</w:t>
      </w:r>
    </w:p>
    <w:p>
      <w:pPr>
        <w:spacing w:after="0"/>
        <w:ind w:left="0"/>
        <w:jc w:val="both"/>
      </w:pPr>
      <w:r>
        <w:rPr>
          <w:rFonts w:ascii="Times New Roman"/>
          <w:b w:val="false"/>
          <w:i w:val="false"/>
          <w:color w:val="000000"/>
          <w:sz w:val="28"/>
        </w:rPr>
        <w:t>1) для ГИП предполагающих создание (строительство) и реконструкцию объектов,</w:t>
      </w:r>
    </w:p>
    <w:p>
      <w:pPr>
        <w:spacing w:after="0"/>
        <w:ind w:left="0"/>
        <w:jc w:val="both"/>
      </w:pPr>
      <w:r>
        <w:rPr>
          <w:rFonts w:ascii="Times New Roman"/>
          <w:b w:val="false"/>
          <w:i w:val="false"/>
          <w:color w:val="000000"/>
          <w:sz w:val="28"/>
        </w:rPr>
        <w:t>а также создание и развитие объектов информатизации отражает анализ</w:t>
      </w:r>
    </w:p>
    <w:p>
      <w:pPr>
        <w:spacing w:after="0"/>
        <w:ind w:left="0"/>
        <w:jc w:val="both"/>
      </w:pPr>
      <w:r>
        <w:rPr>
          <w:rFonts w:ascii="Times New Roman"/>
          <w:b w:val="false"/>
          <w:i w:val="false"/>
          <w:color w:val="000000"/>
          <w:sz w:val="28"/>
        </w:rPr>
        <w:t>существующего и перспективного спроса на предполагаемую проектом (проектами)</w:t>
      </w:r>
    </w:p>
    <w:p>
      <w:pPr>
        <w:spacing w:after="0"/>
        <w:ind w:left="0"/>
        <w:jc w:val="both"/>
      </w:pPr>
      <w:r>
        <w:rPr>
          <w:rFonts w:ascii="Times New Roman"/>
          <w:b w:val="false"/>
          <w:i w:val="false"/>
          <w:color w:val="000000"/>
          <w:sz w:val="28"/>
        </w:rPr>
        <w:t>продукцию (товары, работы, услуги) в рассматриваемом регионе либо</w:t>
      </w:r>
    </w:p>
    <w:p>
      <w:pPr>
        <w:spacing w:after="0"/>
        <w:ind w:left="0"/>
        <w:jc w:val="both"/>
      </w:pPr>
      <w:r>
        <w:rPr>
          <w:rFonts w:ascii="Times New Roman"/>
          <w:b w:val="false"/>
          <w:i w:val="false"/>
          <w:color w:val="000000"/>
          <w:sz w:val="28"/>
        </w:rPr>
        <w:t>социально-экономическую необходимость проекта.</w:t>
      </w:r>
    </w:p>
    <w:p>
      <w:pPr>
        <w:spacing w:after="0"/>
        <w:ind w:left="0"/>
        <w:jc w:val="both"/>
      </w:pPr>
      <w:r>
        <w:rPr>
          <w:rFonts w:ascii="Times New Roman"/>
          <w:b w:val="false"/>
          <w:i w:val="false"/>
          <w:color w:val="000000"/>
          <w:sz w:val="28"/>
        </w:rPr>
        <w:t>2) для ГИП предполагающих институциональное развитие отрасли (отраслей)</w:t>
      </w:r>
    </w:p>
    <w:p>
      <w:pPr>
        <w:spacing w:after="0"/>
        <w:ind w:left="0"/>
        <w:jc w:val="both"/>
      </w:pPr>
      <w:r>
        <w:rPr>
          <w:rFonts w:ascii="Times New Roman"/>
          <w:b w:val="false"/>
          <w:i w:val="false"/>
          <w:color w:val="000000"/>
          <w:sz w:val="28"/>
        </w:rPr>
        <w:t>посредством формирования или увеличения уставного капитала субъектов</w:t>
      </w:r>
    </w:p>
    <w:p>
      <w:pPr>
        <w:spacing w:after="0"/>
        <w:ind w:left="0"/>
        <w:jc w:val="both"/>
      </w:pPr>
      <w:r>
        <w:rPr>
          <w:rFonts w:ascii="Times New Roman"/>
          <w:b w:val="false"/>
          <w:i w:val="false"/>
          <w:color w:val="000000"/>
          <w:sz w:val="28"/>
        </w:rPr>
        <w:t>квазигосударственного сектора отражает анализ маркетинговой среды, в которой</w:t>
      </w:r>
    </w:p>
    <w:p>
      <w:pPr>
        <w:spacing w:after="0"/>
        <w:ind w:left="0"/>
        <w:jc w:val="both"/>
      </w:pPr>
      <w:r>
        <w:rPr>
          <w:rFonts w:ascii="Times New Roman"/>
          <w:b w:val="false"/>
          <w:i w:val="false"/>
          <w:color w:val="000000"/>
          <w:sz w:val="28"/>
        </w:rPr>
        <w:t>предполагается реализация мероприятий, с указанием основных показателей</w:t>
      </w:r>
    </w:p>
    <w:p>
      <w:pPr>
        <w:spacing w:after="0"/>
        <w:ind w:left="0"/>
        <w:jc w:val="both"/>
      </w:pPr>
      <w:r>
        <w:rPr>
          <w:rFonts w:ascii="Times New Roman"/>
          <w:b w:val="false"/>
          <w:i w:val="false"/>
          <w:color w:val="000000"/>
          <w:sz w:val="28"/>
        </w:rPr>
        <w:t>и динамики развития, на которые повлияет реализация мероприятий.</w:t>
      </w:r>
    </w:p>
    <w:p>
      <w:pPr>
        <w:spacing w:after="0"/>
        <w:ind w:left="0"/>
        <w:jc w:val="both"/>
      </w:pPr>
      <w:r>
        <w:rPr>
          <w:rFonts w:ascii="Times New Roman"/>
          <w:b w:val="false"/>
          <w:i w:val="false"/>
          <w:color w:val="000000"/>
          <w:sz w:val="28"/>
        </w:rPr>
        <w:t>4. Общее описание предполагаемых к реализации ГИП (общее описание ГИП</w:t>
      </w:r>
    </w:p>
    <w:p>
      <w:pPr>
        <w:spacing w:after="0"/>
        <w:ind w:left="0"/>
        <w:jc w:val="both"/>
      </w:pPr>
      <w:r>
        <w:rPr>
          <w:rFonts w:ascii="Times New Roman"/>
          <w:b w:val="false"/>
          <w:i w:val="false"/>
          <w:color w:val="000000"/>
          <w:sz w:val="28"/>
        </w:rPr>
        <w:t>излагается индивидуально (по проектно) в приоритетном порядке)</w:t>
      </w:r>
    </w:p>
    <w:p>
      <w:pPr>
        <w:spacing w:after="0"/>
        <w:ind w:left="0"/>
        <w:jc w:val="both"/>
      </w:pPr>
      <w:r>
        <w:rPr>
          <w:rFonts w:ascii="Times New Roman"/>
          <w:b w:val="false"/>
          <w:i w:val="false"/>
          <w:color w:val="000000"/>
          <w:sz w:val="28"/>
        </w:rPr>
        <w:t>Цель и задачи ГИП:</w:t>
      </w:r>
    </w:p>
    <w:p>
      <w:pPr>
        <w:spacing w:after="0"/>
        <w:ind w:left="0"/>
        <w:jc w:val="both"/>
      </w:pPr>
      <w:r>
        <w:rPr>
          <w:rFonts w:ascii="Times New Roman"/>
          <w:b w:val="false"/>
          <w:i w:val="false"/>
          <w:color w:val="000000"/>
          <w:sz w:val="28"/>
        </w:rPr>
        <w:t>1) цель (цель должна отражать более широкие задачи/приоритеты развития отрасли</w:t>
      </w:r>
    </w:p>
    <w:p>
      <w:pPr>
        <w:spacing w:after="0"/>
        <w:ind w:left="0"/>
        <w:jc w:val="both"/>
      </w:pPr>
      <w:r>
        <w:rPr>
          <w:rFonts w:ascii="Times New Roman"/>
          <w:b w:val="false"/>
          <w:i w:val="false"/>
          <w:color w:val="000000"/>
          <w:sz w:val="28"/>
        </w:rPr>
        <w:t>(сферы) экономики, установленные документами Системы государственного</w:t>
      </w:r>
    </w:p>
    <w:p>
      <w:pPr>
        <w:spacing w:after="0"/>
        <w:ind w:left="0"/>
        <w:jc w:val="both"/>
      </w:pPr>
      <w:r>
        <w:rPr>
          <w:rFonts w:ascii="Times New Roman"/>
          <w:b w:val="false"/>
          <w:i w:val="false"/>
          <w:color w:val="000000"/>
          <w:sz w:val="28"/>
        </w:rPr>
        <w:t>планирования Республики Казахстан);</w:t>
      </w:r>
    </w:p>
    <w:p>
      <w:pPr>
        <w:spacing w:after="0"/>
        <w:ind w:left="0"/>
        <w:jc w:val="both"/>
      </w:pPr>
      <w:r>
        <w:rPr>
          <w:rFonts w:ascii="Times New Roman"/>
          <w:b w:val="false"/>
          <w:i w:val="false"/>
          <w:color w:val="000000"/>
          <w:sz w:val="28"/>
        </w:rPr>
        <w:t>2) количественные задачи (укажите количественно измеряемые задачи проекта,</w:t>
      </w:r>
    </w:p>
    <w:p>
      <w:pPr>
        <w:spacing w:after="0"/>
        <w:ind w:left="0"/>
        <w:jc w:val="both"/>
      </w:pPr>
      <w:r>
        <w:rPr>
          <w:rFonts w:ascii="Times New Roman"/>
          <w:b w:val="false"/>
          <w:i w:val="false"/>
          <w:color w:val="000000"/>
          <w:sz w:val="28"/>
        </w:rPr>
        <w:t>посредством которых можно определить масштаб проекта. Представьте определенные</w:t>
      </w:r>
    </w:p>
    <w:p>
      <w:pPr>
        <w:spacing w:after="0"/>
        <w:ind w:left="0"/>
        <w:jc w:val="both"/>
      </w:pPr>
      <w:r>
        <w:rPr>
          <w:rFonts w:ascii="Times New Roman"/>
          <w:b w:val="false"/>
          <w:i w:val="false"/>
          <w:color w:val="000000"/>
          <w:sz w:val="28"/>
        </w:rPr>
        <w:t>числовые показатели, например, проектная мощность, и другие);</w:t>
      </w:r>
    </w:p>
    <w:p>
      <w:pPr>
        <w:spacing w:after="0"/>
        <w:ind w:left="0"/>
        <w:jc w:val="both"/>
      </w:pPr>
      <w:r>
        <w:rPr>
          <w:rFonts w:ascii="Times New Roman"/>
          <w:b w:val="false"/>
          <w:i w:val="false"/>
          <w:color w:val="000000"/>
          <w:sz w:val="28"/>
        </w:rPr>
        <w:t>3) Прямые и конечные результаты (эффект от производимой продукции/услуги для их</w:t>
      </w:r>
    </w:p>
    <w:p>
      <w:pPr>
        <w:spacing w:after="0"/>
        <w:ind w:left="0"/>
        <w:jc w:val="both"/>
      </w:pPr>
      <w:r>
        <w:rPr>
          <w:rFonts w:ascii="Times New Roman"/>
          <w:b w:val="false"/>
          <w:i w:val="false"/>
          <w:color w:val="000000"/>
          <w:sz w:val="28"/>
        </w:rPr>
        <w:t>получателей в результате реализации проекта, а также влияние на субъектов бизнеса</w:t>
      </w:r>
    </w:p>
    <w:p>
      <w:pPr>
        <w:spacing w:after="0"/>
        <w:ind w:left="0"/>
        <w:jc w:val="both"/>
      </w:pPr>
      <w:r>
        <w:rPr>
          <w:rFonts w:ascii="Times New Roman"/>
          <w:b w:val="false"/>
          <w:i w:val="false"/>
          <w:color w:val="000000"/>
          <w:sz w:val="28"/>
        </w:rPr>
        <w:t>(в том числе малого и среднего бизнеса), достижение долгосрочных показателей</w:t>
      </w:r>
    </w:p>
    <w:p>
      <w:pPr>
        <w:spacing w:after="0"/>
        <w:ind w:left="0"/>
        <w:jc w:val="both"/>
      </w:pPr>
      <w:r>
        <w:rPr>
          <w:rFonts w:ascii="Times New Roman"/>
          <w:b w:val="false"/>
          <w:i w:val="false"/>
          <w:color w:val="000000"/>
          <w:sz w:val="28"/>
        </w:rPr>
        <w:t>экономической и социальной отдачи от реализации проекта на основании ключевых</w:t>
      </w:r>
    </w:p>
    <w:p>
      <w:pPr>
        <w:spacing w:after="0"/>
        <w:ind w:left="0"/>
        <w:jc w:val="both"/>
      </w:pPr>
      <w:r>
        <w:rPr>
          <w:rFonts w:ascii="Times New Roman"/>
          <w:b w:val="false"/>
          <w:i w:val="false"/>
          <w:color w:val="000000"/>
          <w:sz w:val="28"/>
        </w:rPr>
        <w:t>показателей эффективности государственных органов Республики Казахстан).</w:t>
      </w:r>
    </w:p>
    <w:p>
      <w:pPr>
        <w:spacing w:after="0"/>
        <w:ind w:left="0"/>
        <w:jc w:val="both"/>
      </w:pPr>
      <w:r>
        <w:rPr>
          <w:rFonts w:ascii="Times New Roman"/>
          <w:b w:val="false"/>
          <w:i w:val="false"/>
          <w:color w:val="000000"/>
          <w:sz w:val="28"/>
        </w:rPr>
        <w:t>Обоснование проекта: (обоснуйте необходимость реализации данного проекта;</w:t>
      </w:r>
    </w:p>
    <w:p>
      <w:pPr>
        <w:spacing w:after="0"/>
        <w:ind w:left="0"/>
        <w:jc w:val="both"/>
      </w:pPr>
      <w:r>
        <w:rPr>
          <w:rFonts w:ascii="Times New Roman"/>
          <w:b w:val="false"/>
          <w:i w:val="false"/>
          <w:color w:val="000000"/>
          <w:sz w:val="28"/>
        </w:rPr>
        <w:t>укажите насколько повыситься показатель данной отрасли, в случае если проект будет реализован).</w:t>
      </w:r>
    </w:p>
    <w:p>
      <w:pPr>
        <w:spacing w:after="0"/>
        <w:ind w:left="0"/>
        <w:jc w:val="both"/>
      </w:pPr>
      <w:r>
        <w:rPr>
          <w:rFonts w:ascii="Times New Roman"/>
          <w:b w:val="false"/>
          <w:i w:val="false"/>
          <w:color w:val="000000"/>
          <w:sz w:val="28"/>
        </w:rPr>
        <w:t>Для бюджетных инвестиционных проектов, направленных на создание и развитие</w:t>
      </w:r>
    </w:p>
    <w:p>
      <w:pPr>
        <w:spacing w:after="0"/>
        <w:ind w:left="0"/>
        <w:jc w:val="both"/>
      </w:pPr>
      <w:r>
        <w:rPr>
          <w:rFonts w:ascii="Times New Roman"/>
          <w:b w:val="false"/>
          <w:i w:val="false"/>
          <w:color w:val="000000"/>
          <w:sz w:val="28"/>
        </w:rPr>
        <w:t>объектов информатизации, укажите: не менее 2 вариантов реализации с приведением</w:t>
      </w:r>
    </w:p>
    <w:p>
      <w:pPr>
        <w:spacing w:after="0"/>
        <w:ind w:left="0"/>
        <w:jc w:val="both"/>
      </w:pPr>
      <w:r>
        <w:rPr>
          <w:rFonts w:ascii="Times New Roman"/>
          <w:b w:val="false"/>
          <w:i w:val="false"/>
          <w:color w:val="000000"/>
          <w:sz w:val="28"/>
        </w:rPr>
        <w:t>расчетов и обоснований стоимости каждого варианта реализации в инвестиционный</w:t>
      </w:r>
    </w:p>
    <w:p>
      <w:pPr>
        <w:spacing w:after="0"/>
        <w:ind w:left="0"/>
        <w:jc w:val="both"/>
      </w:pPr>
      <w:r>
        <w:rPr>
          <w:rFonts w:ascii="Times New Roman"/>
          <w:b w:val="false"/>
          <w:i w:val="false"/>
          <w:color w:val="000000"/>
          <w:sz w:val="28"/>
        </w:rPr>
        <w:t>и эксплуатационный периоды;</w:t>
      </w:r>
    </w:p>
    <w:p>
      <w:pPr>
        <w:spacing w:after="0"/>
        <w:ind w:left="0"/>
        <w:jc w:val="both"/>
      </w:pPr>
      <w:r>
        <w:rPr>
          <w:rFonts w:ascii="Times New Roman"/>
          <w:b w:val="false"/>
          <w:i w:val="false"/>
          <w:color w:val="000000"/>
          <w:sz w:val="28"/>
        </w:rPr>
        <w:t>проведение анализа наименьших затрат по каждому варианту для обоснования</w:t>
      </w:r>
    </w:p>
    <w:p>
      <w:pPr>
        <w:spacing w:after="0"/>
        <w:ind w:left="0"/>
        <w:jc w:val="both"/>
      </w:pPr>
      <w:r>
        <w:rPr>
          <w:rFonts w:ascii="Times New Roman"/>
          <w:b w:val="false"/>
          <w:i w:val="false"/>
          <w:color w:val="000000"/>
          <w:sz w:val="28"/>
        </w:rPr>
        <w:t>оптимального выбора варианта реализации проекта согласно приложению 10</w:t>
      </w:r>
    </w:p>
    <w:p>
      <w:pPr>
        <w:spacing w:after="0"/>
        <w:ind w:left="0"/>
        <w:jc w:val="both"/>
      </w:pPr>
      <w:r>
        <w:rPr>
          <w:rFonts w:ascii="Times New Roman"/>
          <w:b w:val="false"/>
          <w:i w:val="false"/>
          <w:color w:val="000000"/>
          <w:sz w:val="28"/>
        </w:rPr>
        <w:t>к настоящим Правилам.</w:t>
      </w:r>
    </w:p>
    <w:p>
      <w:pPr>
        <w:spacing w:after="0"/>
        <w:ind w:left="0"/>
        <w:jc w:val="both"/>
      </w:pPr>
      <w:r>
        <w:rPr>
          <w:rFonts w:ascii="Times New Roman"/>
          <w:b w:val="false"/>
          <w:i w:val="false"/>
          <w:color w:val="000000"/>
          <w:sz w:val="28"/>
        </w:rPr>
        <w:t>Описание ГИП:</w:t>
      </w:r>
    </w:p>
    <w:p>
      <w:pPr>
        <w:spacing w:after="0"/>
        <w:ind w:left="0"/>
        <w:jc w:val="both"/>
      </w:pPr>
      <w:r>
        <w:rPr>
          <w:rFonts w:ascii="Times New Roman"/>
          <w:b w:val="false"/>
          <w:i w:val="false"/>
          <w:color w:val="000000"/>
          <w:sz w:val="28"/>
        </w:rPr>
        <w:t>(опишите содержание проекта и всех его мероприятии и компонентов</w:t>
      </w:r>
    </w:p>
    <w:p>
      <w:pPr>
        <w:spacing w:after="0"/>
        <w:ind w:left="0"/>
        <w:jc w:val="both"/>
      </w:pPr>
      <w:r>
        <w:rPr>
          <w:rFonts w:ascii="Times New Roman"/>
          <w:b w:val="false"/>
          <w:i w:val="false"/>
          <w:color w:val="000000"/>
          <w:sz w:val="28"/>
        </w:rPr>
        <w:t>согласно таблице 1 и 2)</w:t>
      </w:r>
    </w:p>
    <w:bookmarkStart w:name="z4371" w:id="1214"/>
    <w:p>
      <w:pPr>
        <w:spacing w:after="0"/>
        <w:ind w:left="0"/>
        <w:jc w:val="left"/>
      </w:pPr>
      <w:r>
        <w:rPr>
          <w:rFonts w:ascii="Times New Roman"/>
          <w:b/>
          <w:i w:val="false"/>
          <w:color w:val="000000"/>
        </w:rPr>
        <w:t xml:space="preserve"> Таблица 1</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2" w:id="1215"/>
    <w:p>
      <w:pPr>
        <w:spacing w:after="0"/>
        <w:ind w:left="0"/>
        <w:jc w:val="left"/>
      </w:pPr>
      <w:r>
        <w:rPr>
          <w:rFonts w:ascii="Times New Roman"/>
          <w:b/>
          <w:i w:val="false"/>
          <w:color w:val="000000"/>
        </w:rPr>
        <w:t xml:space="preserve"> Таблица 2</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Институциональная схема управления ГИП</w:t>
      </w:r>
    </w:p>
    <w:p>
      <w:pPr>
        <w:spacing w:after="0"/>
        <w:ind w:left="0"/>
        <w:jc w:val="both"/>
      </w:pPr>
      <w:r>
        <w:rPr>
          <w:rFonts w:ascii="Times New Roman"/>
          <w:b w:val="false"/>
          <w:i w:val="false"/>
          <w:color w:val="000000"/>
          <w:sz w:val="28"/>
        </w:rPr>
        <w:t>Описание основных участников, схема их взаимодействия, распределение выгод</w:t>
      </w:r>
    </w:p>
    <w:p>
      <w:pPr>
        <w:spacing w:after="0"/>
        <w:ind w:left="0"/>
        <w:jc w:val="both"/>
      </w:pPr>
      <w:r>
        <w:rPr>
          <w:rFonts w:ascii="Times New Roman"/>
          <w:b w:val="false"/>
          <w:i w:val="false"/>
          <w:color w:val="000000"/>
          <w:sz w:val="28"/>
        </w:rPr>
        <w:t>и затрат, схема управления проектом в инвестиционном и постинвестиционном</w:t>
      </w:r>
    </w:p>
    <w:p>
      <w:pPr>
        <w:spacing w:after="0"/>
        <w:ind w:left="0"/>
        <w:jc w:val="both"/>
      </w:pPr>
      <w:r>
        <w:rPr>
          <w:rFonts w:ascii="Times New Roman"/>
          <w:b w:val="false"/>
          <w:i w:val="false"/>
          <w:color w:val="000000"/>
          <w:sz w:val="28"/>
        </w:rPr>
        <w:t>периодах, также выгодополучатели (укажите количество людей и целевые группы,</w:t>
      </w:r>
    </w:p>
    <w:p>
      <w:pPr>
        <w:spacing w:after="0"/>
        <w:ind w:left="0"/>
        <w:jc w:val="both"/>
      </w:pPr>
      <w:r>
        <w:rPr>
          <w:rFonts w:ascii="Times New Roman"/>
          <w:b w:val="false"/>
          <w:i w:val="false"/>
          <w:color w:val="000000"/>
          <w:sz w:val="28"/>
        </w:rPr>
        <w:t>которые выиграют от реализации проекта).</w:t>
      </w:r>
    </w:p>
    <w:p>
      <w:pPr>
        <w:spacing w:after="0"/>
        <w:ind w:left="0"/>
        <w:jc w:val="both"/>
      </w:pPr>
      <w:r>
        <w:rPr>
          <w:rFonts w:ascii="Times New Roman"/>
          <w:b w:val="false"/>
          <w:i w:val="false"/>
          <w:color w:val="000000"/>
          <w:sz w:val="28"/>
        </w:rPr>
        <w:t>6. Социальное и экологическое воздействие:</w:t>
      </w:r>
    </w:p>
    <w:p>
      <w:pPr>
        <w:spacing w:after="0"/>
        <w:ind w:left="0"/>
        <w:jc w:val="both"/>
      </w:pPr>
      <w:r>
        <w:rPr>
          <w:rFonts w:ascii="Times New Roman"/>
          <w:b w:val="false"/>
          <w:i w:val="false"/>
          <w:color w:val="000000"/>
          <w:sz w:val="28"/>
        </w:rPr>
        <w:t>(кратко опишите, воздействие проекта на население и окружающую среду)</w:t>
      </w:r>
    </w:p>
    <w:p>
      <w:pPr>
        <w:spacing w:after="0"/>
        <w:ind w:left="0"/>
        <w:jc w:val="both"/>
      </w:pPr>
      <w:r>
        <w:rPr>
          <w:rFonts w:ascii="Times New Roman"/>
          <w:b w:val="false"/>
          <w:i w:val="false"/>
          <w:color w:val="000000"/>
          <w:sz w:val="28"/>
        </w:rPr>
        <w:t>Влияние на занятость населения</w:t>
      </w:r>
    </w:p>
    <w:p>
      <w:pPr>
        <w:spacing w:after="0"/>
        <w:ind w:left="0"/>
        <w:jc w:val="both"/>
      </w:pPr>
      <w:r>
        <w:rPr>
          <w:rFonts w:ascii="Times New Roman"/>
          <w:b w:val="false"/>
          <w:i w:val="false"/>
          <w:color w:val="000000"/>
          <w:sz w:val="28"/>
        </w:rPr>
        <w:t>(представьте оценку количества людей, которые прямо или косвенно будут</w:t>
      </w:r>
    </w:p>
    <w:p>
      <w:pPr>
        <w:spacing w:after="0"/>
        <w:ind w:left="0"/>
        <w:jc w:val="both"/>
      </w:pPr>
      <w:r>
        <w:rPr>
          <w:rFonts w:ascii="Times New Roman"/>
          <w:b w:val="false"/>
          <w:i w:val="false"/>
          <w:color w:val="000000"/>
          <w:sz w:val="28"/>
        </w:rPr>
        <w:t>задействованы в реализации проекта).</w:t>
      </w:r>
    </w:p>
    <w:p>
      <w:pPr>
        <w:spacing w:after="0"/>
        <w:ind w:left="0"/>
        <w:jc w:val="both"/>
      </w:pPr>
      <w:r>
        <w:rPr>
          <w:rFonts w:ascii="Times New Roman"/>
          <w:b w:val="false"/>
          <w:i w:val="false"/>
          <w:color w:val="000000"/>
          <w:sz w:val="28"/>
        </w:rPr>
        <w:t>7. Альтернативные варианты реализации ГИП по возможным видам и способам</w:t>
      </w:r>
    </w:p>
    <w:p>
      <w:pPr>
        <w:spacing w:after="0"/>
        <w:ind w:left="0"/>
        <w:jc w:val="both"/>
      </w:pPr>
      <w:r>
        <w:rPr>
          <w:rFonts w:ascii="Times New Roman"/>
          <w:b w:val="false"/>
          <w:i w:val="false"/>
          <w:color w:val="000000"/>
          <w:sz w:val="28"/>
        </w:rPr>
        <w:t>финансирования.</w:t>
      </w:r>
    </w:p>
    <w:p>
      <w:pPr>
        <w:spacing w:after="0"/>
        <w:ind w:left="0"/>
        <w:jc w:val="both"/>
      </w:pPr>
      <w:r>
        <w:rPr>
          <w:rFonts w:ascii="Times New Roman"/>
          <w:b w:val="false"/>
          <w:i w:val="false"/>
          <w:color w:val="000000"/>
          <w:sz w:val="28"/>
        </w:rPr>
        <w:t>Опишите возможность (невозможность) реализации ГИП по следующим видам</w:t>
      </w:r>
    </w:p>
    <w:p>
      <w:pPr>
        <w:spacing w:after="0"/>
        <w:ind w:left="0"/>
        <w:jc w:val="both"/>
      </w:pPr>
      <w:r>
        <w:rPr>
          <w:rFonts w:ascii="Times New Roman"/>
          <w:b w:val="false"/>
          <w:i w:val="false"/>
          <w:color w:val="000000"/>
          <w:sz w:val="28"/>
        </w:rPr>
        <w:t>и способам финансирования с приложением соответствующих обосновывающих расчетов:</w:t>
      </w:r>
    </w:p>
    <w:p>
      <w:pPr>
        <w:spacing w:after="0"/>
        <w:ind w:left="0"/>
        <w:jc w:val="both"/>
      </w:pPr>
      <w:r>
        <w:rPr>
          <w:rFonts w:ascii="Times New Roman"/>
          <w:b w:val="false"/>
          <w:i w:val="false"/>
          <w:color w:val="000000"/>
          <w:sz w:val="28"/>
        </w:rPr>
        <w:t>1) бюджетный инвестиционный проект (количественная характеристика объема</w:t>
      </w:r>
    </w:p>
    <w:p>
      <w:pPr>
        <w:spacing w:after="0"/>
        <w:ind w:left="0"/>
        <w:jc w:val="both"/>
      </w:pPr>
      <w:r>
        <w:rPr>
          <w:rFonts w:ascii="Times New Roman"/>
          <w:b w:val="false"/>
          <w:i w:val="false"/>
          <w:color w:val="000000"/>
          <w:sz w:val="28"/>
        </w:rPr>
        <w:t>выполняемых государственных функций, полномочий и оказываемых</w:t>
      </w:r>
    </w:p>
    <w:p>
      <w:pPr>
        <w:spacing w:after="0"/>
        <w:ind w:left="0"/>
        <w:jc w:val="both"/>
      </w:pPr>
      <w:r>
        <w:rPr>
          <w:rFonts w:ascii="Times New Roman"/>
          <w:b w:val="false"/>
          <w:i w:val="false"/>
          <w:color w:val="000000"/>
          <w:sz w:val="28"/>
        </w:rPr>
        <w:t>государственных услуг в пределах предусмотренных бюджетных средств, достижение</w:t>
      </w:r>
    </w:p>
    <w:p>
      <w:pPr>
        <w:spacing w:after="0"/>
        <w:ind w:left="0"/>
        <w:jc w:val="both"/>
      </w:pPr>
      <w:r>
        <w:rPr>
          <w:rFonts w:ascii="Times New Roman"/>
          <w:b w:val="false"/>
          <w:i w:val="false"/>
          <w:color w:val="000000"/>
          <w:sz w:val="28"/>
        </w:rPr>
        <w:t>которых полностью зависит от деятельности организации, осуществляющей данные</w:t>
      </w:r>
    </w:p>
    <w:p>
      <w:pPr>
        <w:spacing w:after="0"/>
        <w:ind w:left="0"/>
        <w:jc w:val="both"/>
      </w:pPr>
      <w:r>
        <w:rPr>
          <w:rFonts w:ascii="Times New Roman"/>
          <w:b w:val="false"/>
          <w:i w:val="false"/>
          <w:color w:val="000000"/>
          <w:sz w:val="28"/>
        </w:rPr>
        <w:t>функции, полномочия или оказывающей услуги, наличие социально-экономического</w:t>
      </w:r>
    </w:p>
    <w:p>
      <w:pPr>
        <w:spacing w:after="0"/>
        <w:ind w:left="0"/>
        <w:jc w:val="both"/>
      </w:pPr>
      <w:r>
        <w:rPr>
          <w:rFonts w:ascii="Times New Roman"/>
          <w:b w:val="false"/>
          <w:i w:val="false"/>
          <w:color w:val="000000"/>
          <w:sz w:val="28"/>
        </w:rPr>
        <w:t>эффекта, балансодержателем является непосредственно администратор бюджетной программы);</w:t>
      </w:r>
    </w:p>
    <w:p>
      <w:pPr>
        <w:spacing w:after="0"/>
        <w:ind w:left="0"/>
        <w:jc w:val="both"/>
      </w:pPr>
      <w:r>
        <w:rPr>
          <w:rFonts w:ascii="Times New Roman"/>
          <w:b w:val="false"/>
          <w:i w:val="false"/>
          <w:color w:val="000000"/>
          <w:sz w:val="28"/>
        </w:rPr>
        <w:t>2) бюджетные инвестиции, планируемые к реализации посредством участия</w:t>
      </w:r>
    </w:p>
    <w:p>
      <w:pPr>
        <w:spacing w:after="0"/>
        <w:ind w:left="0"/>
        <w:jc w:val="both"/>
      </w:pPr>
      <w:r>
        <w:rPr>
          <w:rFonts w:ascii="Times New Roman"/>
          <w:b w:val="false"/>
          <w:i w:val="false"/>
          <w:color w:val="000000"/>
          <w:sz w:val="28"/>
        </w:rPr>
        <w:t>государства в уставном капитале юридических лиц (количественная характеристика</w:t>
      </w:r>
    </w:p>
    <w:p>
      <w:pPr>
        <w:spacing w:after="0"/>
        <w:ind w:left="0"/>
        <w:jc w:val="both"/>
      </w:pPr>
      <w:r>
        <w:rPr>
          <w:rFonts w:ascii="Times New Roman"/>
          <w:b w:val="false"/>
          <w:i w:val="false"/>
          <w:color w:val="000000"/>
          <w:sz w:val="28"/>
        </w:rPr>
        <w:t>объема выполняемых государственных функций, полномочий и оказываемых</w:t>
      </w:r>
    </w:p>
    <w:p>
      <w:pPr>
        <w:spacing w:after="0"/>
        <w:ind w:left="0"/>
        <w:jc w:val="both"/>
      </w:pPr>
      <w:r>
        <w:rPr>
          <w:rFonts w:ascii="Times New Roman"/>
          <w:b w:val="false"/>
          <w:i w:val="false"/>
          <w:color w:val="000000"/>
          <w:sz w:val="28"/>
        </w:rPr>
        <w:t>государственных услуг в пределах предусмотренных бюджетных средств, достижение</w:t>
      </w:r>
    </w:p>
    <w:p>
      <w:pPr>
        <w:spacing w:after="0"/>
        <w:ind w:left="0"/>
        <w:jc w:val="both"/>
      </w:pPr>
      <w:r>
        <w:rPr>
          <w:rFonts w:ascii="Times New Roman"/>
          <w:b w:val="false"/>
          <w:i w:val="false"/>
          <w:color w:val="000000"/>
          <w:sz w:val="28"/>
        </w:rPr>
        <w:t>которых полностью зависит от деятельности организации, осуществляющей данные</w:t>
      </w:r>
    </w:p>
    <w:p>
      <w:pPr>
        <w:spacing w:after="0"/>
        <w:ind w:left="0"/>
        <w:jc w:val="both"/>
      </w:pPr>
      <w:r>
        <w:rPr>
          <w:rFonts w:ascii="Times New Roman"/>
          <w:b w:val="false"/>
          <w:i w:val="false"/>
          <w:color w:val="000000"/>
          <w:sz w:val="28"/>
        </w:rPr>
        <w:t>функции, полномочия или оказывающей услуги и (или) производство Получателем</w:t>
      </w:r>
    </w:p>
    <w:p>
      <w:pPr>
        <w:spacing w:after="0"/>
        <w:ind w:left="0"/>
        <w:jc w:val="both"/>
      </w:pPr>
      <w:r>
        <w:rPr>
          <w:rFonts w:ascii="Times New Roman"/>
          <w:b w:val="false"/>
          <w:i w:val="false"/>
          <w:color w:val="000000"/>
          <w:sz w:val="28"/>
        </w:rPr>
        <w:t>Инвестиций продукции определенного объема и качества);</w:t>
      </w:r>
    </w:p>
    <w:p>
      <w:pPr>
        <w:spacing w:after="0"/>
        <w:ind w:left="0"/>
        <w:jc w:val="both"/>
      </w:pPr>
      <w:r>
        <w:rPr>
          <w:rFonts w:ascii="Times New Roman"/>
          <w:b w:val="false"/>
          <w:i w:val="false"/>
          <w:color w:val="000000"/>
          <w:sz w:val="28"/>
        </w:rPr>
        <w:t>3) бюджетный кредит (отражение информации на соответствие принципам</w:t>
      </w:r>
    </w:p>
    <w:p>
      <w:pPr>
        <w:spacing w:after="0"/>
        <w:ind w:left="0"/>
        <w:jc w:val="both"/>
      </w:pPr>
      <w:r>
        <w:rPr>
          <w:rFonts w:ascii="Times New Roman"/>
          <w:b w:val="false"/>
          <w:i w:val="false"/>
          <w:color w:val="000000"/>
          <w:sz w:val="28"/>
        </w:rPr>
        <w:t>бюджетного кредитования, в том числе:</w:t>
      </w:r>
    </w:p>
    <w:p>
      <w:pPr>
        <w:spacing w:after="0"/>
        <w:ind w:left="0"/>
        <w:jc w:val="both"/>
      </w:pPr>
      <w:r>
        <w:rPr>
          <w:rFonts w:ascii="Times New Roman"/>
          <w:b w:val="false"/>
          <w:i w:val="false"/>
          <w:color w:val="000000"/>
          <w:sz w:val="28"/>
        </w:rPr>
        <w:t>возвратности, предусматривающим обязательность погашения бюджетного кредита</w:t>
      </w:r>
    </w:p>
    <w:p>
      <w:pPr>
        <w:spacing w:after="0"/>
        <w:ind w:left="0"/>
        <w:jc w:val="both"/>
      </w:pPr>
      <w:r>
        <w:rPr>
          <w:rFonts w:ascii="Times New Roman"/>
          <w:b w:val="false"/>
          <w:i w:val="false"/>
          <w:color w:val="000000"/>
          <w:sz w:val="28"/>
        </w:rPr>
        <w:t>в соответствии с кредитным договором;</w:t>
      </w:r>
    </w:p>
    <w:p>
      <w:pPr>
        <w:spacing w:after="0"/>
        <w:ind w:left="0"/>
        <w:jc w:val="both"/>
      </w:pPr>
      <w:r>
        <w:rPr>
          <w:rFonts w:ascii="Times New Roman"/>
          <w:b w:val="false"/>
          <w:i w:val="false"/>
          <w:color w:val="000000"/>
          <w:sz w:val="28"/>
        </w:rPr>
        <w:t>обеспеченности, предусматривающим наличие обеспечения исполнения обязательств</w:t>
      </w:r>
    </w:p>
    <w:p>
      <w:pPr>
        <w:spacing w:after="0"/>
        <w:ind w:left="0"/>
        <w:jc w:val="both"/>
      </w:pPr>
      <w:r>
        <w:rPr>
          <w:rFonts w:ascii="Times New Roman"/>
          <w:b w:val="false"/>
          <w:i w:val="false"/>
          <w:color w:val="000000"/>
          <w:sz w:val="28"/>
        </w:rPr>
        <w:t>установленными бюджетным законодательством Республики Казахстан способами;</w:t>
      </w:r>
    </w:p>
    <w:p>
      <w:pPr>
        <w:spacing w:after="0"/>
        <w:ind w:left="0"/>
        <w:jc w:val="both"/>
      </w:pPr>
      <w:r>
        <w:rPr>
          <w:rFonts w:ascii="Times New Roman"/>
          <w:b w:val="false"/>
          <w:i w:val="false"/>
          <w:color w:val="000000"/>
          <w:sz w:val="28"/>
        </w:rPr>
        <w:t>платности, предусматривающим оплату заемщиком вознаграждения</w:t>
      </w:r>
    </w:p>
    <w:p>
      <w:pPr>
        <w:spacing w:after="0"/>
        <w:ind w:left="0"/>
        <w:jc w:val="both"/>
      </w:pPr>
      <w:r>
        <w:rPr>
          <w:rFonts w:ascii="Times New Roman"/>
          <w:b w:val="false"/>
          <w:i w:val="false"/>
          <w:color w:val="000000"/>
          <w:sz w:val="28"/>
        </w:rPr>
        <w:t>за предоставление бюджетного кредита;</w:t>
      </w:r>
    </w:p>
    <w:p>
      <w:pPr>
        <w:spacing w:after="0"/>
        <w:ind w:left="0"/>
        <w:jc w:val="both"/>
      </w:pPr>
      <w:r>
        <w:rPr>
          <w:rFonts w:ascii="Times New Roman"/>
          <w:b w:val="false"/>
          <w:i w:val="false"/>
          <w:color w:val="000000"/>
          <w:sz w:val="28"/>
        </w:rPr>
        <w:t>срочности, предусматривающим установление срока предоставления бюджетного кредита.);</w:t>
      </w:r>
    </w:p>
    <w:p>
      <w:pPr>
        <w:spacing w:after="0"/>
        <w:ind w:left="0"/>
        <w:jc w:val="both"/>
      </w:pPr>
      <w:r>
        <w:rPr>
          <w:rFonts w:ascii="Times New Roman"/>
          <w:b w:val="false"/>
          <w:i w:val="false"/>
          <w:color w:val="000000"/>
          <w:sz w:val="28"/>
        </w:rPr>
        <w:t>4) проект государственно-частного партнерства (далее – ГЧП), в том числе</w:t>
      </w:r>
    </w:p>
    <w:p>
      <w:pPr>
        <w:spacing w:after="0"/>
        <w:ind w:left="0"/>
        <w:jc w:val="both"/>
      </w:pPr>
      <w:r>
        <w:rPr>
          <w:rFonts w:ascii="Times New Roman"/>
          <w:b w:val="false"/>
          <w:i w:val="false"/>
          <w:color w:val="000000"/>
          <w:sz w:val="28"/>
        </w:rPr>
        <w:t>концессионный проект (отражение информации на соответствие):</w:t>
      </w:r>
    </w:p>
    <w:p>
      <w:pPr>
        <w:spacing w:after="0"/>
        <w:ind w:left="0"/>
        <w:jc w:val="both"/>
      </w:pPr>
      <w:r>
        <w:rPr>
          <w:rFonts w:ascii="Times New Roman"/>
          <w:b w:val="false"/>
          <w:i w:val="false"/>
          <w:color w:val="000000"/>
          <w:sz w:val="28"/>
        </w:rPr>
        <w:t>соблюдения принципов ГЧП, в том числе концессии, установленных Законами</w:t>
      </w:r>
    </w:p>
    <w:p>
      <w:pPr>
        <w:spacing w:after="0"/>
        <w:ind w:left="0"/>
        <w:jc w:val="both"/>
      </w:pPr>
      <w:r>
        <w:rPr>
          <w:rFonts w:ascii="Times New Roman"/>
          <w:b w:val="false"/>
          <w:i w:val="false"/>
          <w:color w:val="000000"/>
          <w:sz w:val="28"/>
        </w:rPr>
        <w:t>Республики Казахстан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и "</w:t>
      </w:r>
      <w:r>
        <w:rPr>
          <w:rFonts w:ascii="Times New Roman"/>
          <w:b w:val="false"/>
          <w:i w:val="false"/>
          <w:color w:val="000000"/>
          <w:sz w:val="28"/>
        </w:rPr>
        <w:t>О концессиях</w:t>
      </w:r>
      <w:r>
        <w:rPr>
          <w:rFonts w:ascii="Times New Roman"/>
          <w:b w:val="false"/>
          <w:i w:val="false"/>
          <w:color w:val="000000"/>
          <w:sz w:val="28"/>
        </w:rPr>
        <w:t>";</w:t>
      </w:r>
    </w:p>
    <w:p>
      <w:pPr>
        <w:spacing w:after="0"/>
        <w:ind w:left="0"/>
        <w:jc w:val="both"/>
      </w:pPr>
      <w:r>
        <w:rPr>
          <w:rFonts w:ascii="Times New Roman"/>
          <w:b w:val="false"/>
          <w:i w:val="false"/>
          <w:color w:val="000000"/>
          <w:sz w:val="28"/>
        </w:rPr>
        <w:t>социальной эффективности реализации проекта по схеме ГЧП, в том числе концессии;</w:t>
      </w:r>
    </w:p>
    <w:p>
      <w:pPr>
        <w:spacing w:after="0"/>
        <w:ind w:left="0"/>
        <w:jc w:val="both"/>
      </w:pPr>
      <w:r>
        <w:rPr>
          <w:rFonts w:ascii="Times New Roman"/>
          <w:b w:val="false"/>
          <w:i w:val="false"/>
          <w:color w:val="000000"/>
          <w:sz w:val="28"/>
        </w:rPr>
        <w:t>экономической эффективности реализации проекта по схеме ГЧП, в том числе концессии;</w:t>
      </w:r>
    </w:p>
    <w:p>
      <w:pPr>
        <w:spacing w:after="0"/>
        <w:ind w:left="0"/>
        <w:jc w:val="both"/>
      </w:pPr>
      <w:r>
        <w:rPr>
          <w:rFonts w:ascii="Times New Roman"/>
          <w:b w:val="false"/>
          <w:i w:val="false"/>
          <w:color w:val="000000"/>
          <w:sz w:val="28"/>
        </w:rPr>
        <w:t>обоснованности предлагаемых решений по схеме ГЧП, в том числе концессии.);</w:t>
      </w:r>
    </w:p>
    <w:p>
      <w:pPr>
        <w:spacing w:after="0"/>
        <w:ind w:left="0"/>
        <w:jc w:val="both"/>
      </w:pPr>
      <w:r>
        <w:rPr>
          <w:rFonts w:ascii="Times New Roman"/>
          <w:b w:val="false"/>
          <w:i w:val="false"/>
          <w:color w:val="000000"/>
          <w:sz w:val="28"/>
        </w:rPr>
        <w:t>5) частные инвестиции (отражение информации на соответствие высокой окупаемости ГИП).</w:t>
      </w:r>
    </w:p>
    <w:p>
      <w:pPr>
        <w:spacing w:after="0"/>
        <w:ind w:left="0"/>
        <w:jc w:val="both"/>
      </w:pPr>
      <w:r>
        <w:rPr>
          <w:rFonts w:ascii="Times New Roman"/>
          <w:b w:val="false"/>
          <w:i w:val="false"/>
          <w:color w:val="000000"/>
          <w:sz w:val="28"/>
        </w:rPr>
        <w:t>8. Описание и обоснование предполагаемых технико-технологических решений</w:t>
      </w:r>
    </w:p>
    <w:p>
      <w:pPr>
        <w:spacing w:after="0"/>
        <w:ind w:left="0"/>
        <w:jc w:val="both"/>
      </w:pPr>
      <w:r>
        <w:rPr>
          <w:rFonts w:ascii="Times New Roman"/>
          <w:b w:val="false"/>
          <w:i w:val="false"/>
          <w:color w:val="000000"/>
          <w:sz w:val="28"/>
        </w:rPr>
        <w:t>для БИП, направленного на создание и развитие объекта информатизации:</w:t>
      </w:r>
    </w:p>
    <w:p>
      <w:pPr>
        <w:spacing w:after="0"/>
        <w:ind w:left="0"/>
        <w:jc w:val="both"/>
      </w:pPr>
      <w:r>
        <w:rPr>
          <w:rFonts w:ascii="Times New Roman"/>
          <w:b w:val="false"/>
          <w:i w:val="false"/>
          <w:color w:val="000000"/>
          <w:sz w:val="28"/>
        </w:rPr>
        <w:t>1) описание масштаба проекта и расчетное обоснование мощности проекта,</w:t>
      </w:r>
    </w:p>
    <w:p>
      <w:pPr>
        <w:spacing w:after="0"/>
        <w:ind w:left="0"/>
        <w:jc w:val="both"/>
      </w:pPr>
      <w:r>
        <w:rPr>
          <w:rFonts w:ascii="Times New Roman"/>
          <w:b w:val="false"/>
          <w:i w:val="false"/>
          <w:color w:val="000000"/>
          <w:sz w:val="28"/>
        </w:rPr>
        <w:t>динамики освоения мощности проекта;</w:t>
      </w:r>
    </w:p>
    <w:p>
      <w:pPr>
        <w:spacing w:after="0"/>
        <w:ind w:left="0"/>
        <w:jc w:val="both"/>
      </w:pPr>
      <w:r>
        <w:rPr>
          <w:rFonts w:ascii="Times New Roman"/>
          <w:b w:val="false"/>
          <w:i w:val="false"/>
          <w:color w:val="000000"/>
          <w:sz w:val="28"/>
        </w:rPr>
        <w:t>2) обоснование выбора технологий и оборудования, информацию о технологической</w:t>
      </w:r>
    </w:p>
    <w:p>
      <w:pPr>
        <w:spacing w:after="0"/>
        <w:ind w:left="0"/>
        <w:jc w:val="both"/>
      </w:pPr>
      <w:r>
        <w:rPr>
          <w:rFonts w:ascii="Times New Roman"/>
          <w:b w:val="false"/>
          <w:i w:val="false"/>
          <w:color w:val="000000"/>
          <w:sz w:val="28"/>
        </w:rPr>
        <w:t>совместимости с уже используемым оборудованием, оптимальном соотношении</w:t>
      </w:r>
    </w:p>
    <w:p>
      <w:pPr>
        <w:spacing w:after="0"/>
        <w:ind w:left="0"/>
        <w:jc w:val="both"/>
      </w:pPr>
      <w:r>
        <w:rPr>
          <w:rFonts w:ascii="Times New Roman"/>
          <w:b w:val="false"/>
          <w:i w:val="false"/>
          <w:color w:val="000000"/>
          <w:sz w:val="28"/>
        </w:rPr>
        <w:t>цена-качество, альтернативных вариантах выбора технологий и оборудования,</w:t>
      </w:r>
    </w:p>
    <w:p>
      <w:pPr>
        <w:spacing w:after="0"/>
        <w:ind w:left="0"/>
        <w:jc w:val="both"/>
      </w:pPr>
      <w:r>
        <w:rPr>
          <w:rFonts w:ascii="Times New Roman"/>
          <w:b w:val="false"/>
          <w:i w:val="false"/>
          <w:color w:val="000000"/>
          <w:sz w:val="28"/>
        </w:rPr>
        <w:t>применении инновационного оборудования, использовании проектом стандартов качества;</w:t>
      </w:r>
    </w:p>
    <w:p>
      <w:pPr>
        <w:spacing w:after="0"/>
        <w:ind w:left="0"/>
        <w:jc w:val="both"/>
      </w:pPr>
      <w:r>
        <w:rPr>
          <w:rFonts w:ascii="Times New Roman"/>
          <w:b w:val="false"/>
          <w:i w:val="false"/>
          <w:color w:val="000000"/>
          <w:sz w:val="28"/>
        </w:rPr>
        <w:t>3) график реализации проекта (в том числе по технологическим этапам) с разбивкой</w:t>
      </w:r>
    </w:p>
    <w:p>
      <w:pPr>
        <w:spacing w:after="0"/>
        <w:ind w:left="0"/>
        <w:jc w:val="both"/>
      </w:pPr>
      <w:r>
        <w:rPr>
          <w:rFonts w:ascii="Times New Roman"/>
          <w:b w:val="false"/>
          <w:i w:val="false"/>
          <w:color w:val="000000"/>
          <w:sz w:val="28"/>
        </w:rPr>
        <w:t>финансирования по компонентам проекта;</w:t>
      </w:r>
    </w:p>
    <w:p>
      <w:pPr>
        <w:spacing w:after="0"/>
        <w:ind w:left="0"/>
        <w:jc w:val="both"/>
      </w:pPr>
      <w:r>
        <w:rPr>
          <w:rFonts w:ascii="Times New Roman"/>
          <w:b w:val="false"/>
          <w:i w:val="false"/>
          <w:color w:val="000000"/>
          <w:sz w:val="28"/>
        </w:rPr>
        <w:t>4) перечень автоматизируемых функций, процессов и их потребителей (схема use-case);</w:t>
      </w:r>
    </w:p>
    <w:p>
      <w:pPr>
        <w:spacing w:after="0"/>
        <w:ind w:left="0"/>
        <w:jc w:val="both"/>
      </w:pPr>
      <w:r>
        <w:rPr>
          <w:rFonts w:ascii="Times New Roman"/>
          <w:b w:val="false"/>
          <w:i w:val="false"/>
          <w:color w:val="000000"/>
          <w:sz w:val="28"/>
        </w:rPr>
        <w:t>5) схему телекоммуникаций и требований к каналам связи, обоснование требований</w:t>
      </w:r>
    </w:p>
    <w:p>
      <w:pPr>
        <w:spacing w:after="0"/>
        <w:ind w:left="0"/>
        <w:jc w:val="both"/>
      </w:pPr>
      <w:r>
        <w:rPr>
          <w:rFonts w:ascii="Times New Roman"/>
          <w:b w:val="false"/>
          <w:i w:val="false"/>
          <w:color w:val="000000"/>
          <w:sz w:val="28"/>
        </w:rPr>
        <w:t>к вычислительным мощностям и объемам хранения и количества вычислительных</w:t>
      </w:r>
    </w:p>
    <w:p>
      <w:pPr>
        <w:spacing w:after="0"/>
        <w:ind w:left="0"/>
        <w:jc w:val="both"/>
      </w:pPr>
      <w:r>
        <w:rPr>
          <w:rFonts w:ascii="Times New Roman"/>
          <w:b w:val="false"/>
          <w:i w:val="false"/>
          <w:color w:val="000000"/>
          <w:sz w:val="28"/>
        </w:rPr>
        <w:t>средств на основе количественных показателей масштаба и мощности проекта;</w:t>
      </w:r>
    </w:p>
    <w:p>
      <w:pPr>
        <w:spacing w:after="0"/>
        <w:ind w:left="0"/>
        <w:jc w:val="both"/>
      </w:pPr>
      <w:r>
        <w:rPr>
          <w:rFonts w:ascii="Times New Roman"/>
          <w:b w:val="false"/>
          <w:i w:val="false"/>
          <w:color w:val="000000"/>
          <w:sz w:val="28"/>
        </w:rPr>
        <w:t>6) общее описание архитектуры системы, компонентов системы и их взаимосвязей;</w:t>
      </w:r>
    </w:p>
    <w:p>
      <w:pPr>
        <w:spacing w:after="0"/>
        <w:ind w:left="0"/>
        <w:jc w:val="both"/>
      </w:pPr>
      <w:r>
        <w:rPr>
          <w:rFonts w:ascii="Times New Roman"/>
          <w:b w:val="false"/>
          <w:i w:val="false"/>
          <w:color w:val="000000"/>
          <w:sz w:val="28"/>
        </w:rPr>
        <w:t>7) указание государственных объектов информатизации и их компонентов, которые</w:t>
      </w:r>
    </w:p>
    <w:p>
      <w:pPr>
        <w:spacing w:after="0"/>
        <w:ind w:left="0"/>
        <w:jc w:val="both"/>
      </w:pPr>
      <w:r>
        <w:rPr>
          <w:rFonts w:ascii="Times New Roman"/>
          <w:b w:val="false"/>
          <w:i w:val="false"/>
          <w:color w:val="000000"/>
          <w:sz w:val="28"/>
        </w:rPr>
        <w:t>могут стать неактуальными в результате реализации проекта;</w:t>
      </w:r>
    </w:p>
    <w:p>
      <w:pPr>
        <w:spacing w:after="0"/>
        <w:ind w:left="0"/>
        <w:jc w:val="both"/>
      </w:pPr>
      <w:r>
        <w:rPr>
          <w:rFonts w:ascii="Times New Roman"/>
          <w:b w:val="false"/>
          <w:i w:val="false"/>
          <w:color w:val="000000"/>
          <w:sz w:val="28"/>
        </w:rPr>
        <w:t>8) указание интеграций с внешними информационными системами;</w:t>
      </w:r>
    </w:p>
    <w:p>
      <w:pPr>
        <w:spacing w:after="0"/>
        <w:ind w:left="0"/>
        <w:jc w:val="both"/>
      </w:pPr>
      <w:r>
        <w:rPr>
          <w:rFonts w:ascii="Times New Roman"/>
          <w:b w:val="false"/>
          <w:i w:val="false"/>
          <w:color w:val="000000"/>
          <w:sz w:val="28"/>
        </w:rPr>
        <w:t>9) указание требований информационной безопасности.</w:t>
      </w:r>
    </w:p>
    <w:p>
      <w:pPr>
        <w:spacing w:after="0"/>
        <w:ind w:left="0"/>
        <w:jc w:val="both"/>
      </w:pPr>
      <w:r>
        <w:rPr>
          <w:rFonts w:ascii="Times New Roman"/>
          <w:b w:val="false"/>
          <w:i w:val="false"/>
          <w:color w:val="000000"/>
          <w:sz w:val="28"/>
        </w:rPr>
        <w:t>В данном разделе инвестиционного предложения отражаются не менее двух</w:t>
      </w:r>
    </w:p>
    <w:p>
      <w:pPr>
        <w:spacing w:after="0"/>
        <w:ind w:left="0"/>
        <w:jc w:val="both"/>
      </w:pPr>
      <w:r>
        <w:rPr>
          <w:rFonts w:ascii="Times New Roman"/>
          <w:b w:val="false"/>
          <w:i w:val="false"/>
          <w:color w:val="000000"/>
          <w:sz w:val="28"/>
        </w:rPr>
        <w:t>возможных вариантов достижения цели и показателей результата проекта, по которым</w:t>
      </w:r>
    </w:p>
    <w:p>
      <w:pPr>
        <w:spacing w:after="0"/>
        <w:ind w:left="0"/>
        <w:jc w:val="both"/>
      </w:pPr>
      <w:r>
        <w:rPr>
          <w:rFonts w:ascii="Times New Roman"/>
          <w:b w:val="false"/>
          <w:i w:val="false"/>
          <w:color w:val="000000"/>
          <w:sz w:val="28"/>
        </w:rPr>
        <w:t>проводится сравнительный анализ и представляется обоснование выбранного варианта.</w:t>
      </w:r>
    </w:p>
    <w:p>
      <w:pPr>
        <w:spacing w:after="0"/>
        <w:ind w:left="0"/>
        <w:jc w:val="both"/>
      </w:pPr>
      <w:r>
        <w:rPr>
          <w:rFonts w:ascii="Times New Roman"/>
          <w:b w:val="false"/>
          <w:i w:val="false"/>
          <w:color w:val="000000"/>
          <w:sz w:val="28"/>
        </w:rPr>
        <w:t>Реквизиты контактного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Должность: ____________________________________________________________</w:t>
      </w:r>
    </w:p>
    <w:p>
      <w:pPr>
        <w:spacing w:after="0"/>
        <w:ind w:left="0"/>
        <w:jc w:val="both"/>
      </w:pPr>
      <w:r>
        <w:rPr>
          <w:rFonts w:ascii="Times New Roman"/>
          <w:b w:val="false"/>
          <w:i w:val="false"/>
          <w:color w:val="000000"/>
          <w:sz w:val="28"/>
        </w:rPr>
        <w:t>Подразделение/организация: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______________________________________________________ ________________</w:t>
      </w:r>
    </w:p>
    <w:p>
      <w:pPr>
        <w:spacing w:after="0"/>
        <w:ind w:left="0"/>
        <w:jc w:val="both"/>
      </w:pPr>
      <w:r>
        <w:rPr>
          <w:rFonts w:ascii="Times New Roman"/>
          <w:b w:val="false"/>
          <w:i w:val="false"/>
          <w:color w:val="000000"/>
          <w:sz w:val="28"/>
        </w:rPr>
        <w:t>Место печати (при наличии) 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и.о. Министра национальной экономики РК от 15.08.2016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1216"/>
    <w:p>
      <w:pPr>
        <w:spacing w:after="0"/>
        <w:ind w:left="0"/>
        <w:jc w:val="left"/>
      </w:pPr>
      <w:r>
        <w:rPr>
          <w:rFonts w:ascii="Times New Roman"/>
          <w:b/>
          <w:i w:val="false"/>
          <w:color w:val="000000"/>
        </w:rPr>
        <w:t xml:space="preserve"> Инвестиционная карта субъекта квазигосударственного сектора</w:t>
      </w:r>
      <w:r>
        <w:br/>
      </w:r>
      <w:r>
        <w:rPr>
          <w:rFonts w:ascii="Times New Roman"/>
          <w:b/>
          <w:i w:val="false"/>
          <w:color w:val="000000"/>
        </w:rPr>
        <w:t>на "       " __________ год</w:t>
      </w:r>
    </w:p>
    <w:bookmarkEnd w:id="1216"/>
    <w:bookmarkStart w:name="z61" w:id="1217"/>
    <w:p>
      <w:pPr>
        <w:spacing w:after="0"/>
        <w:ind w:left="0"/>
        <w:jc w:val="both"/>
      </w:pPr>
      <w:r>
        <w:rPr>
          <w:rFonts w:ascii="Times New Roman"/>
          <w:b w:val="false"/>
          <w:i w:val="false"/>
          <w:color w:val="000000"/>
          <w:sz w:val="28"/>
        </w:rPr>
        <w:t>
      Администратор бюджетной программы _______________________________</w:t>
      </w:r>
    </w:p>
    <w:bookmarkEnd w:id="1217"/>
    <w:bookmarkStart w:name="z62" w:id="1218"/>
    <w:p>
      <w:pPr>
        <w:spacing w:after="0"/>
        <w:ind w:left="0"/>
        <w:jc w:val="both"/>
      </w:pPr>
      <w:r>
        <w:rPr>
          <w:rFonts w:ascii="Times New Roman"/>
          <w:b w:val="false"/>
          <w:i w:val="false"/>
          <w:color w:val="000000"/>
          <w:sz w:val="28"/>
        </w:rPr>
        <w:t xml:space="preserve">
      (наименование и код) </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219"/>
          <w:p>
            <w:pPr>
              <w:spacing w:after="20"/>
              <w:ind w:left="20"/>
              <w:jc w:val="both"/>
            </w:pPr>
            <w:r>
              <w:rPr>
                <w:rFonts w:ascii="Times New Roman"/>
                <w:b w:val="false"/>
                <w:i w:val="false"/>
                <w:color w:val="000000"/>
                <w:sz w:val="20"/>
              </w:rPr>
              <w:t>
№</w:t>
            </w:r>
          </w:p>
          <w:bookmarkEnd w:id="1219"/>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мероприятий/компонентов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(принятые решения, результаты,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220"/>
          <w:p>
            <w:pPr>
              <w:spacing w:after="20"/>
              <w:ind w:left="20"/>
              <w:jc w:val="both"/>
            </w:pPr>
            <w:r>
              <w:rPr>
                <w:rFonts w:ascii="Times New Roman"/>
                <w:b w:val="false"/>
                <w:i w:val="false"/>
                <w:color w:val="000000"/>
                <w:sz w:val="20"/>
              </w:rPr>
              <w:t>
Республиканский бюджет</w:t>
            </w:r>
          </w:p>
          <w:bookmarkEnd w:id="1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Стротельства (инвестиционный)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эксплуатации (постинвестиционный)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221"/>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w:t>
            </w:r>
          </w:p>
          <w:bookmarkEnd w:id="1221"/>
          <w:p>
            <w:pPr>
              <w:spacing w:after="20"/>
              <w:ind w:left="20"/>
              <w:jc w:val="both"/>
            </w:pPr>
            <w:r>
              <w:rPr>
                <w:rFonts w:ascii="Times New Roman"/>
                <w:b w:val="false"/>
                <w:i w:val="false"/>
                <w:color w:val="000000"/>
                <w:sz w:val="20"/>
              </w:rPr>
              <w:t>(в течение 10 лет)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22"/>
          <w:p>
            <w:pPr>
              <w:spacing w:after="20"/>
              <w:ind w:left="20"/>
              <w:jc w:val="both"/>
            </w:pPr>
            <w:r>
              <w:rPr>
                <w:rFonts w:ascii="Times New Roman"/>
                <w:b w:val="false"/>
                <w:i w:val="false"/>
                <w:color w:val="000000"/>
                <w:sz w:val="20"/>
              </w:rPr>
              <w:t>
2.</w:t>
            </w:r>
          </w:p>
          <w:bookmarkEnd w:id="12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223"/>
          <w:p>
            <w:pPr>
              <w:spacing w:after="20"/>
              <w:ind w:left="20"/>
              <w:jc w:val="both"/>
            </w:pPr>
            <w:r>
              <w:rPr>
                <w:rFonts w:ascii="Times New Roman"/>
                <w:b w:val="false"/>
                <w:i w:val="false"/>
                <w:color w:val="000000"/>
                <w:sz w:val="20"/>
              </w:rPr>
              <w:t>
…</w:t>
            </w:r>
          </w:p>
          <w:bookmarkEnd w:id="12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24"/>
          <w:p>
            <w:pPr>
              <w:spacing w:after="20"/>
              <w:ind w:left="20"/>
              <w:jc w:val="both"/>
            </w:pPr>
            <w:r>
              <w:rPr>
                <w:rFonts w:ascii="Times New Roman"/>
                <w:b w:val="false"/>
                <w:i w:val="false"/>
                <w:color w:val="000000"/>
                <w:sz w:val="20"/>
              </w:rPr>
              <w:t>
2.</w:t>
            </w:r>
          </w:p>
          <w:bookmarkEnd w:id="12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225"/>
          <w:p>
            <w:pPr>
              <w:spacing w:after="20"/>
              <w:ind w:left="20"/>
              <w:jc w:val="both"/>
            </w:pPr>
            <w:r>
              <w:rPr>
                <w:rFonts w:ascii="Times New Roman"/>
                <w:b w:val="false"/>
                <w:i w:val="false"/>
                <w:color w:val="000000"/>
                <w:sz w:val="20"/>
              </w:rPr>
              <w:t>
…</w:t>
            </w:r>
          </w:p>
          <w:bookmarkEnd w:id="12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226"/>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1226"/>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227"/>
          <w:p>
            <w:pPr>
              <w:spacing w:after="20"/>
              <w:ind w:left="20"/>
              <w:jc w:val="both"/>
            </w:pPr>
            <w:r>
              <w:rPr>
                <w:rFonts w:ascii="Times New Roman"/>
                <w:b w:val="false"/>
                <w:i w:val="false"/>
                <w:color w:val="000000"/>
                <w:sz w:val="20"/>
              </w:rPr>
              <w:t>
2.</w:t>
            </w:r>
          </w:p>
          <w:bookmarkEnd w:id="12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228"/>
          <w:p>
            <w:pPr>
              <w:spacing w:after="20"/>
              <w:ind w:left="20"/>
              <w:jc w:val="both"/>
            </w:pPr>
            <w:r>
              <w:rPr>
                <w:rFonts w:ascii="Times New Roman"/>
                <w:b w:val="false"/>
                <w:i w:val="false"/>
                <w:color w:val="000000"/>
                <w:sz w:val="20"/>
              </w:rPr>
              <w:t>
…</w:t>
            </w:r>
          </w:p>
          <w:bookmarkEnd w:id="12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229"/>
          <w:p>
            <w:pPr>
              <w:spacing w:after="20"/>
              <w:ind w:left="20"/>
              <w:jc w:val="both"/>
            </w:pPr>
            <w:r>
              <w:rPr>
                <w:rFonts w:ascii="Times New Roman"/>
                <w:b w:val="false"/>
                <w:i w:val="false"/>
                <w:color w:val="000000"/>
                <w:sz w:val="20"/>
              </w:rPr>
              <w:t>
2.</w:t>
            </w:r>
          </w:p>
          <w:bookmarkEnd w:id="12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230"/>
          <w:p>
            <w:pPr>
              <w:spacing w:after="20"/>
              <w:ind w:left="20"/>
              <w:jc w:val="both"/>
            </w:pPr>
            <w:r>
              <w:rPr>
                <w:rFonts w:ascii="Times New Roman"/>
                <w:b w:val="false"/>
                <w:i w:val="false"/>
                <w:color w:val="000000"/>
                <w:sz w:val="20"/>
              </w:rPr>
              <w:t>
…</w:t>
            </w:r>
          </w:p>
          <w:bookmarkEnd w:id="12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231"/>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1231"/>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232"/>
          <w:p>
            <w:pPr>
              <w:spacing w:after="20"/>
              <w:ind w:left="20"/>
              <w:jc w:val="both"/>
            </w:pPr>
            <w:r>
              <w:rPr>
                <w:rFonts w:ascii="Times New Roman"/>
                <w:b w:val="false"/>
                <w:i w:val="false"/>
                <w:color w:val="000000"/>
                <w:sz w:val="20"/>
              </w:rPr>
              <w:t>
2.</w:t>
            </w:r>
          </w:p>
          <w:bookmarkEnd w:id="12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233"/>
          <w:p>
            <w:pPr>
              <w:spacing w:after="20"/>
              <w:ind w:left="20"/>
              <w:jc w:val="both"/>
            </w:pPr>
            <w:r>
              <w:rPr>
                <w:rFonts w:ascii="Times New Roman"/>
                <w:b w:val="false"/>
                <w:i w:val="false"/>
                <w:color w:val="000000"/>
                <w:sz w:val="20"/>
              </w:rPr>
              <w:t>
…</w:t>
            </w:r>
          </w:p>
          <w:bookmarkEnd w:id="12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234"/>
          <w:p>
            <w:pPr>
              <w:spacing w:after="20"/>
              <w:ind w:left="20"/>
              <w:jc w:val="both"/>
            </w:pPr>
            <w:r>
              <w:rPr>
                <w:rFonts w:ascii="Times New Roman"/>
                <w:b w:val="false"/>
                <w:i w:val="false"/>
                <w:color w:val="000000"/>
                <w:sz w:val="20"/>
              </w:rPr>
              <w:t>
2.</w:t>
            </w:r>
          </w:p>
          <w:bookmarkEnd w:id="12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235"/>
          <w:p>
            <w:pPr>
              <w:spacing w:after="20"/>
              <w:ind w:left="20"/>
              <w:jc w:val="both"/>
            </w:pPr>
            <w:r>
              <w:rPr>
                <w:rFonts w:ascii="Times New Roman"/>
                <w:b w:val="false"/>
                <w:i w:val="false"/>
                <w:color w:val="000000"/>
                <w:sz w:val="20"/>
              </w:rPr>
              <w:t>
…</w:t>
            </w:r>
          </w:p>
          <w:bookmarkEnd w:id="12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6" w:id="1236"/>
    <w:p>
      <w:pPr>
        <w:spacing w:after="0"/>
        <w:ind w:left="0"/>
        <w:jc w:val="both"/>
      </w:pPr>
      <w:r>
        <w:rPr>
          <w:rFonts w:ascii="Times New Roman"/>
          <w:b w:val="false"/>
          <w:i w:val="false"/>
          <w:color w:val="000000"/>
          <w:sz w:val="28"/>
        </w:rPr>
        <w:t>
      Примечание:</w:t>
      </w:r>
    </w:p>
    <w:bookmarkEnd w:id="1236"/>
    <w:bookmarkStart w:name="z87" w:id="1237"/>
    <w:p>
      <w:pPr>
        <w:spacing w:after="0"/>
        <w:ind w:left="0"/>
        <w:jc w:val="both"/>
      </w:pPr>
      <w:r>
        <w:rPr>
          <w:rFonts w:ascii="Times New Roman"/>
          <w:b w:val="false"/>
          <w:i w:val="false"/>
          <w:color w:val="000000"/>
          <w:sz w:val="28"/>
        </w:rPr>
        <w:t>
      В столбце "Наименование мероприятий/компонентов" указывается наименование мероприятий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1237"/>
    <w:bookmarkStart w:name="z88" w:id="1238"/>
    <w:p>
      <w:pPr>
        <w:spacing w:after="0"/>
        <w:ind w:left="0"/>
        <w:jc w:val="both"/>
      </w:pPr>
      <w:r>
        <w:rPr>
          <w:rFonts w:ascii="Times New Roman"/>
          <w:b w:val="false"/>
          <w:i w:val="false"/>
          <w:color w:val="000000"/>
          <w:sz w:val="28"/>
        </w:rPr>
        <w:t xml:space="preserve">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 </w:t>
      </w:r>
    </w:p>
    <w:bookmarkEnd w:id="1238"/>
    <w:bookmarkStart w:name="z89" w:id="1239"/>
    <w:p>
      <w:pPr>
        <w:spacing w:after="0"/>
        <w:ind w:left="0"/>
        <w:jc w:val="both"/>
      </w:pPr>
      <w:r>
        <w:rPr>
          <w:rFonts w:ascii="Times New Roman"/>
          <w:b w:val="false"/>
          <w:i w:val="false"/>
          <w:color w:val="000000"/>
          <w:sz w:val="28"/>
        </w:rPr>
        <w:t>
      В столбце "Стоимость проекта (тыс. тенге)" указывается общая стоимость проекта с учетом всех источников финансирования.</w:t>
      </w:r>
    </w:p>
    <w:bookmarkEnd w:id="1239"/>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p>
      <w:pPr>
        <w:spacing w:after="0"/>
        <w:ind w:left="0"/>
        <w:jc w:val="both"/>
      </w:pPr>
      <w:r>
        <w:rPr>
          <w:rFonts w:ascii="Times New Roman"/>
          <w:b w:val="false"/>
          <w:i w:val="false"/>
          <w:color w:val="000000"/>
          <w:sz w:val="28"/>
        </w:rPr>
        <w:t>
      В столбце "Период строительства (инвестиционный)" указывается срок реализации/строительства инвестиционного проекта.</w:t>
      </w:r>
    </w:p>
    <w:bookmarkStart w:name="z92" w:id="1240"/>
    <w:p>
      <w:pPr>
        <w:spacing w:after="0"/>
        <w:ind w:left="0"/>
        <w:jc w:val="both"/>
      </w:pPr>
      <w:r>
        <w:rPr>
          <w:rFonts w:ascii="Times New Roman"/>
          <w:b w:val="false"/>
          <w:i w:val="false"/>
          <w:color w:val="000000"/>
          <w:sz w:val="28"/>
        </w:rPr>
        <w:t>
      В столбце "Период эксплуатации (эксплуатационный)" указывается срок эксплуатации инвестиционного проекта.</w:t>
      </w:r>
    </w:p>
    <w:bookmarkEnd w:id="1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3792" w:id="1241"/>
    <w:p>
      <w:pPr>
        <w:spacing w:after="0"/>
        <w:ind w:left="0"/>
        <w:jc w:val="left"/>
      </w:pPr>
      <w:r>
        <w:rPr>
          <w:rFonts w:ascii="Times New Roman"/>
          <w:b/>
          <w:i w:val="false"/>
          <w:color w:val="000000"/>
        </w:rPr>
        <w:t xml:space="preserve"> Таблица 1</w:t>
      </w:r>
    </w:p>
    <w:bookmarkEnd w:id="1241"/>
    <w:bookmarkStart w:name="z3794" w:id="1242"/>
    <w:p>
      <w:pPr>
        <w:spacing w:after="0"/>
        <w:ind w:left="0"/>
        <w:jc w:val="left"/>
      </w:pPr>
      <w:r>
        <w:rPr>
          <w:rFonts w:ascii="Times New Roman"/>
          <w:b/>
          <w:i w:val="false"/>
          <w:color w:val="000000"/>
        </w:rPr>
        <w:t xml:space="preserve"> Форма "Базовые параметры финансово-экономической модели проекта ____________________"</w:t>
      </w:r>
    </w:p>
    <w:bookmarkEnd w:id="1242"/>
    <w:p>
      <w:pPr>
        <w:spacing w:after="0"/>
        <w:ind w:left="0"/>
        <w:jc w:val="both"/>
      </w:pPr>
      <w:r>
        <w:rPr>
          <w:rFonts w:ascii="Times New Roman"/>
          <w:b w:val="false"/>
          <w:i w:val="false"/>
          <w:color w:val="ff0000"/>
          <w:sz w:val="28"/>
        </w:rPr>
        <w:t xml:space="preserve">
      Сноска. Приложение 2 -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применяемая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bookmarkStart w:name="z3793" w:id="1243"/>
    <w:p>
      <w:pPr>
        <w:spacing w:after="0"/>
        <w:ind w:left="0"/>
        <w:jc w:val="left"/>
      </w:pPr>
      <w:r>
        <w:rPr>
          <w:rFonts w:ascii="Times New Roman"/>
          <w:b/>
          <w:i w:val="false"/>
          <w:color w:val="000000"/>
        </w:rPr>
        <w:t xml:space="preserve"> Таблица 2</w:t>
      </w:r>
    </w:p>
    <w:bookmarkEnd w:id="1243"/>
    <w:bookmarkStart w:name="z3795" w:id="1244"/>
    <w:p>
      <w:pPr>
        <w:spacing w:after="0"/>
        <w:ind w:left="0"/>
        <w:jc w:val="left"/>
      </w:pPr>
      <w:r>
        <w:rPr>
          <w:rFonts w:ascii="Times New Roman"/>
          <w:b/>
          <w:i w:val="false"/>
          <w:color w:val="000000"/>
        </w:rPr>
        <w:t xml:space="preserve"> Форма "Расчет показателей экономического эффекта от реализации проекта"</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консолидированный бюджет от реализации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затраты/Компенсация инвестиционных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затраты/Компенсация операционных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затраты/Вознаграждение за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Данная форма заполняется отдельно по каждому способу финансирования ГИП (как бюджетный инвестиционный проект, как бюджетные инвестиции посредством участия государства в уставном капитале юридических лиц, как проект государственно-частного партнерства, в том числе концессионный проект, как бюджетный кредит, частные инвестиции).</w:t>
      </w:r>
    </w:p>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p>
      <w:pPr>
        <w:spacing w:after="0"/>
        <w:ind w:left="0"/>
        <w:jc w:val="both"/>
      </w:pPr>
      <w:r>
        <w:rPr>
          <w:rFonts w:ascii="Times New Roman"/>
          <w:b w:val="false"/>
          <w:i w:val="false"/>
          <w:color w:val="000000"/>
          <w:sz w:val="28"/>
        </w:rPr>
        <w:t>
      i - порядковый номер года реализации проекта (от 1 до n).</w:t>
      </w:r>
    </w:p>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p>
      <w:pPr>
        <w:spacing w:after="0"/>
        <w:ind w:left="0"/>
        <w:jc w:val="both"/>
      </w:pPr>
      <w:r>
        <w:rPr>
          <w:rFonts w:ascii="Times New Roman"/>
          <w:b w:val="false"/>
          <w:i w:val="false"/>
          <w:color w:val="000000"/>
          <w:sz w:val="28"/>
        </w:rPr>
        <w:t>
      В пункте 7 указывается срок окупаемости, рассчитываемый по формуле:</w:t>
      </w:r>
    </w:p>
    <w:p>
      <w:pPr>
        <w:spacing w:after="0"/>
        <w:ind w:left="0"/>
        <w:jc w:val="both"/>
      </w:pPr>
      <w:r>
        <w:rPr>
          <w:rFonts w:ascii="Times New Roman"/>
          <w:b w:val="false"/>
          <w:i w:val="false"/>
          <w:color w:val="000000"/>
          <w:sz w:val="28"/>
        </w:rPr>
        <w:t xml:space="preserve">
      PP = min n, при котором </w:t>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первоначальные инвестиционные затраты в проекте;</w:t>
      </w:r>
    </w:p>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p>
      <w:pPr>
        <w:spacing w:after="0"/>
        <w:ind w:left="0"/>
        <w:jc w:val="both"/>
      </w:pPr>
      <w:r>
        <w:rPr>
          <w:rFonts w:ascii="Times New Roman"/>
          <w:b w:val="false"/>
          <w:i w:val="false"/>
          <w:color w:val="000000"/>
          <w:sz w:val="28"/>
        </w:rPr>
        <w:t>
      NP (Net Profit) – чистая прибыль инвестиционного проекта.</w:t>
      </w:r>
    </w:p>
    <w:p>
      <w:pPr>
        <w:spacing w:after="0"/>
        <w:ind w:left="0"/>
        <w:jc w:val="both"/>
      </w:pPr>
      <w:r>
        <w:rPr>
          <w:rFonts w:ascii="Times New Roman"/>
          <w:b w:val="false"/>
          <w:i w:val="false"/>
          <w:color w:val="000000"/>
          <w:sz w:val="28"/>
        </w:rPr>
        <w:t>
      * Выбрать нужное</w:t>
      </w:r>
    </w:p>
    <w:p>
      <w:pPr>
        <w:spacing w:after="0"/>
        <w:ind w:left="0"/>
        <w:jc w:val="both"/>
      </w:pPr>
      <w:bookmarkStart w:name="z283" w:id="1245"/>
      <w:r>
        <w:rPr>
          <w:rFonts w:ascii="Times New Roman"/>
          <w:b w:val="false"/>
          <w:i w:val="false"/>
          <w:color w:val="000000"/>
          <w:sz w:val="28"/>
        </w:rPr>
        <w:t>
      Приложение 3</w:t>
      </w:r>
    </w:p>
    <w:bookmarkEnd w:id="1245"/>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284" w:id="124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Экономическое заключение на инвестиционное предложение</w:t>
      </w:r>
    </w:p>
    <w:bookmarkEnd w:id="12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в редакции приказа Министра национальной экономики РК от 09.07.2019 </w:t>
      </w:r>
      <w:r>
        <w:rPr>
          <w:rFonts w:ascii="Times New Roman"/>
          <w:b w:val="false"/>
          <w:i w:val="false"/>
          <w:color w:val="000000"/>
          <w:sz w:val="28"/>
        </w:rPr>
        <w:t>№ 66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технико-экономического обоснования бюджетного инвестиционного проекта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принятия государственных обязательств в пределах установленных нормативными правовыми актами лимитов государственных обязательств (в случае реализации проекта как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w:t>
            </w:r>
          </w:p>
        </w:tc>
      </w:tr>
    </w:tbl>
    <w:bookmarkStart w:name="z3350" w:id="1247"/>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государственного инвестиционного проекта с учетом рекомендации юридического лица, определяемого Правительством Республики Казахстан).</w:t>
      </w:r>
    </w:p>
    <w:bookmarkEnd w:id="1247"/>
    <w:p>
      <w:pPr>
        <w:spacing w:after="0"/>
        <w:ind w:left="0"/>
        <w:jc w:val="both"/>
      </w:pPr>
      <w:bookmarkStart w:name="z971" w:id="1248"/>
      <w:r>
        <w:rPr>
          <w:rFonts w:ascii="Times New Roman"/>
          <w:b w:val="false"/>
          <w:i w:val="false"/>
          <w:color w:val="000000"/>
          <w:sz w:val="28"/>
        </w:rPr>
        <w:t>
      Приложение 3-1</w:t>
      </w:r>
    </w:p>
    <w:bookmarkEnd w:id="1248"/>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w:t>
      </w:r>
    </w:p>
    <w:p>
      <w:pPr>
        <w:spacing w:after="0"/>
        <w:ind w:left="0"/>
        <w:jc w:val="both"/>
      </w:pPr>
      <w:r>
        <w:rPr>
          <w:rFonts w:ascii="Times New Roman"/>
          <w:b w:val="false"/>
          <w:i w:val="false"/>
          <w:color w:val="000000"/>
          <w:sz w:val="28"/>
        </w:rPr>
        <w:t>и оценки 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972" w:id="1249"/>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Методика отбора государственного инвестиционного проекта</w:t>
      </w:r>
    </w:p>
    <w:bookmarkEnd w:id="12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3-1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национальной экономики РК от 09.07.2019 </w:t>
      </w:r>
      <w:r>
        <w:rPr>
          <w:rFonts w:ascii="Times New Roman"/>
          <w:b w:val="false"/>
          <w:i w:val="false"/>
          <w:color w:val="000000"/>
          <w:sz w:val="28"/>
        </w:rPr>
        <w:t>№ 66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351" w:id="1250"/>
    <w:p>
      <w:pPr>
        <w:spacing w:after="0"/>
        <w:ind w:left="0"/>
        <w:jc w:val="both"/>
      </w:pPr>
      <w:r>
        <w:rPr>
          <w:rFonts w:ascii="Times New Roman"/>
          <w:b w:val="false"/>
          <w:i w:val="false"/>
          <w:color w:val="000000"/>
          <w:sz w:val="28"/>
        </w:rPr>
        <w:t>
      1. Основными предпосылками (критериями) среди прочего для реализации проектов государственно-частного партнерства (далее – ГЧП), в том числе концессионных проектов для государства являются наличие в совокупности следующих факторов:</w:t>
      </w:r>
    </w:p>
    <w:bookmarkEnd w:id="1250"/>
    <w:p>
      <w:pPr>
        <w:spacing w:after="0"/>
        <w:ind w:left="0"/>
        <w:jc w:val="both"/>
      </w:pPr>
      <w:r>
        <w:rPr>
          <w:rFonts w:ascii="Times New Roman"/>
          <w:b w:val="false"/>
          <w:i w:val="false"/>
          <w:color w:val="000000"/>
          <w:sz w:val="28"/>
        </w:rPr>
        <w:t>
      1) проект ориентируется на привлечение инвестиций частным партнером (концессионером) в целях создания ценности для населения на долгосрочный период;</w:t>
      </w:r>
    </w:p>
    <w:p>
      <w:pPr>
        <w:spacing w:after="0"/>
        <w:ind w:left="0"/>
        <w:jc w:val="both"/>
      </w:pPr>
      <w:r>
        <w:rPr>
          <w:rFonts w:ascii="Times New Roman"/>
          <w:b w:val="false"/>
          <w:i w:val="false"/>
          <w:color w:val="000000"/>
          <w:sz w:val="28"/>
        </w:rPr>
        <w:t>
      2) целью проекта является повышение качества предоставляемых услуг и проект является привлекательным для субъектов предпринимательства;</w:t>
      </w:r>
    </w:p>
    <w:p>
      <w:pPr>
        <w:spacing w:after="0"/>
        <w:ind w:left="0"/>
        <w:jc w:val="both"/>
      </w:pPr>
      <w:r>
        <w:rPr>
          <w:rFonts w:ascii="Times New Roman"/>
          <w:b w:val="false"/>
          <w:i w:val="false"/>
          <w:color w:val="000000"/>
          <w:sz w:val="28"/>
        </w:rPr>
        <w:t>
      3) размер государственных обязательств по проектам государственно-частного партнерства, в том числе государственных концессионных обязательств (при их необходимости) должен быть не больше суммы денежных средств, вовлекаемых частным партнером (концессионером) в проект государственно-частного партнерства либо концессионный проект на стадии их отбора, в том числе собственных или собственных и заемных денежных средств частного партнера (концессионера), за исключением проектов государственно-частного партнерства социальной инфраструктуры и жизнеобеспечения.</w:t>
      </w:r>
    </w:p>
    <w:bookmarkStart w:name="z11" w:id="1251"/>
    <w:p>
      <w:pPr>
        <w:spacing w:after="0"/>
        <w:ind w:left="0"/>
        <w:jc w:val="both"/>
      </w:pPr>
      <w:r>
        <w:rPr>
          <w:rFonts w:ascii="Times New Roman"/>
          <w:b w:val="false"/>
          <w:i w:val="false"/>
          <w:color w:val="000000"/>
          <w:sz w:val="28"/>
        </w:rPr>
        <w:t>
      При этом, участие собственных или собственных и заемных денежных средств частного партнера (концессионера) составляет не менее двадцати процентов от стоимости объекта государственно-частного партнерства (объекта концессии);</w:t>
      </w:r>
    </w:p>
    <w:bookmarkEnd w:id="1251"/>
    <w:p>
      <w:pPr>
        <w:spacing w:after="0"/>
        <w:ind w:left="0"/>
        <w:jc w:val="both"/>
      </w:pPr>
      <w:r>
        <w:rPr>
          <w:rFonts w:ascii="Times New Roman"/>
          <w:b w:val="false"/>
          <w:i w:val="false"/>
          <w:color w:val="000000"/>
          <w:sz w:val="28"/>
        </w:rPr>
        <w:t>
      4) проект не предусматривает покрытие валютных рисков за счет бюджета, за исключением республиканских проектов государственно-частного партнерства и концессионных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28.04.2021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изменением, внесенным приказом Министра национальной экономики РК от 13.04.2022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8" w:id="1252"/>
    <w:p>
      <w:pPr>
        <w:spacing w:after="0"/>
        <w:ind w:left="0"/>
        <w:jc w:val="both"/>
      </w:pPr>
      <w:r>
        <w:rPr>
          <w:rFonts w:ascii="Times New Roman"/>
          <w:b w:val="false"/>
          <w:i w:val="false"/>
          <w:color w:val="000000"/>
          <w:sz w:val="28"/>
        </w:rPr>
        <w:t>
      2. Основными критериями участия государства в проектах ГЧП является эффективное управление бюджетными средствами через призму повышения поступления налогов для увеличения доходов бюджета, сокращения (не увеличения) расходов бюджета, то есть критерии бюджетной эффективности проектов, а также законодательная возможность реализации государственного инвестиционного проекта (далее – ГИП) посредством механизмов ГЧП.</w:t>
      </w:r>
    </w:p>
    <w:bookmarkEnd w:id="1252"/>
    <w:bookmarkStart w:name="z3359" w:id="1253"/>
    <w:p>
      <w:pPr>
        <w:spacing w:after="0"/>
        <w:ind w:left="0"/>
        <w:jc w:val="both"/>
      </w:pPr>
      <w:r>
        <w:rPr>
          <w:rFonts w:ascii="Times New Roman"/>
          <w:b w:val="false"/>
          <w:i w:val="false"/>
          <w:color w:val="000000"/>
          <w:sz w:val="28"/>
        </w:rPr>
        <w:t>
      3. Первичный отбор проектов осуществляется на основании юридических критериев, таких как отсутствие ограничений по передаче объекта инвестиций в ГЧП, а также критерия наличия потребности в бюджетных инвестициях.</w:t>
      </w:r>
    </w:p>
    <w:bookmarkEnd w:id="1253"/>
    <w:bookmarkStart w:name="z3360" w:id="1254"/>
    <w:p>
      <w:pPr>
        <w:spacing w:after="0"/>
        <w:ind w:left="0"/>
        <w:jc w:val="both"/>
      </w:pPr>
      <w:r>
        <w:rPr>
          <w:rFonts w:ascii="Times New Roman"/>
          <w:b w:val="false"/>
          <w:i w:val="false"/>
          <w:color w:val="000000"/>
          <w:sz w:val="28"/>
        </w:rPr>
        <w:t xml:space="preserve">
      Если объект инвестиций входит в Перечень объектов, не подлежащих передаче для реализации государственно-частного партнерства, в том числе в концессию,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 то проект рассматривается к реализации посредством бюджетных инвестиций.</w:t>
      </w:r>
    </w:p>
    <w:bookmarkEnd w:id="1254"/>
    <w:bookmarkStart w:name="z3361" w:id="1255"/>
    <w:p>
      <w:pPr>
        <w:spacing w:after="0"/>
        <w:ind w:left="0"/>
        <w:jc w:val="both"/>
      </w:pPr>
      <w:r>
        <w:rPr>
          <w:rFonts w:ascii="Times New Roman"/>
          <w:b w:val="false"/>
          <w:i w:val="false"/>
          <w:color w:val="000000"/>
          <w:sz w:val="28"/>
        </w:rPr>
        <w:t>
      В зависимости от потребности государственных инвестиций государственный инвестиционный проект рассматривается в следующей приоритетности:</w:t>
      </w:r>
    </w:p>
    <w:bookmarkEnd w:id="1255"/>
    <w:bookmarkStart w:name="z3362" w:id="1256"/>
    <w:p>
      <w:pPr>
        <w:spacing w:after="0"/>
        <w:ind w:left="0"/>
        <w:jc w:val="both"/>
      </w:pPr>
      <w:r>
        <w:rPr>
          <w:rFonts w:ascii="Times New Roman"/>
          <w:b w:val="false"/>
          <w:i w:val="false"/>
          <w:color w:val="000000"/>
          <w:sz w:val="28"/>
        </w:rPr>
        <w:t>
      1) проект, не требующий денежных выплат за счет бюджетных средств, кроме проектов, предусматривающих гарантию потребления государством определенного объема товаров, работ и услуг, производимых в ходе реализации проекта ГЧП, рассматривается к реализации посредством ГЧП;</w:t>
      </w:r>
    </w:p>
    <w:bookmarkEnd w:id="1256"/>
    <w:bookmarkStart w:name="z3363" w:id="1257"/>
    <w:p>
      <w:pPr>
        <w:spacing w:after="0"/>
        <w:ind w:left="0"/>
        <w:jc w:val="both"/>
      </w:pPr>
      <w:r>
        <w:rPr>
          <w:rFonts w:ascii="Times New Roman"/>
          <w:b w:val="false"/>
          <w:i w:val="false"/>
          <w:color w:val="000000"/>
          <w:sz w:val="28"/>
        </w:rPr>
        <w:t>
      2) проект, требующий денежных выплат за счет бюджетных средств, рассматривается к реализации посредством бюджетных инвестиций;</w:t>
      </w:r>
    </w:p>
    <w:bookmarkEnd w:id="1257"/>
    <w:bookmarkStart w:name="z3364" w:id="1258"/>
    <w:p>
      <w:pPr>
        <w:spacing w:after="0"/>
        <w:ind w:left="0"/>
        <w:jc w:val="both"/>
      </w:pPr>
      <w:r>
        <w:rPr>
          <w:rFonts w:ascii="Times New Roman"/>
          <w:b w:val="false"/>
          <w:i w:val="false"/>
          <w:color w:val="000000"/>
          <w:sz w:val="28"/>
        </w:rPr>
        <w:t>
      3) проект, требующий денежных выплат за счет бюджетных средств, рассматривается к реализации посредством ГЧП.</w:t>
      </w:r>
    </w:p>
    <w:bookmarkEnd w:id="1258"/>
    <w:bookmarkStart w:name="z3365" w:id="1259"/>
    <w:p>
      <w:pPr>
        <w:spacing w:after="0"/>
        <w:ind w:left="0"/>
        <w:jc w:val="both"/>
      </w:pPr>
      <w:r>
        <w:rPr>
          <w:rFonts w:ascii="Times New Roman"/>
          <w:b w:val="false"/>
          <w:i w:val="false"/>
          <w:color w:val="000000"/>
          <w:sz w:val="28"/>
        </w:rPr>
        <w:t>
      4. Экономическая экспертиза состоит из двух уровней:</w:t>
      </w:r>
    </w:p>
    <w:bookmarkEnd w:id="1259"/>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соответствие документам Системы государственного планирования, а также срочности реализации проекта. В случае наличия срочности реализации проекта, проект рассматривается к реализации посредством бюджетных инвестиций.</w:t>
      </w:r>
    </w:p>
    <w:p>
      <w:pPr>
        <w:spacing w:after="0"/>
        <w:ind w:left="0"/>
        <w:jc w:val="both"/>
      </w:pPr>
      <w:r>
        <w:rPr>
          <w:rFonts w:ascii="Times New Roman"/>
          <w:b w:val="false"/>
          <w:i w:val="false"/>
          <w:color w:val="000000"/>
          <w:sz w:val="28"/>
        </w:rPr>
        <w:t>
      Путем осуществления государственных инвестиционных проектов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 за исключением проектов по строительству торгово-развлекательных центров, входящих в туристический район или комплекс, реализуемых на территории столицы и городов республиканского значения, в рамках бюджетного кредитования финансовых агентств.</w:t>
      </w:r>
    </w:p>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p>
      <w:pPr>
        <w:spacing w:after="0"/>
        <w:ind w:left="0"/>
        <w:jc w:val="both"/>
      </w:pPr>
      <w:r>
        <w:rPr>
          <w:rFonts w:ascii="Times New Roman"/>
          <w:b w:val="false"/>
          <w:i w:val="false"/>
          <w:color w:val="000000"/>
          <w:sz w:val="28"/>
        </w:rPr>
        <w:t>
      второй уровень, методом анализа затрат и выгод определяет коэффициент бюджетной эффективности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51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коэффициент бюджетной эффективности;</w:t>
      </w:r>
    </w:p>
    <w:p>
      <w:pPr>
        <w:spacing w:after="0"/>
        <w:ind w:left="0"/>
        <w:jc w:val="both"/>
      </w:pPr>
      <w:r>
        <w:rPr>
          <w:rFonts w:ascii="Times New Roman"/>
          <w:b w:val="false"/>
          <w:i w:val="false"/>
          <w:color w:val="000000"/>
          <w:sz w:val="28"/>
        </w:rPr>
        <w:t>
      ДБбиj – поступления в государственный (как в республиканский, так и в местные) бюджет от реализации проекта посредством бюджетного инвестиционного проекта либо участие государства в уставном капитале в период j;</w:t>
      </w:r>
    </w:p>
    <w:p>
      <w:pPr>
        <w:spacing w:after="0"/>
        <w:ind w:left="0"/>
        <w:jc w:val="both"/>
      </w:pPr>
      <w:r>
        <w:rPr>
          <w:rFonts w:ascii="Times New Roman"/>
          <w:b w:val="false"/>
          <w:i w:val="false"/>
          <w:color w:val="000000"/>
          <w:sz w:val="28"/>
        </w:rPr>
        <w:t>
      РБбиj – средства, направляемые на реализацию проекта (как в ходе инвестиций, так и в ходе эксплуатации) в период j;</w:t>
      </w:r>
    </w:p>
    <w:p>
      <w:pPr>
        <w:spacing w:after="0"/>
        <w:ind w:left="0"/>
        <w:jc w:val="both"/>
      </w:pPr>
      <w:r>
        <w:rPr>
          <w:rFonts w:ascii="Times New Roman"/>
          <w:b w:val="false"/>
          <w:i w:val="false"/>
          <w:color w:val="000000"/>
          <w:sz w:val="28"/>
        </w:rPr>
        <w:t>
      ДБгчпj – поступления в государственный (как в республиканский, так и в местные) бюджет от реализации проекта посредством ГЧП в период j;</w:t>
      </w:r>
    </w:p>
    <w:p>
      <w:pPr>
        <w:spacing w:after="0"/>
        <w:ind w:left="0"/>
        <w:jc w:val="both"/>
      </w:pPr>
      <w:r>
        <w:rPr>
          <w:rFonts w:ascii="Times New Roman"/>
          <w:b w:val="false"/>
          <w:i w:val="false"/>
          <w:color w:val="000000"/>
          <w:sz w:val="28"/>
        </w:rPr>
        <w:t>
      РБгчпj – государственные обязательства по проекту ГЧП в период j;</w:t>
      </w:r>
    </w:p>
    <w:p>
      <w:pPr>
        <w:spacing w:after="0"/>
        <w:ind w:left="0"/>
        <w:jc w:val="both"/>
      </w:pPr>
      <w:r>
        <w:rPr>
          <w:rFonts w:ascii="Times New Roman"/>
          <w:b w:val="false"/>
          <w:i w:val="false"/>
          <w:color w:val="000000"/>
          <w:sz w:val="28"/>
        </w:rPr>
        <w:t>
      Ст – ставка дисконтирования.</w:t>
      </w:r>
    </w:p>
    <w:p>
      <w:pPr>
        <w:spacing w:after="0"/>
        <w:ind w:left="0"/>
        <w:jc w:val="both"/>
      </w:pPr>
      <w:r>
        <w:rPr>
          <w:rFonts w:ascii="Times New Roman"/>
          <w:b w:val="false"/>
          <w:i w:val="false"/>
          <w:color w:val="000000"/>
          <w:sz w:val="28"/>
        </w:rPr>
        <w:t>
      Значение ставки дисконтирования рекомендуется выбирать равной значению базовой ставки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p>
      <w:pPr>
        <w:spacing w:after="0"/>
        <w:ind w:left="0"/>
        <w:jc w:val="both"/>
      </w:pPr>
      <w:r>
        <w:rPr>
          <w:rFonts w:ascii="Times New Roman"/>
          <w:b w:val="false"/>
          <w:i w:val="false"/>
          <w:color w:val="000000"/>
          <w:sz w:val="28"/>
        </w:rPr>
        <w:t>
      Если Кбэ ≤ 0, то в первую очередь ГИП рассматривается к реализации как проект ГЧП.</w:t>
      </w:r>
    </w:p>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p>
      <w:pPr>
        <w:spacing w:after="0"/>
        <w:ind w:left="0"/>
        <w:jc w:val="both"/>
      </w:pPr>
      <w:r>
        <w:rPr>
          <w:rFonts w:ascii="Times New Roman"/>
          <w:b w:val="false"/>
          <w:i w:val="false"/>
          <w:color w:val="000000"/>
          <w:sz w:val="28"/>
        </w:rPr>
        <w:t>
      PP = min n, при котором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CFi &gt; IC, где:</w:t>
      </w:r>
    </w:p>
    <w:p>
      <w:pPr>
        <w:spacing w:after="0"/>
        <w:ind w:left="0"/>
        <w:jc w:val="both"/>
      </w:pPr>
      <w:r>
        <w:rPr>
          <w:rFonts w:ascii="Times New Roman"/>
          <w:b w:val="false"/>
          <w:i w:val="false"/>
          <w:color w:val="000000"/>
          <w:sz w:val="28"/>
        </w:rPr>
        <w:t>
      IC (Invest Capital) – первоначальные инвестиционные затраты в проекте;</w:t>
      </w:r>
    </w:p>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 где:</w:t>
      </w:r>
    </w:p>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p>
      <w:pPr>
        <w:spacing w:after="0"/>
        <w:ind w:left="0"/>
        <w:jc w:val="both"/>
      </w:pPr>
      <w:r>
        <w:rPr>
          <w:rFonts w:ascii="Times New Roman"/>
          <w:b w:val="false"/>
          <w:i w:val="false"/>
          <w:color w:val="000000"/>
          <w:sz w:val="28"/>
        </w:rPr>
        <w:t>
      NP (Net Profit) – чистая прибыль инвестиционного проекта.</w:t>
      </w:r>
    </w:p>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2" w:id="1260"/>
    <w:p>
      <w:pPr>
        <w:spacing w:after="0"/>
        <w:ind w:left="0"/>
        <w:jc w:val="both"/>
      </w:pPr>
      <w:r>
        <w:rPr>
          <w:rFonts w:ascii="Times New Roman"/>
          <w:b w:val="false"/>
          <w:i w:val="false"/>
          <w:color w:val="000000"/>
          <w:sz w:val="28"/>
        </w:rPr>
        <w:t>
      5. Если ГИП рассматривается к реализации не как проект ГЧП, то определение схемы финансирования осуществляется на основании следующего алгоритма:</w:t>
      </w:r>
    </w:p>
    <w:bookmarkEnd w:id="1260"/>
    <w:bookmarkStart w:name="z3393" w:id="1261"/>
    <w:p>
      <w:pPr>
        <w:spacing w:after="0"/>
        <w:ind w:left="0"/>
        <w:jc w:val="both"/>
      </w:pPr>
      <w:r>
        <w:rPr>
          <w:rFonts w:ascii="Times New Roman"/>
          <w:b w:val="false"/>
          <w:i w:val="false"/>
          <w:color w:val="000000"/>
          <w:sz w:val="28"/>
        </w:rPr>
        <w:t>
      если объект инвестиций находится на балансе субъекта квазигосударственного сектора, то проект рассматривается к реализации как бюджетные инвестиции посредством участия государства в уставном капитале юридических лиц либо бюджетного кредитования;</w:t>
      </w:r>
    </w:p>
    <w:bookmarkEnd w:id="1261"/>
    <w:bookmarkStart w:name="z3394" w:id="1262"/>
    <w:p>
      <w:pPr>
        <w:spacing w:after="0"/>
        <w:ind w:left="0"/>
        <w:jc w:val="both"/>
      </w:pPr>
      <w:r>
        <w:rPr>
          <w:rFonts w:ascii="Times New Roman"/>
          <w:b w:val="false"/>
          <w:i w:val="false"/>
          <w:color w:val="000000"/>
          <w:sz w:val="28"/>
        </w:rPr>
        <w:t>
      если объект инвестиций находится на балансе государственного учреждения, то проект рассматривается к реализации как бюджетный инвестиционный проект;</w:t>
      </w:r>
    </w:p>
    <w:bookmarkEnd w:id="1262"/>
    <w:bookmarkStart w:name="z3395" w:id="1263"/>
    <w:p>
      <w:pPr>
        <w:spacing w:after="0"/>
        <w:ind w:left="0"/>
        <w:jc w:val="both"/>
      </w:pPr>
      <w:r>
        <w:rPr>
          <w:rFonts w:ascii="Times New Roman"/>
          <w:b w:val="false"/>
          <w:i w:val="false"/>
          <w:color w:val="000000"/>
          <w:sz w:val="28"/>
        </w:rPr>
        <w:t>
      при отсутствии прямого финансового дохода либо, если основным выгодоприобретателем является государственное учреждение, ГИП реализуется как БИП;</w:t>
      </w:r>
    </w:p>
    <w:bookmarkEnd w:id="1263"/>
    <w:bookmarkStart w:name="z3396" w:id="1264"/>
    <w:p>
      <w:pPr>
        <w:spacing w:after="0"/>
        <w:ind w:left="0"/>
        <w:jc w:val="both"/>
      </w:pPr>
      <w:r>
        <w:rPr>
          <w:rFonts w:ascii="Times New Roman"/>
          <w:b w:val="false"/>
          <w:i w:val="false"/>
          <w:color w:val="000000"/>
          <w:sz w:val="28"/>
        </w:rPr>
        <w:t>
      если основной доход в постинвестиционной (эксплуатационной) стадии проекта формируется за счет государственного бюджета, то проект реализуется посредством участия (увеличения доли участия) государства в уставном капитале юридического лица;</w:t>
      </w:r>
    </w:p>
    <w:bookmarkEnd w:id="1264"/>
    <w:bookmarkStart w:name="z3397" w:id="1265"/>
    <w:p>
      <w:pPr>
        <w:spacing w:after="0"/>
        <w:ind w:left="0"/>
        <w:jc w:val="both"/>
      </w:pPr>
      <w:r>
        <w:rPr>
          <w:rFonts w:ascii="Times New Roman"/>
          <w:b w:val="false"/>
          <w:i w:val="false"/>
          <w:color w:val="000000"/>
          <w:sz w:val="28"/>
        </w:rPr>
        <w:t>
      если основной доход формируется не за счет государственного бюджета, но юридическое лицо имеет организационно-правовую форму государственного предприятия либо некоммерческого акционерного общества, то проект реализуется посредством участия (увеличения доли участия) государства в уставном капитале юридического лица;</w:t>
      </w:r>
    </w:p>
    <w:bookmarkEnd w:id="1265"/>
    <w:bookmarkStart w:name="z3398" w:id="1266"/>
    <w:p>
      <w:pPr>
        <w:spacing w:after="0"/>
        <w:ind w:left="0"/>
        <w:jc w:val="both"/>
      </w:pPr>
      <w:r>
        <w:rPr>
          <w:rFonts w:ascii="Times New Roman"/>
          <w:b w:val="false"/>
          <w:i w:val="false"/>
          <w:color w:val="000000"/>
          <w:sz w:val="28"/>
        </w:rPr>
        <w:t>
      в случаях, не соответствующих вышеуказанным проводится дополнительная проверка финансовых показателей юридического лица.</w:t>
      </w:r>
    </w:p>
    <w:bookmarkEnd w:id="1266"/>
    <w:bookmarkStart w:name="z3399" w:id="1267"/>
    <w:p>
      <w:pPr>
        <w:spacing w:after="0"/>
        <w:ind w:left="0"/>
        <w:jc w:val="both"/>
      </w:pPr>
      <w:r>
        <w:rPr>
          <w:rFonts w:ascii="Times New Roman"/>
          <w:b w:val="false"/>
          <w:i w:val="false"/>
          <w:color w:val="000000"/>
          <w:sz w:val="28"/>
        </w:rPr>
        <w:t>
      Так, если у юридического лица имеются ограничения по пруденциальным нормативам либо ковенантам по ранее осуществленным, но не погашенным займам, то реализуется посредством участия (увеличения доли участия) государства в уставном капитале юридического лица.</w:t>
      </w:r>
    </w:p>
    <w:bookmarkEnd w:id="1267"/>
    <w:bookmarkStart w:name="z3400" w:id="1268"/>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1268"/>
    <w:p>
      <w:pPr>
        <w:spacing w:after="0"/>
        <w:ind w:left="0"/>
        <w:jc w:val="both"/>
      </w:pPr>
      <w:bookmarkStart w:name="z285" w:id="1269"/>
      <w:r>
        <w:rPr>
          <w:rFonts w:ascii="Times New Roman"/>
          <w:b w:val="false"/>
          <w:i w:val="false"/>
          <w:color w:val="000000"/>
          <w:sz w:val="28"/>
        </w:rPr>
        <w:t>
      Приложение 4</w:t>
      </w:r>
    </w:p>
    <w:bookmarkEnd w:id="1269"/>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bookmarkStart w:name="z286" w:id="1270"/>
      <w:r>
        <w:rPr>
          <w:rFonts w:ascii="Times New Roman"/>
          <w:b w:val="false"/>
          <w:i w:val="false"/>
          <w:color w:val="000000"/>
          <w:sz w:val="28"/>
        </w:rPr>
        <w:t xml:space="preserve">
      </w:t>
      </w:r>
      <w:r>
        <w:rPr>
          <w:rFonts w:ascii="Times New Roman"/>
          <w:b/>
          <w:i w:val="false"/>
          <w:color w:val="000000"/>
          <w:sz w:val="28"/>
        </w:rPr>
        <w:t>Форма "Краткая характеристика бюджетного</w:t>
      </w:r>
    </w:p>
    <w:bookmarkEnd w:id="1270"/>
    <w:p>
      <w:pPr>
        <w:spacing w:after="0"/>
        <w:ind w:left="0"/>
        <w:jc w:val="both"/>
      </w:pPr>
      <w:r>
        <w:rPr>
          <w:rFonts w:ascii="Times New Roman"/>
          <w:b/>
          <w:i w:val="false"/>
          <w:color w:val="000000"/>
          <w:sz w:val="28"/>
        </w:rPr>
        <w:t>инвестиционного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проекта и мощность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группы, в том числе основные выгодополучатели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заключения экономической оценки инвестиционного предложения по проекту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по разработке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требования для обеспечения нормального режима функционирования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планируемого казахстанского содержания в работах, товарах и услугах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при оформлении Заключения указанные строки не заполняются.</w:t>
      </w:r>
    </w:p>
    <w:p>
      <w:pPr>
        <w:spacing w:after="0"/>
        <w:ind w:left="0"/>
        <w:jc w:val="both"/>
      </w:pPr>
      <w:bookmarkStart w:name="z287" w:id="1271"/>
      <w:r>
        <w:rPr>
          <w:rFonts w:ascii="Times New Roman"/>
          <w:b w:val="false"/>
          <w:i w:val="false"/>
          <w:color w:val="000000"/>
          <w:sz w:val="28"/>
        </w:rPr>
        <w:t>
      Приложение 5</w:t>
      </w:r>
    </w:p>
    <w:bookmarkEnd w:id="1271"/>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bookmarkStart w:name="z288" w:id="1272"/>
      <w:r>
        <w:rPr>
          <w:rFonts w:ascii="Times New Roman"/>
          <w:b w:val="false"/>
          <w:i w:val="false"/>
          <w:color w:val="000000"/>
          <w:sz w:val="28"/>
        </w:rPr>
        <w:t xml:space="preserve">
      </w:t>
      </w:r>
      <w:r>
        <w:rPr>
          <w:rFonts w:ascii="Times New Roman"/>
          <w:b/>
          <w:i w:val="false"/>
          <w:color w:val="000000"/>
          <w:sz w:val="28"/>
        </w:rPr>
        <w:t xml:space="preserve"> Форма "График реализации проекта</w:t>
      </w:r>
    </w:p>
    <w:bookmarkEnd w:id="1272"/>
    <w:p>
      <w:pPr>
        <w:spacing w:after="0"/>
        <w:ind w:left="0"/>
        <w:jc w:val="both"/>
      </w:pPr>
      <w:r>
        <w:rPr>
          <w:rFonts w:ascii="Times New Roman"/>
          <w:b/>
          <w:i w:val="false"/>
          <w:color w:val="000000"/>
          <w:sz w:val="28"/>
        </w:rPr>
        <w:t>(в том числе по технологическим этапам)</w:t>
      </w:r>
    </w:p>
    <w:p>
      <w:pPr>
        <w:spacing w:after="0"/>
        <w:ind w:left="0"/>
        <w:jc w:val="both"/>
      </w:pPr>
      <w:r>
        <w:rPr>
          <w:rFonts w:ascii="Times New Roman"/>
          <w:b/>
          <w:i w:val="false"/>
          <w:color w:val="000000"/>
          <w:sz w:val="28"/>
        </w:rPr>
        <w:t>с разбивкой финансирования по компонентам</w:t>
      </w:r>
    </w:p>
    <w:p>
      <w:pPr>
        <w:spacing w:after="0"/>
        <w:ind w:left="0"/>
        <w:jc w:val="both"/>
      </w:pPr>
      <w:r>
        <w:rPr>
          <w:rFonts w:ascii="Times New Roman"/>
          <w:b/>
          <w:i w:val="false"/>
          <w:color w:val="000000"/>
          <w:sz w:val="28"/>
        </w:rPr>
        <w:t>проекта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компонента, в том числе по годам реализации,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 в том числе по месяцам/кварталам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1273"/>
      <w:r>
        <w:rPr>
          <w:rFonts w:ascii="Times New Roman"/>
          <w:b w:val="false"/>
          <w:i w:val="false"/>
          <w:color w:val="000000"/>
          <w:sz w:val="28"/>
        </w:rPr>
        <w:t>
      Приложение 6</w:t>
      </w:r>
    </w:p>
    <w:bookmarkEnd w:id="1273"/>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bookmarkStart w:name="z290" w:id="1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"Институциональная схема проекта ______________"</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участнике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участника проекта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(Балансодержатель в постинвестиционный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(Эксплуатирующая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1275"/>
    <w:p>
      <w:pPr>
        <w:spacing w:after="0"/>
        <w:ind w:left="0"/>
        <w:jc w:val="left"/>
      </w:pPr>
      <w:r>
        <w:rPr>
          <w:rFonts w:ascii="Times New Roman"/>
          <w:b/>
          <w:i w:val="false"/>
          <w:color w:val="000000"/>
        </w:rPr>
        <w:t xml:space="preserve"> "Базовые параметры финансово-экономической модели проекта</w:t>
      </w:r>
      <w:r>
        <w:br/>
      </w:r>
      <w:r>
        <w:rPr>
          <w:rFonts w:ascii="Times New Roman"/>
          <w:b/>
          <w:i w:val="false"/>
          <w:color w:val="000000"/>
        </w:rPr>
        <w:t>_________________________________________________________"</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1276"/>
      <w:r>
        <w:rPr>
          <w:rFonts w:ascii="Times New Roman"/>
          <w:b w:val="false"/>
          <w:i w:val="false"/>
          <w:color w:val="000000"/>
          <w:sz w:val="28"/>
        </w:rPr>
        <w:t>
      Примечание:</w:t>
      </w:r>
    </w:p>
    <w:bookmarkEnd w:id="1276"/>
    <w:p>
      <w:pPr>
        <w:spacing w:after="0"/>
        <w:ind w:left="0"/>
        <w:jc w:val="both"/>
      </w:pPr>
      <w:r>
        <w:rPr>
          <w:rFonts w:ascii="Times New Roman"/>
          <w:b w:val="false"/>
          <w:i w:val="false"/>
          <w:color w:val="000000"/>
          <w:sz w:val="28"/>
        </w:rPr>
        <w:t>В строке 4 указывается официальная ставка рефинансирования Национального Банка</w:t>
      </w:r>
    </w:p>
    <w:p>
      <w:pPr>
        <w:spacing w:after="0"/>
        <w:ind w:left="0"/>
        <w:jc w:val="both"/>
      </w:pPr>
      <w:r>
        <w:rPr>
          <w:rFonts w:ascii="Times New Roman"/>
          <w:b w:val="false"/>
          <w:i w:val="false"/>
          <w:color w:val="000000"/>
          <w:sz w:val="28"/>
        </w:rPr>
        <w:t>Республики Казахстан на момент разработки ТЭО (но не более 6 месяцев),</w:t>
      </w:r>
    </w:p>
    <w:p>
      <w:pPr>
        <w:spacing w:after="0"/>
        <w:ind w:left="0"/>
        <w:jc w:val="both"/>
      </w:pPr>
      <w:r>
        <w:rPr>
          <w:rFonts w:ascii="Times New Roman"/>
          <w:b w:val="false"/>
          <w:i w:val="false"/>
          <w:color w:val="000000"/>
          <w:sz w:val="28"/>
        </w:rPr>
        <w:t>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5 указывается уровень инфляции, в соответствии со среднесрочным</w:t>
      </w:r>
    </w:p>
    <w:p>
      <w:pPr>
        <w:spacing w:after="0"/>
        <w:ind w:left="0"/>
        <w:jc w:val="both"/>
      </w:pPr>
      <w:r>
        <w:rPr>
          <w:rFonts w:ascii="Times New Roman"/>
          <w:b w:val="false"/>
          <w:i w:val="false"/>
          <w:color w:val="000000"/>
          <w:sz w:val="28"/>
        </w:rPr>
        <w:t>прогнозом показателей денежно-кредитной политики и/или макроэкономических</w:t>
      </w:r>
    </w:p>
    <w:p>
      <w:pPr>
        <w:spacing w:after="0"/>
        <w:ind w:left="0"/>
        <w:jc w:val="both"/>
      </w:pPr>
      <w:r>
        <w:rPr>
          <w:rFonts w:ascii="Times New Roman"/>
          <w:b w:val="false"/>
          <w:i w:val="false"/>
          <w:color w:val="000000"/>
          <w:sz w:val="28"/>
        </w:rPr>
        <w:t>показателей Республики Казахстан, применяемый в расчетах показателей финансовой</w:t>
      </w:r>
    </w:p>
    <w:p>
      <w:pPr>
        <w:spacing w:after="0"/>
        <w:ind w:left="0"/>
        <w:jc w:val="both"/>
      </w:pPr>
      <w:r>
        <w:rPr>
          <w:rFonts w:ascii="Times New Roman"/>
          <w:b w:val="false"/>
          <w:i w:val="false"/>
          <w:color w:val="000000"/>
          <w:sz w:val="28"/>
        </w:rPr>
        <w:t>и экономической эффективности. При этом в течение последующего</w:t>
      </w:r>
    </w:p>
    <w:p>
      <w:pPr>
        <w:spacing w:after="0"/>
        <w:ind w:left="0"/>
        <w:jc w:val="both"/>
      </w:pPr>
      <w:r>
        <w:rPr>
          <w:rFonts w:ascii="Times New Roman"/>
          <w:b w:val="false"/>
          <w:i w:val="false"/>
          <w:color w:val="000000"/>
          <w:sz w:val="28"/>
        </w:rPr>
        <w:t>постинвестиционного периода принимается уровень инфляции на последний год,</w:t>
      </w:r>
    </w:p>
    <w:p>
      <w:pPr>
        <w:spacing w:after="0"/>
        <w:ind w:left="0"/>
        <w:jc w:val="both"/>
      </w:pPr>
      <w:r>
        <w:rPr>
          <w:rFonts w:ascii="Times New Roman"/>
          <w:b w:val="false"/>
          <w:i w:val="false"/>
          <w:color w:val="000000"/>
          <w:sz w:val="28"/>
        </w:rPr>
        <w:t>указанный в соответствии со среднесрочным прогнозом показателей денежно-</w:t>
      </w:r>
    </w:p>
    <w:p>
      <w:pPr>
        <w:spacing w:after="0"/>
        <w:ind w:left="0"/>
        <w:jc w:val="both"/>
      </w:pPr>
      <w:r>
        <w:rPr>
          <w:rFonts w:ascii="Times New Roman"/>
          <w:b w:val="false"/>
          <w:i w:val="false"/>
          <w:color w:val="000000"/>
          <w:sz w:val="28"/>
        </w:rPr>
        <w:t>кредитной политики /или макроэкономических показателей Республики Казахстан.</w:t>
      </w:r>
    </w:p>
    <w:p>
      <w:pPr>
        <w:spacing w:after="0"/>
        <w:ind w:left="0"/>
        <w:jc w:val="both"/>
      </w:pPr>
      <w:r>
        <w:rPr>
          <w:rFonts w:ascii="Times New Roman"/>
          <w:b w:val="false"/>
          <w:i w:val="false"/>
          <w:color w:val="000000"/>
          <w:sz w:val="28"/>
        </w:rPr>
        <w:t>В строке 6 указываются ставки налогов в соответствии с действующим Налоговым</w:t>
      </w:r>
    </w:p>
    <w:p>
      <w:pPr>
        <w:spacing w:after="0"/>
        <w:ind w:left="0"/>
        <w:jc w:val="both"/>
      </w:pPr>
      <w:r>
        <w:rPr>
          <w:rFonts w:ascii="Times New Roman"/>
          <w:b w:val="false"/>
          <w:i w:val="false"/>
          <w:color w:val="000000"/>
          <w:sz w:val="28"/>
        </w:rPr>
        <w:t>кодексом Республики Казахстан на момент разработки ТЭО, применяемые в расчетах</w:t>
      </w:r>
    </w:p>
    <w:p>
      <w:pPr>
        <w:spacing w:after="0"/>
        <w:ind w:left="0"/>
        <w:jc w:val="both"/>
      </w:pPr>
      <w:r>
        <w:rPr>
          <w:rFonts w:ascii="Times New Roman"/>
          <w:b w:val="false"/>
          <w:i w:val="false"/>
          <w:color w:val="000000"/>
          <w:sz w:val="28"/>
        </w:rPr>
        <w:t>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7 указываются нормы амортизации в соответствии с действующим</w:t>
      </w:r>
    </w:p>
    <w:p>
      <w:pPr>
        <w:spacing w:after="0"/>
        <w:ind w:left="0"/>
        <w:jc w:val="both"/>
      </w:pPr>
      <w:r>
        <w:rPr>
          <w:rFonts w:ascii="Times New Roman"/>
          <w:b w:val="false"/>
          <w:i w:val="false"/>
          <w:color w:val="000000"/>
          <w:sz w:val="28"/>
        </w:rPr>
        <w:t>на момент разработки ТЭО законодательством Республики Казахстан, применяемые</w:t>
      </w:r>
    </w:p>
    <w:p>
      <w:pPr>
        <w:spacing w:after="0"/>
        <w:ind w:left="0"/>
        <w:jc w:val="both"/>
      </w:pPr>
      <w:r>
        <w:rPr>
          <w:rFonts w:ascii="Times New Roman"/>
          <w:b w:val="false"/>
          <w:i w:val="false"/>
          <w:color w:val="000000"/>
          <w:sz w:val="28"/>
        </w:rPr>
        <w:t>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8 указываются показатели, применяемые в расчетах показателей финансовой</w:t>
      </w:r>
    </w:p>
    <w:p>
      <w:pPr>
        <w:spacing w:after="0"/>
        <w:ind w:left="0"/>
        <w:jc w:val="both"/>
      </w:pPr>
      <w:r>
        <w:rPr>
          <w:rFonts w:ascii="Times New Roman"/>
          <w:b w:val="false"/>
          <w:i w:val="false"/>
          <w:color w:val="000000"/>
          <w:sz w:val="28"/>
        </w:rPr>
        <w:t>и экономической эффективности, отвечающие следующим характеристикам:</w:t>
      </w:r>
    </w:p>
    <w:p>
      <w:pPr>
        <w:spacing w:after="0"/>
        <w:ind w:left="0"/>
        <w:jc w:val="both"/>
      </w:pPr>
      <w:r>
        <w:rPr>
          <w:rFonts w:ascii="Times New Roman"/>
          <w:b w:val="false"/>
          <w:i w:val="false"/>
          <w:color w:val="000000"/>
          <w:sz w:val="28"/>
        </w:rPr>
        <w:t>наличие данных в системе национальных счетов, документов Системы</w:t>
      </w:r>
    </w:p>
    <w:p>
      <w:pPr>
        <w:spacing w:after="0"/>
        <w:ind w:left="0"/>
        <w:jc w:val="both"/>
      </w:pPr>
      <w:r>
        <w:rPr>
          <w:rFonts w:ascii="Times New Roman"/>
          <w:b w:val="false"/>
          <w:i w:val="false"/>
          <w:color w:val="000000"/>
          <w:sz w:val="28"/>
        </w:rPr>
        <w:t>государственного планирования;</w:t>
      </w:r>
    </w:p>
    <w:p>
      <w:pPr>
        <w:spacing w:after="0"/>
        <w:ind w:left="0"/>
        <w:jc w:val="both"/>
      </w:pPr>
      <w:r>
        <w:rPr>
          <w:rFonts w:ascii="Times New Roman"/>
          <w:b w:val="false"/>
          <w:i w:val="false"/>
          <w:color w:val="000000"/>
          <w:sz w:val="28"/>
        </w:rPr>
        <w:t>наличие целевых значений, документов Системы государственного планирования,</w:t>
      </w:r>
    </w:p>
    <w:p>
      <w:pPr>
        <w:spacing w:after="0"/>
        <w:ind w:left="0"/>
        <w:jc w:val="both"/>
      </w:pPr>
      <w:r>
        <w:rPr>
          <w:rFonts w:ascii="Times New Roman"/>
          <w:b w:val="false"/>
          <w:i w:val="false"/>
          <w:color w:val="000000"/>
          <w:sz w:val="28"/>
        </w:rPr>
        <w:t>в том числе стратегическими документами государственного органа.</w:t>
      </w:r>
    </w:p>
    <w:p>
      <w:pPr>
        <w:spacing w:after="0"/>
        <w:ind w:left="0"/>
        <w:jc w:val="both"/>
      </w:pPr>
      <w:r>
        <w:rPr>
          <w:rFonts w:ascii="Times New Roman"/>
          <w:b w:val="false"/>
          <w:i w:val="false"/>
          <w:color w:val="000000"/>
          <w:sz w:val="28"/>
        </w:rPr>
        <w:t>В строке 9 указывается значения макроэкономических индикаторов, в соответствии</w:t>
      </w:r>
    </w:p>
    <w:p>
      <w:pPr>
        <w:spacing w:after="0"/>
        <w:ind w:left="0"/>
        <w:jc w:val="both"/>
      </w:pPr>
      <w:r>
        <w:rPr>
          <w:rFonts w:ascii="Times New Roman"/>
          <w:b w:val="false"/>
          <w:i w:val="false"/>
          <w:color w:val="000000"/>
          <w:sz w:val="28"/>
        </w:rPr>
        <w:t>со среднесрочным прогнозом макроэкономических показателей Республики</w:t>
      </w:r>
    </w:p>
    <w:p>
      <w:pPr>
        <w:spacing w:after="0"/>
        <w:ind w:left="0"/>
        <w:jc w:val="both"/>
      </w:pPr>
      <w:r>
        <w:rPr>
          <w:rFonts w:ascii="Times New Roman"/>
          <w:b w:val="false"/>
          <w:i w:val="false"/>
          <w:color w:val="000000"/>
          <w:sz w:val="28"/>
        </w:rPr>
        <w:t>Казахстан, применяемые в расчетах показателей финансовой и экономической</w:t>
      </w:r>
    </w:p>
    <w:p>
      <w:pPr>
        <w:spacing w:after="0"/>
        <w:ind w:left="0"/>
        <w:jc w:val="both"/>
      </w:pPr>
      <w:r>
        <w:rPr>
          <w:rFonts w:ascii="Times New Roman"/>
          <w:b w:val="false"/>
          <w:i w:val="false"/>
          <w:color w:val="000000"/>
          <w:sz w:val="28"/>
        </w:rPr>
        <w:t>эффективности. Также возможно применение ключевого или интегрированного</w:t>
      </w:r>
    </w:p>
    <w:p>
      <w:pPr>
        <w:spacing w:after="0"/>
        <w:ind w:left="0"/>
        <w:jc w:val="both"/>
      </w:pPr>
      <w:r>
        <w:rPr>
          <w:rFonts w:ascii="Times New Roman"/>
          <w:b w:val="false"/>
          <w:i w:val="false"/>
          <w:color w:val="000000"/>
          <w:sz w:val="28"/>
        </w:rPr>
        <w:t>индикатора макроэкономического развития экономики (в случае возможности его</w:t>
      </w:r>
    </w:p>
    <w:p>
      <w:pPr>
        <w:spacing w:after="0"/>
        <w:ind w:left="0"/>
        <w:jc w:val="both"/>
      </w:pPr>
      <w:r>
        <w:rPr>
          <w:rFonts w:ascii="Times New Roman"/>
          <w:b w:val="false"/>
          <w:i w:val="false"/>
          <w:color w:val="000000"/>
          <w:sz w:val="28"/>
        </w:rPr>
        <w:t>представления). Например, объем валовой продукции сельского хозяйства, объем</w:t>
      </w:r>
    </w:p>
    <w:p>
      <w:pPr>
        <w:spacing w:after="0"/>
        <w:ind w:left="0"/>
        <w:jc w:val="both"/>
      </w:pPr>
      <w:r>
        <w:rPr>
          <w:rFonts w:ascii="Times New Roman"/>
          <w:b w:val="false"/>
          <w:i w:val="false"/>
          <w:color w:val="000000"/>
          <w:sz w:val="28"/>
        </w:rPr>
        <w:t>промышленной продукции, мировая цена на нефть (смесь Brent) и прочее.</w:t>
      </w:r>
    </w:p>
    <w:p>
      <w:pPr>
        <w:spacing w:after="0"/>
        <w:ind w:left="0"/>
        <w:jc w:val="both"/>
      </w:pPr>
      <w:r>
        <w:rPr>
          <w:rFonts w:ascii="Times New Roman"/>
          <w:b w:val="false"/>
          <w:i w:val="false"/>
          <w:color w:val="000000"/>
          <w:sz w:val="28"/>
        </w:rPr>
        <w:t>В строке 10 указываются другие показатели (параметры), применяемые в расчетах</w:t>
      </w:r>
    </w:p>
    <w:p>
      <w:pPr>
        <w:spacing w:after="0"/>
        <w:ind w:left="0"/>
        <w:jc w:val="both"/>
      </w:pPr>
      <w:r>
        <w:rPr>
          <w:rFonts w:ascii="Times New Roman"/>
          <w:b w:val="false"/>
          <w:i w:val="false"/>
          <w:color w:val="000000"/>
          <w:sz w:val="28"/>
        </w:rPr>
        <w:t>показателей финансовой и экономической эффективности.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796" w:id="1277"/>
      <w:r>
        <w:rPr>
          <w:rFonts w:ascii="Times New Roman"/>
          <w:b w:val="false"/>
          <w:i w:val="false"/>
          <w:color w:val="000000"/>
          <w:sz w:val="28"/>
        </w:rPr>
        <w:t xml:space="preserve">
      </w:t>
      </w:r>
      <w:r>
        <w:rPr>
          <w:rFonts w:ascii="Times New Roman"/>
          <w:b w:val="false"/>
          <w:i w:val="false"/>
          <w:color w:val="000000"/>
          <w:sz w:val="28"/>
        </w:rPr>
        <w:t>Приложение 8</w:t>
      </w:r>
    </w:p>
    <w:bookmarkEnd w:id="1277"/>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bookmarkStart w:name="z294" w:id="127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"Расчет показателей финансовой эффективности проекта ___"</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денежный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денежный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срок (финансовой) окупаемости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Дисконтируемый срок (финансовой) окупаемости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p>
      <w:pPr>
        <w:spacing w:after="0"/>
        <w:ind w:left="0"/>
        <w:jc w:val="both"/>
      </w:pPr>
      <w:r>
        <w:rPr>
          <w:rFonts w:ascii="Times New Roman"/>
          <w:b w:val="false"/>
          <w:i w:val="false"/>
          <w:color w:val="000000"/>
          <w:sz w:val="28"/>
        </w:rPr>
        <w:t>
      В строке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p>
      <w:pPr>
        <w:spacing w:after="0"/>
        <w:ind w:left="0"/>
        <w:jc w:val="both"/>
      </w:pPr>
      <w:r>
        <w:rPr>
          <w:rFonts w:ascii="Times New Roman"/>
          <w:b w:val="false"/>
          <w:i w:val="false"/>
          <w:color w:val="000000"/>
          <w:sz w:val="28"/>
        </w:rPr>
        <w:t>
      В строке 3 указываются все денежные затраты, направленные на сопровождение и/или содержание объекта, с момента его ввода в эксплуатацию.</w:t>
      </w:r>
    </w:p>
    <w:p>
      <w:pPr>
        <w:spacing w:after="0"/>
        <w:ind w:left="0"/>
        <w:jc w:val="both"/>
      </w:pPr>
      <w:r>
        <w:rPr>
          <w:rFonts w:ascii="Times New Roman"/>
          <w:b w:val="false"/>
          <w:i w:val="false"/>
          <w:color w:val="000000"/>
          <w:sz w:val="28"/>
        </w:rPr>
        <w:t>
      В строке 4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9.</w:t>
      </w:r>
    </w:p>
    <w:p>
      <w:pPr>
        <w:spacing w:after="0"/>
        <w:ind w:left="0"/>
        <w:jc w:val="both"/>
      </w:pPr>
      <w:r>
        <w:rPr>
          <w:rFonts w:ascii="Times New Roman"/>
          <w:b w:val="false"/>
          <w:i w:val="false"/>
          <w:color w:val="000000"/>
          <w:sz w:val="28"/>
        </w:rPr>
        <w:t>
      В строке 5 указывается разница между прямыми денежными притоками и затратами:</w:t>
      </w:r>
    </w:p>
    <w:p>
      <w:pPr>
        <w:spacing w:after="0"/>
        <w:ind w:left="0"/>
        <w:jc w:val="both"/>
      </w:pPr>
      <w:r>
        <w:rPr>
          <w:rFonts w:ascii="Times New Roman"/>
          <w:b w:val="false"/>
          <w:i w:val="false"/>
          <w:color w:val="000000"/>
          <w:sz w:val="28"/>
        </w:rPr>
        <w:t>
      строка 5 = строка 1 - строка 4.</w:t>
      </w:r>
    </w:p>
    <w:p>
      <w:pPr>
        <w:spacing w:after="0"/>
        <w:ind w:left="0"/>
        <w:jc w:val="both"/>
      </w:pPr>
      <w:r>
        <w:rPr>
          <w:rFonts w:ascii="Times New Roman"/>
          <w:b w:val="false"/>
          <w:i w:val="false"/>
          <w:color w:val="000000"/>
          <w:sz w:val="28"/>
        </w:rPr>
        <w:t>
       В строке 6 указываются величины полученные путем перемножения чистого денежного потока на коэффициент, который рассчитывается по следующей формуле:</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p>
      <w:pPr>
        <w:spacing w:after="0"/>
        <w:ind w:left="0"/>
        <w:jc w:val="both"/>
      </w:pPr>
      <w:r>
        <w:rPr>
          <w:rFonts w:ascii="Times New Roman"/>
          <w:b w:val="false"/>
          <w:i w:val="false"/>
          <w:color w:val="000000"/>
          <w:sz w:val="28"/>
        </w:rPr>
        <w:t>
      r - ставка дисконтирования, приведенная в приложении 7;</w:t>
      </w:r>
    </w:p>
    <w:p>
      <w:pPr>
        <w:spacing w:after="0"/>
        <w:ind w:left="0"/>
        <w:jc w:val="both"/>
      </w:pPr>
      <w:r>
        <w:rPr>
          <w:rFonts w:ascii="Times New Roman"/>
          <w:b w:val="false"/>
          <w:i w:val="false"/>
          <w:color w:val="000000"/>
          <w:sz w:val="28"/>
        </w:rPr>
        <w:t>
      і - порядковый номер года реализации проекта (от 1 до n).</w:t>
      </w:r>
    </w:p>
    <w:p>
      <w:pPr>
        <w:spacing w:after="0"/>
        <w:ind w:left="0"/>
        <w:jc w:val="both"/>
      </w:pPr>
      <w:r>
        <w:rPr>
          <w:rFonts w:ascii="Times New Roman"/>
          <w:b w:val="false"/>
          <w:i w:val="false"/>
          <w:color w:val="000000"/>
          <w:sz w:val="28"/>
        </w:rPr>
        <w:t>
      В строке 7 указывается величина, полученная посредством суммирования чистого дисконтированного денежного потока, приведенного в строке 6.</w:t>
      </w:r>
    </w:p>
    <w:p>
      <w:pPr>
        <w:spacing w:after="0"/>
        <w:ind w:left="0"/>
        <w:jc w:val="both"/>
      </w:pPr>
      <w:r>
        <w:rPr>
          <w:rFonts w:ascii="Times New Roman"/>
          <w:b w:val="false"/>
          <w:i w:val="false"/>
          <w:color w:val="000000"/>
          <w:sz w:val="28"/>
        </w:rPr>
        <w:t>
      В строке 8 указывается величина, полученная посредством нахождения ставки дисконтирования, при которой чистый дисконтированный доход (строка 8) равен нулю.</w:t>
      </w:r>
    </w:p>
    <w:p>
      <w:pPr>
        <w:spacing w:after="0"/>
        <w:ind w:left="0"/>
        <w:jc w:val="both"/>
      </w:pPr>
      <w:r>
        <w:rPr>
          <w:rFonts w:ascii="Times New Roman"/>
          <w:b w:val="false"/>
          <w:i w:val="false"/>
          <w:color w:val="000000"/>
          <w:sz w:val="28"/>
        </w:rPr>
        <w:t>
      В строке 9 указывается величина, полученная посредством определения периода времени (лет, месяцев), требуемого для покрытия инвестиционных затрат за счет чистого денежного потока.</w:t>
      </w:r>
    </w:p>
    <w:p>
      <w:pPr>
        <w:spacing w:after="0"/>
        <w:ind w:left="0"/>
        <w:jc w:val="both"/>
      </w:pPr>
      <w:r>
        <w:rPr>
          <w:rFonts w:ascii="Times New Roman"/>
          <w:b w:val="false"/>
          <w:i w:val="false"/>
          <w:color w:val="000000"/>
          <w:sz w:val="28"/>
        </w:rPr>
        <w:t>
      В строке 10 указывается величина, полученная посредством определения периода времени (лет, месяцев), требуемого для покрытия инвестиционных затрат за счет чистого дисконтированного денежного потока.</w:t>
      </w:r>
    </w:p>
    <w:p>
      <w:pPr>
        <w:spacing w:after="0"/>
        <w:ind w:left="0"/>
        <w:jc w:val="both"/>
      </w:pPr>
      <w:bookmarkStart w:name="z295" w:id="1279"/>
      <w:r>
        <w:rPr>
          <w:rFonts w:ascii="Times New Roman"/>
          <w:b w:val="false"/>
          <w:i w:val="false"/>
          <w:color w:val="000000"/>
          <w:sz w:val="28"/>
        </w:rPr>
        <w:t>
      Приложение 9</w:t>
      </w:r>
    </w:p>
    <w:bookmarkEnd w:id="1279"/>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bookmarkStart w:name="z296" w:id="1280"/>
      <w:r>
        <w:rPr>
          <w:rFonts w:ascii="Times New Roman"/>
          <w:b w:val="false"/>
          <w:i w:val="false"/>
          <w:color w:val="000000"/>
          <w:sz w:val="28"/>
        </w:rPr>
        <w:t xml:space="preserve">
      </w:t>
      </w:r>
      <w:r>
        <w:rPr>
          <w:rFonts w:ascii="Times New Roman"/>
          <w:b/>
          <w:i w:val="false"/>
          <w:color w:val="000000"/>
          <w:sz w:val="28"/>
        </w:rPr>
        <w:t xml:space="preserve"> Форма "Результаты анализа чувствительности чистого</w:t>
      </w:r>
    </w:p>
    <w:bookmarkEnd w:id="1280"/>
    <w:p>
      <w:pPr>
        <w:spacing w:after="0"/>
        <w:ind w:left="0"/>
        <w:jc w:val="both"/>
      </w:pPr>
      <w:r>
        <w:rPr>
          <w:rFonts w:ascii="Times New Roman"/>
          <w:b/>
          <w:i w:val="false"/>
          <w:color w:val="000000"/>
          <w:sz w:val="28"/>
        </w:rPr>
        <w:t>дисконтированного дохода (NPV) и внутренней нормы</w:t>
      </w:r>
    </w:p>
    <w:p>
      <w:pPr>
        <w:spacing w:after="0"/>
        <w:ind w:left="0"/>
        <w:jc w:val="both"/>
      </w:pPr>
      <w:r>
        <w:rPr>
          <w:rFonts w:ascii="Times New Roman"/>
          <w:b/>
          <w:i w:val="false"/>
          <w:color w:val="000000"/>
          <w:sz w:val="28"/>
        </w:rPr>
        <w:t>доходности (IRR)</w:t>
      </w:r>
    </w:p>
    <w:p>
      <w:pPr>
        <w:spacing w:after="0"/>
        <w:ind w:left="0"/>
        <w:jc w:val="both"/>
      </w:pPr>
      <w:r>
        <w:rPr>
          <w:rFonts w:ascii="Times New Roman"/>
          <w:b/>
          <w:i w:val="false"/>
          <w:color w:val="000000"/>
          <w:sz w:val="28"/>
        </w:rPr>
        <w:t>проекта _______________________"</w:t>
      </w:r>
    </w:p>
    <w:p>
      <w:pPr>
        <w:spacing w:after="0"/>
        <w:ind w:left="0"/>
        <w:jc w:val="both"/>
      </w:pPr>
      <w:r>
        <w:rPr>
          <w:rFonts w:ascii="Times New Roman"/>
          <w:b w:val="false"/>
          <w:i w:val="false"/>
          <w:color w:val="000000"/>
          <w:sz w:val="28"/>
        </w:rPr>
        <w:t>
      По показателю "Объем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показателю "Цена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показателю "Объем инвестиционных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показателю "Объем эксплуатационных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10 -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8" w:id="128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81"/>
    <w:bookmarkStart w:name="z4667" w:id="1282"/>
    <w:p>
      <w:pPr>
        <w:spacing w:after="0"/>
        <w:ind w:left="0"/>
        <w:jc w:val="both"/>
      </w:pPr>
      <w:r>
        <w:rPr>
          <w:rFonts w:ascii="Times New Roman"/>
          <w:b w:val="false"/>
          <w:i w:val="false"/>
          <w:color w:val="000000"/>
          <w:sz w:val="28"/>
        </w:rPr>
        <w:t>
      Представляется: Министерство национальной экономики Республики Казахстан.</w:t>
      </w:r>
    </w:p>
    <w:bookmarkEnd w:id="1282"/>
    <w:bookmarkStart w:name="z4668" w:id="1283"/>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https://www.gov.kz/memleket/entities/economy.</w:t>
      </w:r>
    </w:p>
    <w:bookmarkEnd w:id="1283"/>
    <w:bookmarkStart w:name="z4669" w:id="1284"/>
    <w:p>
      <w:pPr>
        <w:spacing w:after="0"/>
        <w:ind w:left="0"/>
        <w:jc w:val="both"/>
      </w:pPr>
      <w:r>
        <w:rPr>
          <w:rFonts w:ascii="Times New Roman"/>
          <w:b w:val="false"/>
          <w:i w:val="false"/>
          <w:color w:val="000000"/>
          <w:sz w:val="28"/>
        </w:rPr>
        <w:t>
      Наименование формы административных данных: Показатели анализа наименьших затрат проекта _________.</w:t>
      </w:r>
    </w:p>
    <w:bookmarkEnd w:id="1284"/>
    <w:bookmarkStart w:name="z4670" w:id="128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1-ПАНЗП.</w:t>
      </w:r>
    </w:p>
    <w:bookmarkEnd w:id="1285"/>
    <w:bookmarkStart w:name="z4671" w:id="1286"/>
    <w:p>
      <w:pPr>
        <w:spacing w:after="0"/>
        <w:ind w:left="0"/>
        <w:jc w:val="both"/>
      </w:pPr>
      <w:r>
        <w:rPr>
          <w:rFonts w:ascii="Times New Roman"/>
          <w:b w:val="false"/>
          <w:i w:val="false"/>
          <w:color w:val="000000"/>
          <w:sz w:val="28"/>
        </w:rPr>
        <w:t>
      Периодичность: единовременная.</w:t>
      </w:r>
    </w:p>
    <w:bookmarkEnd w:id="1286"/>
    <w:bookmarkStart w:name="z4672" w:id="1287"/>
    <w:p>
      <w:pPr>
        <w:spacing w:after="0"/>
        <w:ind w:left="0"/>
        <w:jc w:val="both"/>
      </w:pPr>
      <w:r>
        <w:rPr>
          <w:rFonts w:ascii="Times New Roman"/>
          <w:b w:val="false"/>
          <w:i w:val="false"/>
          <w:color w:val="000000"/>
          <w:sz w:val="28"/>
        </w:rPr>
        <w:t>
      Отчетный период: __ число ___ месяц __ год.</w:t>
      </w:r>
    </w:p>
    <w:bookmarkEnd w:id="1287"/>
    <w:bookmarkStart w:name="z4673" w:id="1288"/>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288"/>
    <w:bookmarkStart w:name="z4674" w:id="1289"/>
    <w:p>
      <w:pPr>
        <w:spacing w:after="0"/>
        <w:ind w:left="0"/>
        <w:jc w:val="both"/>
      </w:pPr>
      <w:r>
        <w:rPr>
          <w:rFonts w:ascii="Times New Roman"/>
          <w:b w:val="false"/>
          <w:i w:val="false"/>
          <w:color w:val="000000"/>
          <w:sz w:val="28"/>
        </w:rPr>
        <w:t xml:space="preserve">
      Срок представления формы административных данных: по мере необходимости. </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290"/>
          <w:p>
            <w:pPr>
              <w:spacing w:after="20"/>
              <w:ind w:left="20"/>
              <w:jc w:val="both"/>
            </w:pPr>
            <w:r>
              <w:rPr>
                <w:rFonts w:ascii="Times New Roman"/>
                <w:b w:val="false"/>
                <w:i w:val="false"/>
                <w:color w:val="000000"/>
                <w:sz w:val="20"/>
              </w:rPr>
              <w:t>
</w:t>
            </w:r>
            <w:r>
              <w:rPr>
                <w:rFonts w:ascii="Times New Roman"/>
                <w:b w:val="false"/>
                <w:i w:val="false"/>
                <w:color w:val="000000"/>
                <w:sz w:val="20"/>
              </w:rPr>
              <w:t>Варианты</w:t>
            </w:r>
          </w:p>
          <w:bookmarkEnd w:id="1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технико-экономическое обоснование,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291"/>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1</w:t>
            </w:r>
          </w:p>
          <w:bookmarkEnd w:id="12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292"/>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2</w:t>
            </w:r>
          </w:p>
          <w:bookmarkEnd w:id="12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1293"/>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n</w:t>
            </w:r>
          </w:p>
          <w:bookmarkEnd w:id="12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"Показатели анализа</w:t>
            </w:r>
            <w:r>
              <w:br/>
            </w:r>
            <w:r>
              <w:rPr>
                <w:rFonts w:ascii="Times New Roman"/>
                <w:b w:val="false"/>
                <w:i w:val="false"/>
                <w:color w:val="000000"/>
                <w:sz w:val="20"/>
              </w:rPr>
              <w:t>наименьших затрат проекта</w:t>
            </w:r>
            <w:r>
              <w:br/>
            </w:r>
            <w:r>
              <w:rPr>
                <w:rFonts w:ascii="Times New Roman"/>
                <w:b w:val="false"/>
                <w:i w:val="false"/>
                <w:color w:val="000000"/>
                <w:sz w:val="20"/>
              </w:rPr>
              <w:t>_______________________"</w:t>
            </w:r>
          </w:p>
        </w:tc>
      </w:tr>
    </w:tbl>
    <w:bookmarkStart w:name="z4787" w:id="12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"Показатели анализа наименьших затрат проекта ________________" 1-ПАНЗП</w:t>
      </w:r>
      <w:r>
        <w:br/>
      </w:r>
      <w:r>
        <w:rPr>
          <w:rFonts w:ascii="Times New Roman"/>
          <w:b/>
          <w:i w:val="false"/>
          <w:color w:val="000000"/>
        </w:rPr>
        <w:t>(единовременная)</w:t>
      </w:r>
    </w:p>
    <w:bookmarkEnd w:id="1294"/>
    <w:bookmarkStart w:name="z4788" w:id="1295"/>
    <w:p>
      <w:pPr>
        <w:spacing w:after="0"/>
        <w:ind w:left="0"/>
        <w:jc w:val="both"/>
      </w:pPr>
      <w:r>
        <w:rPr>
          <w:rFonts w:ascii="Times New Roman"/>
          <w:b w:val="false"/>
          <w:i w:val="false"/>
          <w:color w:val="000000"/>
          <w:sz w:val="28"/>
        </w:rPr>
        <w:t>
      в графе 1 указывается вариант;</w:t>
      </w:r>
    </w:p>
    <w:bookmarkEnd w:id="1295"/>
    <w:bookmarkStart w:name="z4789" w:id="1296"/>
    <w:p>
      <w:pPr>
        <w:spacing w:after="0"/>
        <w:ind w:left="0"/>
        <w:jc w:val="both"/>
      </w:pPr>
      <w:r>
        <w:rPr>
          <w:rFonts w:ascii="Times New Roman"/>
          <w:b w:val="false"/>
          <w:i w:val="false"/>
          <w:color w:val="000000"/>
          <w:sz w:val="28"/>
        </w:rPr>
        <w:t>
      в графе 2 указывается наименование параметра;</w:t>
      </w:r>
    </w:p>
    <w:bookmarkEnd w:id="1296"/>
    <w:bookmarkStart w:name="z4790" w:id="1297"/>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1297"/>
    <w:bookmarkStart w:name="z4791" w:id="1298"/>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1298"/>
    <w:bookmarkStart w:name="z4792" w:id="1299"/>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1299"/>
    <w:bookmarkStart w:name="z4793" w:id="1300"/>
    <w:p>
      <w:pPr>
        <w:spacing w:after="0"/>
        <w:ind w:left="0"/>
        <w:jc w:val="both"/>
      </w:pPr>
      <w:r>
        <w:rPr>
          <w:rFonts w:ascii="Times New Roman"/>
          <w:b w:val="false"/>
          <w:i w:val="false"/>
          <w:color w:val="000000"/>
          <w:sz w:val="28"/>
        </w:rPr>
        <w:t>
      в строке 1 указываются инвестиционные затраты;</w:t>
      </w:r>
    </w:p>
    <w:bookmarkEnd w:id="1300"/>
    <w:bookmarkStart w:name="z4794" w:id="1301"/>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1301"/>
    <w:bookmarkStart w:name="z4795" w:id="1302"/>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1302"/>
    <w:bookmarkStart w:name="z4796" w:id="1303"/>
    <w:p>
      <w:pPr>
        <w:spacing w:after="0"/>
        <w:ind w:left="0"/>
        <w:jc w:val="both"/>
      </w:pPr>
      <w:r>
        <w:rPr>
          <w:rFonts w:ascii="Times New Roman"/>
          <w:b w:val="false"/>
          <w:i w:val="false"/>
          <w:color w:val="000000"/>
          <w:sz w:val="28"/>
        </w:rPr>
        <w:t xml:space="preserve">
      в строке 4 указывается приведенная стоимость затрат. </w:t>
      </w:r>
    </w:p>
    <w:bookmarkEnd w:id="1303"/>
    <w:bookmarkStart w:name="z4797" w:id="1304"/>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p>
      <w:pPr>
        <w:spacing w:after="0"/>
        <w:ind w:left="0"/>
        <w:jc w:val="both"/>
      </w:pPr>
      <w:r>
        <w:rPr>
          <w:rFonts w:ascii="Times New Roman"/>
          <w:b w:val="false"/>
          <w:i w:val="false"/>
          <w:color w:val="ff0000"/>
          <w:sz w:val="28"/>
        </w:rPr>
        <w:t xml:space="preserve">
      Сноска. Приложение 11 -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 w:id="130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05"/>
    <w:bookmarkStart w:name="z4799" w:id="1306"/>
    <w:p>
      <w:pPr>
        <w:spacing w:after="0"/>
        <w:ind w:left="0"/>
        <w:jc w:val="both"/>
      </w:pPr>
      <w:r>
        <w:rPr>
          <w:rFonts w:ascii="Times New Roman"/>
          <w:b w:val="false"/>
          <w:i w:val="false"/>
          <w:color w:val="000000"/>
          <w:sz w:val="28"/>
        </w:rPr>
        <w:t>
      Представляется: Министерство национальной экономики Республики Казахстан.</w:t>
      </w:r>
    </w:p>
    <w:bookmarkEnd w:id="1306"/>
    <w:bookmarkStart w:name="z4800" w:id="1307"/>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https://www.gov.kz/memleket/entities/economy.</w:t>
      </w:r>
    </w:p>
    <w:bookmarkEnd w:id="1307"/>
    <w:bookmarkStart w:name="z4801" w:id="1308"/>
    <w:p>
      <w:pPr>
        <w:spacing w:after="0"/>
        <w:ind w:left="0"/>
        <w:jc w:val="both"/>
      </w:pPr>
      <w:r>
        <w:rPr>
          <w:rFonts w:ascii="Times New Roman"/>
          <w:b w:val="false"/>
          <w:i w:val="false"/>
          <w:color w:val="000000"/>
          <w:sz w:val="28"/>
        </w:rPr>
        <w:t>
      Наименование формы административных данных: Показатели для анализа эффективности затрат проекта ______________.</w:t>
      </w:r>
    </w:p>
    <w:bookmarkEnd w:id="1308"/>
    <w:bookmarkStart w:name="z4802" w:id="130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2-ПАЭЗП.</w:t>
      </w:r>
    </w:p>
    <w:bookmarkEnd w:id="1309"/>
    <w:bookmarkStart w:name="z4803" w:id="1310"/>
    <w:p>
      <w:pPr>
        <w:spacing w:after="0"/>
        <w:ind w:left="0"/>
        <w:jc w:val="both"/>
      </w:pPr>
      <w:r>
        <w:rPr>
          <w:rFonts w:ascii="Times New Roman"/>
          <w:b w:val="false"/>
          <w:i w:val="false"/>
          <w:color w:val="000000"/>
          <w:sz w:val="28"/>
        </w:rPr>
        <w:t>
      Периодичность: единовременная.</w:t>
      </w:r>
    </w:p>
    <w:bookmarkEnd w:id="1310"/>
    <w:bookmarkStart w:name="z4804" w:id="1311"/>
    <w:p>
      <w:pPr>
        <w:spacing w:after="0"/>
        <w:ind w:left="0"/>
        <w:jc w:val="both"/>
      </w:pPr>
      <w:r>
        <w:rPr>
          <w:rFonts w:ascii="Times New Roman"/>
          <w:b w:val="false"/>
          <w:i w:val="false"/>
          <w:color w:val="000000"/>
          <w:sz w:val="28"/>
        </w:rPr>
        <w:t>
      Отчетный период: __ число ___ месяц __ год.</w:t>
      </w:r>
    </w:p>
    <w:bookmarkEnd w:id="1311"/>
    <w:bookmarkStart w:name="z4805" w:id="1312"/>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312"/>
    <w:bookmarkStart w:name="z4806" w:id="1313"/>
    <w:p>
      <w:pPr>
        <w:spacing w:after="0"/>
        <w:ind w:left="0"/>
        <w:jc w:val="both"/>
      </w:pPr>
      <w:r>
        <w:rPr>
          <w:rFonts w:ascii="Times New Roman"/>
          <w:b w:val="false"/>
          <w:i w:val="false"/>
          <w:color w:val="000000"/>
          <w:sz w:val="28"/>
        </w:rPr>
        <w:t>
      Срок представления формы административных данных: по мере необходимости.</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314"/>
          <w:p>
            <w:pPr>
              <w:spacing w:after="20"/>
              <w:ind w:left="20"/>
              <w:jc w:val="both"/>
            </w:pPr>
            <w:r>
              <w:rPr>
                <w:rFonts w:ascii="Times New Roman"/>
                <w:b w:val="false"/>
                <w:i w:val="false"/>
                <w:color w:val="000000"/>
                <w:sz w:val="20"/>
              </w:rPr>
              <w:t>
</w:t>
            </w:r>
            <w:r>
              <w:rPr>
                <w:rFonts w:ascii="Times New Roman"/>
                <w:b w:val="false"/>
                <w:i w:val="false"/>
                <w:color w:val="000000"/>
                <w:sz w:val="20"/>
              </w:rPr>
              <w:t>Варианты</w:t>
            </w:r>
          </w:p>
          <w:bookmarkEnd w:id="13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технико-экономическое обоснование,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315"/>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1</w:t>
            </w:r>
          </w:p>
          <w:bookmarkEnd w:id="13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316"/>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2</w:t>
            </w:r>
          </w:p>
          <w:bookmarkEnd w:id="13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317"/>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n</w:t>
            </w:r>
          </w:p>
          <w:bookmarkEnd w:id="13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"Показатели для анализа</w:t>
            </w:r>
            <w:r>
              <w:br/>
            </w:r>
            <w:r>
              <w:rPr>
                <w:rFonts w:ascii="Times New Roman"/>
                <w:b w:val="false"/>
                <w:i w:val="false"/>
                <w:color w:val="000000"/>
                <w:sz w:val="20"/>
              </w:rPr>
              <w:t>эффективности затрат проекта</w:t>
            </w:r>
            <w:r>
              <w:br/>
            </w:r>
            <w:r>
              <w:rPr>
                <w:rFonts w:ascii="Times New Roman"/>
                <w:b w:val="false"/>
                <w:i w:val="false"/>
                <w:color w:val="000000"/>
                <w:sz w:val="20"/>
              </w:rPr>
              <w:t>____________________"</w:t>
            </w:r>
          </w:p>
        </w:tc>
      </w:tr>
    </w:tbl>
    <w:bookmarkStart w:name="z4970" w:id="131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"Показатели для анализа эффективности затрат проекта _______________" 2-ПАЭЗП</w:t>
      </w:r>
      <w:r>
        <w:br/>
      </w:r>
      <w:r>
        <w:rPr>
          <w:rFonts w:ascii="Times New Roman"/>
          <w:b/>
          <w:i w:val="false"/>
          <w:color w:val="000000"/>
        </w:rPr>
        <w:t>(единовременная)</w:t>
      </w:r>
    </w:p>
    <w:bookmarkEnd w:id="1318"/>
    <w:bookmarkStart w:name="z4971" w:id="1319"/>
    <w:p>
      <w:pPr>
        <w:spacing w:after="0"/>
        <w:ind w:left="0"/>
        <w:jc w:val="both"/>
      </w:pPr>
      <w:r>
        <w:rPr>
          <w:rFonts w:ascii="Times New Roman"/>
          <w:b w:val="false"/>
          <w:i w:val="false"/>
          <w:color w:val="000000"/>
          <w:sz w:val="28"/>
        </w:rPr>
        <w:t>
      в графе 1 указывается вариант;</w:t>
      </w:r>
    </w:p>
    <w:bookmarkEnd w:id="1319"/>
    <w:bookmarkStart w:name="z4972" w:id="1320"/>
    <w:p>
      <w:pPr>
        <w:spacing w:after="0"/>
        <w:ind w:left="0"/>
        <w:jc w:val="both"/>
      </w:pPr>
      <w:r>
        <w:rPr>
          <w:rFonts w:ascii="Times New Roman"/>
          <w:b w:val="false"/>
          <w:i w:val="false"/>
          <w:color w:val="000000"/>
          <w:sz w:val="28"/>
        </w:rPr>
        <w:t>
      в графе 2 указывается наименование показателя;</w:t>
      </w:r>
    </w:p>
    <w:bookmarkEnd w:id="1320"/>
    <w:bookmarkStart w:name="z4973" w:id="1321"/>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1321"/>
    <w:bookmarkStart w:name="z4974" w:id="1322"/>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1322"/>
    <w:bookmarkStart w:name="z4975" w:id="1323"/>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1323"/>
    <w:bookmarkStart w:name="z4976" w:id="1324"/>
    <w:p>
      <w:pPr>
        <w:spacing w:after="0"/>
        <w:ind w:left="0"/>
        <w:jc w:val="both"/>
      </w:pPr>
      <w:r>
        <w:rPr>
          <w:rFonts w:ascii="Times New Roman"/>
          <w:b w:val="false"/>
          <w:i w:val="false"/>
          <w:color w:val="000000"/>
          <w:sz w:val="28"/>
        </w:rPr>
        <w:t>
      в строке 1 указываются инвестиционные затраты;</w:t>
      </w:r>
    </w:p>
    <w:bookmarkEnd w:id="1324"/>
    <w:bookmarkStart w:name="z4977" w:id="1325"/>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1325"/>
    <w:bookmarkStart w:name="z4978" w:id="1326"/>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1326"/>
    <w:bookmarkStart w:name="z4979" w:id="1327"/>
    <w:p>
      <w:pPr>
        <w:spacing w:after="0"/>
        <w:ind w:left="0"/>
        <w:jc w:val="both"/>
      </w:pPr>
      <w:r>
        <w:rPr>
          <w:rFonts w:ascii="Times New Roman"/>
          <w:b w:val="false"/>
          <w:i w:val="false"/>
          <w:color w:val="000000"/>
          <w:sz w:val="28"/>
        </w:rPr>
        <w:t>
      в строке 4 указывается приведенная стоимость затрат;</w:t>
      </w:r>
    </w:p>
    <w:bookmarkEnd w:id="1327"/>
    <w:bookmarkStart w:name="z4980" w:id="1328"/>
    <w:p>
      <w:pPr>
        <w:spacing w:after="0"/>
        <w:ind w:left="0"/>
        <w:jc w:val="both"/>
      </w:pPr>
      <w:r>
        <w:rPr>
          <w:rFonts w:ascii="Times New Roman"/>
          <w:b w:val="false"/>
          <w:i w:val="false"/>
          <w:color w:val="000000"/>
          <w:sz w:val="28"/>
        </w:rPr>
        <w:t>
      в строке 5 указываются показатели объема сбыта товаров, работ, услуг;</w:t>
      </w:r>
    </w:p>
    <w:bookmarkEnd w:id="1328"/>
    <w:bookmarkStart w:name="z4981" w:id="1329"/>
    <w:p>
      <w:pPr>
        <w:spacing w:after="0"/>
        <w:ind w:left="0"/>
        <w:jc w:val="both"/>
      </w:pPr>
      <w:r>
        <w:rPr>
          <w:rFonts w:ascii="Times New Roman"/>
          <w:b w:val="false"/>
          <w:i w:val="false"/>
          <w:color w:val="000000"/>
          <w:sz w:val="28"/>
        </w:rPr>
        <w:t xml:space="preserve">
      в строке 6 указываются удельные издержки на единицу товара, работ, услуг. </w:t>
      </w:r>
    </w:p>
    <w:bookmarkEnd w:id="1329"/>
    <w:bookmarkStart w:name="z4982" w:id="1330"/>
    <w:p>
      <w:pPr>
        <w:spacing w:after="0"/>
        <w:ind w:left="0"/>
        <w:jc w:val="both"/>
      </w:pPr>
      <w:r>
        <w:rPr>
          <w:rFonts w:ascii="Times New Roman"/>
          <w:b w:val="false"/>
          <w:i w:val="false"/>
          <w:color w:val="000000"/>
          <w:sz w:val="28"/>
        </w:rPr>
        <w:t>
      Все варианты анализа эффективности затрат оформляются в соответствии с вышеуказанным описанием.</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12 -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2" w:id="133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31"/>
    <w:bookmarkStart w:name="z4984" w:id="1332"/>
    <w:p>
      <w:pPr>
        <w:spacing w:after="0"/>
        <w:ind w:left="0"/>
        <w:jc w:val="both"/>
      </w:pPr>
      <w:r>
        <w:rPr>
          <w:rFonts w:ascii="Times New Roman"/>
          <w:b w:val="false"/>
          <w:i w:val="false"/>
          <w:color w:val="000000"/>
          <w:sz w:val="28"/>
        </w:rPr>
        <w:t>
      Представляется: Министерство национальной экономики Республики Казахстан.</w:t>
      </w:r>
    </w:p>
    <w:bookmarkEnd w:id="1332"/>
    <w:bookmarkStart w:name="z4985" w:id="1333"/>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https://www.gov.kz/memleket/entities/economy.</w:t>
      </w:r>
    </w:p>
    <w:bookmarkEnd w:id="1333"/>
    <w:bookmarkStart w:name="z4986" w:id="1334"/>
    <w:p>
      <w:pPr>
        <w:spacing w:after="0"/>
        <w:ind w:left="0"/>
        <w:jc w:val="both"/>
      </w:pPr>
      <w:r>
        <w:rPr>
          <w:rFonts w:ascii="Times New Roman"/>
          <w:b w:val="false"/>
          <w:i w:val="false"/>
          <w:color w:val="000000"/>
          <w:sz w:val="28"/>
        </w:rPr>
        <w:t>
      Наименование формы административных данных: Расчет показателей экономической эффективности проекта ______________.</w:t>
      </w:r>
    </w:p>
    <w:bookmarkEnd w:id="1334"/>
    <w:bookmarkStart w:name="z4987" w:id="133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3-РПЭЭП.</w:t>
      </w:r>
    </w:p>
    <w:bookmarkEnd w:id="1335"/>
    <w:bookmarkStart w:name="z4988" w:id="1336"/>
    <w:p>
      <w:pPr>
        <w:spacing w:after="0"/>
        <w:ind w:left="0"/>
        <w:jc w:val="both"/>
      </w:pPr>
      <w:r>
        <w:rPr>
          <w:rFonts w:ascii="Times New Roman"/>
          <w:b w:val="false"/>
          <w:i w:val="false"/>
          <w:color w:val="000000"/>
          <w:sz w:val="28"/>
        </w:rPr>
        <w:t>
      Периодичность: единовременная.</w:t>
      </w:r>
    </w:p>
    <w:bookmarkEnd w:id="1336"/>
    <w:bookmarkStart w:name="z4989" w:id="1337"/>
    <w:p>
      <w:pPr>
        <w:spacing w:after="0"/>
        <w:ind w:left="0"/>
        <w:jc w:val="both"/>
      </w:pPr>
      <w:r>
        <w:rPr>
          <w:rFonts w:ascii="Times New Roman"/>
          <w:b w:val="false"/>
          <w:i w:val="false"/>
          <w:color w:val="000000"/>
          <w:sz w:val="28"/>
        </w:rPr>
        <w:t>
      Отчетный период: __ число ___ месяц __ год.</w:t>
      </w:r>
    </w:p>
    <w:bookmarkEnd w:id="1337"/>
    <w:bookmarkStart w:name="z4990" w:id="1338"/>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338"/>
    <w:bookmarkStart w:name="z4991" w:id="1339"/>
    <w:p>
      <w:pPr>
        <w:spacing w:after="0"/>
        <w:ind w:left="0"/>
        <w:jc w:val="both"/>
      </w:pPr>
      <w:r>
        <w:rPr>
          <w:rFonts w:ascii="Times New Roman"/>
          <w:b w:val="false"/>
          <w:i w:val="false"/>
          <w:color w:val="000000"/>
          <w:sz w:val="28"/>
        </w:rPr>
        <w:t>
      Срок представления формы административных данных: по мере необходимости.</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3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технико-экономическое обоснование,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13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3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3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13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3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134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34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34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35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135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35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"Расчет показателей экономической</w:t>
            </w:r>
            <w:r>
              <w:br/>
            </w:r>
            <w:r>
              <w:rPr>
                <w:rFonts w:ascii="Times New Roman"/>
                <w:b w:val="false"/>
                <w:i w:val="false"/>
                <w:color w:val="000000"/>
                <w:sz w:val="20"/>
              </w:rPr>
              <w:t>эффективности проекта</w:t>
            </w:r>
            <w:r>
              <w:br/>
            </w:r>
            <w:r>
              <w:rPr>
                <w:rFonts w:ascii="Times New Roman"/>
                <w:b w:val="false"/>
                <w:i w:val="false"/>
                <w:color w:val="000000"/>
                <w:sz w:val="20"/>
              </w:rPr>
              <w:t>_________________"</w:t>
            </w:r>
          </w:p>
        </w:tc>
      </w:tr>
    </w:tbl>
    <w:bookmarkStart w:name="z5110" w:id="135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"Расчет показателей экономической эффективности проекта ____________". 3-РПЭЭП</w:t>
      </w:r>
      <w:r>
        <w:br/>
      </w:r>
      <w:r>
        <w:rPr>
          <w:rFonts w:ascii="Times New Roman"/>
          <w:b/>
          <w:i w:val="false"/>
          <w:color w:val="000000"/>
        </w:rPr>
        <w:t>(единовременная)</w:t>
      </w:r>
    </w:p>
    <w:bookmarkEnd w:id="1353"/>
    <w:bookmarkStart w:name="z5111" w:id="1354"/>
    <w:p>
      <w:pPr>
        <w:spacing w:after="0"/>
        <w:ind w:left="0"/>
        <w:jc w:val="both"/>
      </w:pPr>
      <w:r>
        <w:rPr>
          <w:rFonts w:ascii="Times New Roman"/>
          <w:b w:val="false"/>
          <w:i w:val="false"/>
          <w:color w:val="000000"/>
          <w:sz w:val="28"/>
        </w:rPr>
        <w:t>
      в графе 1 указывается порядковый номер;</w:t>
      </w:r>
    </w:p>
    <w:bookmarkEnd w:id="1354"/>
    <w:bookmarkStart w:name="z5112" w:id="1355"/>
    <w:p>
      <w:pPr>
        <w:spacing w:after="0"/>
        <w:ind w:left="0"/>
        <w:jc w:val="both"/>
      </w:pPr>
      <w:r>
        <w:rPr>
          <w:rFonts w:ascii="Times New Roman"/>
          <w:b w:val="false"/>
          <w:i w:val="false"/>
          <w:color w:val="000000"/>
          <w:sz w:val="28"/>
        </w:rPr>
        <w:t>
      в графе 2 указывается наименование параметра;</w:t>
      </w:r>
    </w:p>
    <w:bookmarkEnd w:id="1355"/>
    <w:bookmarkStart w:name="z5113" w:id="1356"/>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1356"/>
    <w:bookmarkStart w:name="z5114" w:id="1357"/>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1357"/>
    <w:bookmarkStart w:name="z5115" w:id="1358"/>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bookmarkEnd w:id="1358"/>
    <w:bookmarkStart w:name="z5116" w:id="1359"/>
    <w:p>
      <w:pPr>
        <w:spacing w:after="0"/>
        <w:ind w:left="0"/>
        <w:jc w:val="both"/>
      </w:pPr>
      <w:r>
        <w:rPr>
          <w:rFonts w:ascii="Times New Roman"/>
          <w:b w:val="false"/>
          <w:i w:val="false"/>
          <w:color w:val="000000"/>
          <w:sz w:val="28"/>
        </w:rPr>
        <w:t>
      в строке 2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1359"/>
    <w:bookmarkStart w:name="z5117" w:id="1360"/>
    <w:p>
      <w:pPr>
        <w:spacing w:after="0"/>
        <w:ind w:left="0"/>
        <w:jc w:val="both"/>
      </w:pPr>
      <w:r>
        <w:rPr>
          <w:rFonts w:ascii="Times New Roman"/>
          <w:b w:val="false"/>
          <w:i w:val="false"/>
          <w:color w:val="000000"/>
          <w:sz w:val="28"/>
        </w:rPr>
        <w:t>
      в строке 3 указывается суммарная стоимость прямых денежных притоков и косвенных экономических выгод.</w:t>
      </w:r>
    </w:p>
    <w:bookmarkEnd w:id="1360"/>
    <w:bookmarkStart w:name="z5118" w:id="1361"/>
    <w:p>
      <w:pPr>
        <w:spacing w:after="0"/>
        <w:ind w:left="0"/>
        <w:jc w:val="both"/>
      </w:pPr>
      <w:r>
        <w:rPr>
          <w:rFonts w:ascii="Times New Roman"/>
          <w:b w:val="false"/>
          <w:i w:val="false"/>
          <w:color w:val="000000"/>
          <w:sz w:val="28"/>
        </w:rPr>
        <w:t>
      в строке 4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1361"/>
    <w:bookmarkStart w:name="z5119" w:id="1362"/>
    <w:p>
      <w:pPr>
        <w:spacing w:after="0"/>
        <w:ind w:left="0"/>
        <w:jc w:val="both"/>
      </w:pPr>
      <w:r>
        <w:rPr>
          <w:rFonts w:ascii="Times New Roman"/>
          <w:b w:val="false"/>
          <w:i w:val="false"/>
          <w:color w:val="000000"/>
          <w:sz w:val="28"/>
        </w:rPr>
        <w:t>
      в строке 5 указываются все денежные затраты, направленные на сопровождение и/или содержание объекта, с момента его ввода в эксплуатацию.</w:t>
      </w:r>
    </w:p>
    <w:bookmarkEnd w:id="1362"/>
    <w:bookmarkStart w:name="z5120" w:id="1363"/>
    <w:p>
      <w:pPr>
        <w:spacing w:after="0"/>
        <w:ind w:left="0"/>
        <w:jc w:val="both"/>
      </w:pPr>
      <w:r>
        <w:rPr>
          <w:rFonts w:ascii="Times New Roman"/>
          <w:b w:val="false"/>
          <w:i w:val="false"/>
          <w:color w:val="000000"/>
          <w:sz w:val="28"/>
        </w:rPr>
        <w:t>
      в строке 6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(тысяч тенге).</w:t>
      </w:r>
    </w:p>
    <w:bookmarkEnd w:id="1363"/>
    <w:bookmarkStart w:name="z5121" w:id="1364"/>
    <w:p>
      <w:pPr>
        <w:spacing w:after="0"/>
        <w:ind w:left="0"/>
        <w:jc w:val="both"/>
      </w:pPr>
      <w:r>
        <w:rPr>
          <w:rFonts w:ascii="Times New Roman"/>
          <w:b w:val="false"/>
          <w:i w:val="false"/>
          <w:color w:val="000000"/>
          <w:sz w:val="28"/>
        </w:rPr>
        <w:t>
      в строке 7 указывается суммарная стоимость рисков проекта в денежном эквиваленте (тысяч тенге) определенная посредством суммирования величин стоимости риска, приведенных в приложении 9.</w:t>
      </w:r>
    </w:p>
    <w:bookmarkEnd w:id="1364"/>
    <w:bookmarkStart w:name="z5122" w:id="1365"/>
    <w:p>
      <w:pPr>
        <w:spacing w:after="0"/>
        <w:ind w:left="0"/>
        <w:jc w:val="both"/>
      </w:pPr>
      <w:r>
        <w:rPr>
          <w:rFonts w:ascii="Times New Roman"/>
          <w:b w:val="false"/>
          <w:i w:val="false"/>
          <w:color w:val="000000"/>
          <w:sz w:val="28"/>
        </w:rPr>
        <w:t>
      в строке 8 указывается суммарная стоимость инвестиционных и эксплуатационных затрат, косвенных экономических затрат и рисков проекта.</w:t>
      </w:r>
    </w:p>
    <w:bookmarkEnd w:id="1365"/>
    <w:bookmarkStart w:name="z5123" w:id="1366"/>
    <w:p>
      <w:pPr>
        <w:spacing w:after="0"/>
        <w:ind w:left="0"/>
        <w:jc w:val="both"/>
      </w:pPr>
      <w:r>
        <w:rPr>
          <w:rFonts w:ascii="Times New Roman"/>
          <w:b w:val="false"/>
          <w:i w:val="false"/>
          <w:color w:val="000000"/>
          <w:sz w:val="28"/>
        </w:rPr>
        <w:t>
      в строке 9 указывается разница между экономическими выгодам и затратами.</w:t>
      </w:r>
    </w:p>
    <w:bookmarkEnd w:id="1366"/>
    <w:bookmarkStart w:name="z5124" w:id="1367"/>
    <w:p>
      <w:pPr>
        <w:spacing w:after="0"/>
        <w:ind w:left="0"/>
        <w:jc w:val="both"/>
      </w:pPr>
      <w:r>
        <w:rPr>
          <w:rFonts w:ascii="Times New Roman"/>
          <w:b w:val="false"/>
          <w:i w:val="false"/>
          <w:color w:val="000000"/>
          <w:sz w:val="28"/>
        </w:rPr>
        <w:t>
      в строке 10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1367"/>
    <w:p>
      <w:pPr>
        <w:spacing w:after="0"/>
        <w:ind w:left="0"/>
        <w:jc w:val="both"/>
      </w:pPr>
      <w:bookmarkStart w:name="z5125" w:id="1368"/>
      <w:r>
        <w:rPr>
          <w:rFonts w:ascii="Times New Roman"/>
          <w:b w:val="false"/>
          <w:i w:val="false"/>
          <w:color w:val="000000"/>
          <w:sz w:val="28"/>
        </w:rPr>
        <w:t>
       1</w:t>
      </w:r>
    </w:p>
    <w:bookmarkEnd w:id="1368"/>
    <w:p>
      <w:pPr>
        <w:spacing w:after="0"/>
        <w:ind w:left="0"/>
        <w:jc w:val="both"/>
      </w:pPr>
      <w:r>
        <w:rPr>
          <w:rFonts w:ascii="Times New Roman"/>
          <w:b w:val="false"/>
          <w:i w:val="false"/>
          <w:color w:val="000000"/>
          <w:sz w:val="28"/>
        </w:rPr>
        <w:t>k = -------</w:t>
      </w:r>
    </w:p>
    <w:p>
      <w:pPr>
        <w:spacing w:after="0"/>
        <w:ind w:left="0"/>
        <w:jc w:val="both"/>
      </w:pPr>
      <w:r>
        <w:rPr>
          <w:rFonts w:ascii="Times New Roman"/>
          <w:b w:val="false"/>
          <w:i w:val="false"/>
          <w:color w:val="000000"/>
          <w:sz w:val="28"/>
        </w:rPr>
        <w:t xml:space="preserve"> (1+r)i</w:t>
      </w:r>
    </w:p>
    <w:bookmarkStart w:name="z5126" w:id="1369"/>
    <w:p>
      <w:pPr>
        <w:spacing w:after="0"/>
        <w:ind w:left="0"/>
        <w:jc w:val="both"/>
      </w:pPr>
      <w:r>
        <w:rPr>
          <w:rFonts w:ascii="Times New Roman"/>
          <w:b w:val="false"/>
          <w:i w:val="false"/>
          <w:color w:val="000000"/>
          <w:sz w:val="28"/>
        </w:rPr>
        <w:t>
      r - ставка дисконтирования, приведенная в приложении 7;</w:t>
      </w:r>
    </w:p>
    <w:bookmarkEnd w:id="1369"/>
    <w:bookmarkStart w:name="z5127" w:id="1370"/>
    <w:p>
      <w:pPr>
        <w:spacing w:after="0"/>
        <w:ind w:left="0"/>
        <w:jc w:val="both"/>
      </w:pPr>
      <w:r>
        <w:rPr>
          <w:rFonts w:ascii="Times New Roman"/>
          <w:b w:val="false"/>
          <w:i w:val="false"/>
          <w:color w:val="000000"/>
          <w:sz w:val="28"/>
        </w:rPr>
        <w:t>
      і - порядковый номер года реализации проекта (от 1 до n).</w:t>
      </w:r>
    </w:p>
    <w:bookmarkEnd w:id="1370"/>
    <w:bookmarkStart w:name="z5128" w:id="1371"/>
    <w:p>
      <w:pPr>
        <w:spacing w:after="0"/>
        <w:ind w:left="0"/>
        <w:jc w:val="both"/>
      </w:pPr>
      <w:r>
        <w:rPr>
          <w:rFonts w:ascii="Times New Roman"/>
          <w:b w:val="false"/>
          <w:i w:val="false"/>
          <w:color w:val="000000"/>
          <w:sz w:val="28"/>
        </w:rPr>
        <w:t>
      в строке 11 указывается величина, полученная посредством суммирования чистого дисконтированного экономического потока, приведенного в строке 10.</w:t>
      </w:r>
    </w:p>
    <w:bookmarkEnd w:id="1371"/>
    <w:bookmarkStart w:name="z5129" w:id="1372"/>
    <w:p>
      <w:pPr>
        <w:spacing w:after="0"/>
        <w:ind w:left="0"/>
        <w:jc w:val="both"/>
      </w:pPr>
      <w:r>
        <w:rPr>
          <w:rFonts w:ascii="Times New Roman"/>
          <w:b w:val="false"/>
          <w:i w:val="false"/>
          <w:color w:val="000000"/>
          <w:sz w:val="28"/>
        </w:rPr>
        <w:t>
      в строке 12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13 -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 w:id="137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73"/>
    <w:bookmarkStart w:name="z5131" w:id="1374"/>
    <w:p>
      <w:pPr>
        <w:spacing w:after="0"/>
        <w:ind w:left="0"/>
        <w:jc w:val="both"/>
      </w:pPr>
      <w:r>
        <w:rPr>
          <w:rFonts w:ascii="Times New Roman"/>
          <w:b w:val="false"/>
          <w:i w:val="false"/>
          <w:color w:val="000000"/>
          <w:sz w:val="28"/>
        </w:rPr>
        <w:t>
      Представляется: Министерство национальной экономики Республики Казахстан.</w:t>
      </w:r>
    </w:p>
    <w:bookmarkEnd w:id="1374"/>
    <w:bookmarkStart w:name="z5132" w:id="137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https://www.gov.kz/memleket/entities/economy.</w:t>
      </w:r>
    </w:p>
    <w:bookmarkEnd w:id="1375"/>
    <w:bookmarkStart w:name="z5133" w:id="1376"/>
    <w:p>
      <w:pPr>
        <w:spacing w:after="0"/>
        <w:ind w:left="0"/>
        <w:jc w:val="both"/>
      </w:pPr>
      <w:r>
        <w:rPr>
          <w:rFonts w:ascii="Times New Roman"/>
          <w:b w:val="false"/>
          <w:i w:val="false"/>
          <w:color w:val="000000"/>
          <w:sz w:val="28"/>
        </w:rPr>
        <w:t>
      Наименование формы административных данных: Результаты анализа чувствительности экономического чистого дисконтированного дохода (ENPV) и экономической внутренней нормы доходности (EIRR) проекта _______________.</w:t>
      </w:r>
    </w:p>
    <w:bookmarkEnd w:id="1376"/>
    <w:bookmarkStart w:name="z5134" w:id="137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4-РАЧЭЧДДЭВНДП.</w:t>
      </w:r>
    </w:p>
    <w:bookmarkEnd w:id="1377"/>
    <w:bookmarkStart w:name="z5135" w:id="1378"/>
    <w:p>
      <w:pPr>
        <w:spacing w:after="0"/>
        <w:ind w:left="0"/>
        <w:jc w:val="both"/>
      </w:pPr>
      <w:r>
        <w:rPr>
          <w:rFonts w:ascii="Times New Roman"/>
          <w:b w:val="false"/>
          <w:i w:val="false"/>
          <w:color w:val="000000"/>
          <w:sz w:val="28"/>
        </w:rPr>
        <w:t>
      Периодичность: единовременная.</w:t>
      </w:r>
    </w:p>
    <w:bookmarkEnd w:id="1378"/>
    <w:bookmarkStart w:name="z5136" w:id="1379"/>
    <w:p>
      <w:pPr>
        <w:spacing w:after="0"/>
        <w:ind w:left="0"/>
        <w:jc w:val="both"/>
      </w:pPr>
      <w:r>
        <w:rPr>
          <w:rFonts w:ascii="Times New Roman"/>
          <w:b w:val="false"/>
          <w:i w:val="false"/>
          <w:color w:val="000000"/>
          <w:sz w:val="28"/>
        </w:rPr>
        <w:t>
      Отчетный период: __ число ___ месяц __ год.</w:t>
      </w:r>
    </w:p>
    <w:bookmarkEnd w:id="1379"/>
    <w:bookmarkStart w:name="z5137" w:id="1380"/>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380"/>
    <w:bookmarkStart w:name="z5138" w:id="1381"/>
    <w:p>
      <w:pPr>
        <w:spacing w:after="0"/>
        <w:ind w:left="0"/>
        <w:jc w:val="both"/>
      </w:pPr>
      <w:r>
        <w:rPr>
          <w:rFonts w:ascii="Times New Roman"/>
          <w:b w:val="false"/>
          <w:i w:val="false"/>
          <w:color w:val="000000"/>
          <w:sz w:val="28"/>
        </w:rPr>
        <w:t>
      Срок представления формы административных данных: по мере необходимости.</w:t>
      </w:r>
    </w:p>
    <w:bookmarkEnd w:id="1381"/>
    <w:bookmarkStart w:name="z5139" w:id="1382"/>
    <w:p>
      <w:pPr>
        <w:spacing w:after="0"/>
        <w:ind w:left="0"/>
        <w:jc w:val="both"/>
      </w:pPr>
      <w:r>
        <w:rPr>
          <w:rFonts w:ascii="Times New Roman"/>
          <w:b w:val="false"/>
          <w:i w:val="false"/>
          <w:color w:val="000000"/>
          <w:sz w:val="28"/>
        </w:rPr>
        <w:t>
      По показателю "Объем сбыта" (Спрос)</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3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1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384"/>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дисконтированный доход (NPV), тысяч тенге</w:t>
            </w:r>
          </w:p>
          <w:bookmarkEnd w:id="1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385"/>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норма доходности (IRR), %</w:t>
            </w:r>
          </w:p>
          <w:bookmarkEnd w:id="1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4" w:id="1386"/>
    <w:p>
      <w:pPr>
        <w:spacing w:after="0"/>
        <w:ind w:left="0"/>
        <w:jc w:val="both"/>
      </w:pPr>
      <w:r>
        <w:rPr>
          <w:rFonts w:ascii="Times New Roman"/>
          <w:b w:val="false"/>
          <w:i w:val="false"/>
          <w:color w:val="000000"/>
          <w:sz w:val="28"/>
        </w:rPr>
        <w:t>
      По показателю "Объем инвестиционных издержек"</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13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1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388"/>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дисконтированный доход (NPV), тысяч тенге</w:t>
            </w:r>
          </w:p>
          <w:bookmarkEnd w:id="1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389"/>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норма доходности (IRR), %</w:t>
            </w:r>
          </w:p>
          <w:bookmarkEnd w:id="1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9" w:id="1390"/>
    <w:p>
      <w:pPr>
        <w:spacing w:after="0"/>
        <w:ind w:left="0"/>
        <w:jc w:val="both"/>
      </w:pPr>
      <w:r>
        <w:rPr>
          <w:rFonts w:ascii="Times New Roman"/>
          <w:b w:val="false"/>
          <w:i w:val="false"/>
          <w:color w:val="000000"/>
          <w:sz w:val="28"/>
        </w:rPr>
        <w:t>
      По показателю "Объем эксплуатационных издержек"</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3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1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392"/>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дисконтированный доход (NPV), тысяч тенге</w:t>
            </w:r>
          </w:p>
          <w:bookmarkEnd w:id="1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393"/>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норма доходности (IRR), %</w:t>
            </w:r>
          </w:p>
          <w:bookmarkEnd w:id="1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"Результаты анализа</w:t>
            </w:r>
            <w:r>
              <w:br/>
            </w:r>
            <w:r>
              <w:rPr>
                <w:rFonts w:ascii="Times New Roman"/>
                <w:b w:val="false"/>
                <w:i w:val="false"/>
                <w:color w:val="000000"/>
                <w:sz w:val="20"/>
              </w:rPr>
              <w:t>чувствительности</w:t>
            </w:r>
            <w:r>
              <w:br/>
            </w:r>
            <w:r>
              <w:rPr>
                <w:rFonts w:ascii="Times New Roman"/>
                <w:b w:val="false"/>
                <w:i w:val="false"/>
                <w:color w:val="000000"/>
                <w:sz w:val="20"/>
              </w:rPr>
              <w:t>экономического чистого</w:t>
            </w:r>
            <w:r>
              <w:br/>
            </w:r>
            <w:r>
              <w:rPr>
                <w:rFonts w:ascii="Times New Roman"/>
                <w:b w:val="false"/>
                <w:i w:val="false"/>
                <w:color w:val="000000"/>
                <w:sz w:val="20"/>
              </w:rPr>
              <w:t>дисконтированного дохода</w:t>
            </w:r>
            <w:r>
              <w:br/>
            </w:r>
            <w:r>
              <w:rPr>
                <w:rFonts w:ascii="Times New Roman"/>
                <w:b w:val="false"/>
                <w:i w:val="false"/>
                <w:color w:val="000000"/>
                <w:sz w:val="20"/>
              </w:rPr>
              <w:t>(ENPV) и экономической</w:t>
            </w:r>
            <w:r>
              <w:br/>
            </w:r>
            <w:r>
              <w:rPr>
                <w:rFonts w:ascii="Times New Roman"/>
                <w:b w:val="false"/>
                <w:i w:val="false"/>
                <w:color w:val="000000"/>
                <w:sz w:val="20"/>
              </w:rPr>
              <w:t>внутренней нормы</w:t>
            </w:r>
            <w:r>
              <w:br/>
            </w:r>
            <w:r>
              <w:rPr>
                <w:rFonts w:ascii="Times New Roman"/>
                <w:b w:val="false"/>
                <w:i w:val="false"/>
                <w:color w:val="000000"/>
                <w:sz w:val="20"/>
              </w:rPr>
              <w:t>доходности (EIRR) проекта</w:t>
            </w:r>
            <w:r>
              <w:br/>
            </w:r>
            <w:r>
              <w:rPr>
                <w:rFonts w:ascii="Times New Roman"/>
                <w:b w:val="false"/>
                <w:i w:val="false"/>
                <w:color w:val="000000"/>
                <w:sz w:val="20"/>
              </w:rPr>
              <w:t>______________"</w:t>
            </w:r>
          </w:p>
        </w:tc>
      </w:tr>
    </w:tbl>
    <w:bookmarkStart w:name="z5215" w:id="13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"Результаты анализа чувствительности экономического чистого дисконтированного</w:t>
      </w:r>
      <w:r>
        <w:br/>
      </w:r>
      <w:r>
        <w:rPr>
          <w:rFonts w:ascii="Times New Roman"/>
          <w:b/>
          <w:i w:val="false"/>
          <w:color w:val="000000"/>
        </w:rPr>
        <w:t>дохода (ENPV) и экономической внутренней нормы доходности (EIRR) проекта</w:t>
      </w:r>
      <w:r>
        <w:br/>
      </w:r>
      <w:r>
        <w:rPr>
          <w:rFonts w:ascii="Times New Roman"/>
          <w:b/>
          <w:i w:val="false"/>
          <w:color w:val="000000"/>
        </w:rPr>
        <w:t>_______________" 4-РАЧЭЧДДЭВНДП (единовременная)</w:t>
      </w:r>
    </w:p>
    <w:bookmarkEnd w:id="1394"/>
    <w:bookmarkStart w:name="z5216" w:id="1395"/>
    <w:p>
      <w:pPr>
        <w:spacing w:after="0"/>
        <w:ind w:left="0"/>
        <w:jc w:val="both"/>
      </w:pPr>
      <w:r>
        <w:rPr>
          <w:rFonts w:ascii="Times New Roman"/>
          <w:b w:val="false"/>
          <w:i w:val="false"/>
          <w:color w:val="000000"/>
          <w:sz w:val="28"/>
        </w:rPr>
        <w:t>
      в графе 1 указывается наименование показателя;</w:t>
      </w:r>
    </w:p>
    <w:bookmarkEnd w:id="1395"/>
    <w:bookmarkStart w:name="z5217" w:id="1396"/>
    <w:p>
      <w:pPr>
        <w:spacing w:after="0"/>
        <w:ind w:left="0"/>
        <w:jc w:val="both"/>
      </w:pPr>
      <w:r>
        <w:rPr>
          <w:rFonts w:ascii="Times New Roman"/>
          <w:b w:val="false"/>
          <w:i w:val="false"/>
          <w:color w:val="000000"/>
          <w:sz w:val="28"/>
        </w:rPr>
        <w:t>
      в графе 2-n указывается значения для анализа чувствительности;</w:t>
      </w:r>
    </w:p>
    <w:bookmarkEnd w:id="1396"/>
    <w:bookmarkStart w:name="z5218" w:id="1397"/>
    <w:p>
      <w:pPr>
        <w:spacing w:after="0"/>
        <w:ind w:left="0"/>
        <w:jc w:val="both"/>
      </w:pPr>
      <w:r>
        <w:rPr>
          <w:rFonts w:ascii="Times New Roman"/>
          <w:b w:val="false"/>
          <w:i w:val="false"/>
          <w:color w:val="000000"/>
          <w:sz w:val="28"/>
        </w:rPr>
        <w:t>
      в строке 1 указываются значение показателя чистого дисконтированного дохода (NPV), тысяч тенге;</w:t>
      </w:r>
    </w:p>
    <w:bookmarkEnd w:id="1397"/>
    <w:bookmarkStart w:name="z5219" w:id="1398"/>
    <w:p>
      <w:pPr>
        <w:spacing w:after="0"/>
        <w:ind w:left="0"/>
        <w:jc w:val="both"/>
      </w:pPr>
      <w:r>
        <w:rPr>
          <w:rFonts w:ascii="Times New Roman"/>
          <w:b w:val="false"/>
          <w:i w:val="false"/>
          <w:color w:val="000000"/>
          <w:sz w:val="28"/>
        </w:rPr>
        <w:t>
      в строке 2 указывается значение внутренней нормы доходности (IRR), %.</w:t>
      </w:r>
    </w:p>
    <w:bookmarkEnd w:id="1398"/>
    <w:bookmarkStart w:name="z5220" w:id="1399"/>
    <w:p>
      <w:pPr>
        <w:spacing w:after="0"/>
        <w:ind w:left="0"/>
        <w:jc w:val="both"/>
      </w:pPr>
      <w:r>
        <w:rPr>
          <w:rFonts w:ascii="Times New Roman"/>
          <w:b w:val="false"/>
          <w:i w:val="false"/>
          <w:color w:val="000000"/>
          <w:sz w:val="28"/>
        </w:rPr>
        <w:t>
      Все показатели анализа чувствительности оформляются в соответствии с вышеуказанным описанием.</w:t>
      </w:r>
    </w:p>
    <w:bookmarkEnd w:id="1399"/>
    <w:p>
      <w:pPr>
        <w:spacing w:after="0"/>
        <w:ind w:left="0"/>
        <w:jc w:val="both"/>
      </w:pPr>
      <w:bookmarkStart w:name="z305" w:id="1400"/>
      <w:r>
        <w:rPr>
          <w:rFonts w:ascii="Times New Roman"/>
          <w:b w:val="false"/>
          <w:i w:val="false"/>
          <w:color w:val="000000"/>
          <w:sz w:val="28"/>
        </w:rPr>
        <w:t>
      Приложение 14</w:t>
      </w:r>
    </w:p>
    <w:bookmarkEnd w:id="1400"/>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bookmarkStart w:name="z306" w:id="1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"Риски проекта _______________________"</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наступления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мероприятия по снижению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Институциональные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В графе 1 указывается вероятность наступления риска (неблагоприятного события) для каждого риска в долях от 0 до 1. Вероятность определяется посредством одного из следующих методов:</w:t>
      </w:r>
    </w:p>
    <w:p>
      <w:pPr>
        <w:spacing w:after="0"/>
        <w:ind w:left="0"/>
        <w:jc w:val="both"/>
      </w:pPr>
      <w:r>
        <w:rPr>
          <w:rFonts w:ascii="Times New Roman"/>
          <w:b w:val="false"/>
          <w:i w:val="false"/>
          <w:color w:val="000000"/>
          <w:sz w:val="28"/>
        </w:rPr>
        <w:t>
      метод экспертных оценок;</w:t>
      </w:r>
    </w:p>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p>
      <w:pPr>
        <w:spacing w:after="0"/>
        <w:ind w:left="0"/>
        <w:jc w:val="both"/>
      </w:pPr>
      <w:r>
        <w:rPr>
          <w:rFonts w:ascii="Times New Roman"/>
          <w:b w:val="false"/>
          <w:i w:val="false"/>
          <w:color w:val="000000"/>
          <w:sz w:val="28"/>
        </w:rPr>
        <w:t>
      метод аналогий (анализ аналогичных инвестиционных проектов);</w:t>
      </w:r>
    </w:p>
    <w:p>
      <w:pPr>
        <w:spacing w:after="0"/>
        <w:ind w:left="0"/>
        <w:jc w:val="both"/>
      </w:pPr>
      <w:r>
        <w:rPr>
          <w:rFonts w:ascii="Times New Roman"/>
          <w:b w:val="false"/>
          <w:i w:val="false"/>
          <w:color w:val="000000"/>
          <w:sz w:val="28"/>
        </w:rPr>
        <w:t>
      статистический метод;</w:t>
      </w:r>
    </w:p>
    <w:p>
      <w:pPr>
        <w:spacing w:after="0"/>
        <w:ind w:left="0"/>
        <w:jc w:val="both"/>
      </w:pPr>
      <w:r>
        <w:rPr>
          <w:rFonts w:ascii="Times New Roman"/>
          <w:b w:val="false"/>
          <w:i w:val="false"/>
          <w:color w:val="000000"/>
          <w:sz w:val="28"/>
        </w:rPr>
        <w:t>
      другие.</w:t>
      </w:r>
    </w:p>
    <w:p>
      <w:pPr>
        <w:spacing w:after="0"/>
        <w:ind w:left="0"/>
        <w:jc w:val="both"/>
      </w:pPr>
      <w:r>
        <w:rPr>
          <w:rFonts w:ascii="Times New Roman"/>
          <w:b w:val="false"/>
          <w:i w:val="false"/>
          <w:color w:val="000000"/>
          <w:sz w:val="28"/>
        </w:rPr>
        <w:t>
      В графе 2 указывается величина ущерба от наступления риска (неблагоприятного события) в денежном эквиваленте (тенге). Величина ущерба определяется посредством одного из следующих методов:</w:t>
      </w:r>
    </w:p>
    <w:p>
      <w:pPr>
        <w:spacing w:after="0"/>
        <w:ind w:left="0"/>
        <w:jc w:val="both"/>
      </w:pPr>
      <w:r>
        <w:rPr>
          <w:rFonts w:ascii="Times New Roman"/>
          <w:b w:val="false"/>
          <w:i w:val="false"/>
          <w:color w:val="000000"/>
          <w:sz w:val="28"/>
        </w:rPr>
        <w:t>
      метод экспертных оценок;</w:t>
      </w:r>
    </w:p>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p>
      <w:pPr>
        <w:spacing w:after="0"/>
        <w:ind w:left="0"/>
        <w:jc w:val="both"/>
      </w:pPr>
      <w:r>
        <w:rPr>
          <w:rFonts w:ascii="Times New Roman"/>
          <w:b w:val="false"/>
          <w:i w:val="false"/>
          <w:color w:val="000000"/>
          <w:sz w:val="28"/>
        </w:rPr>
        <w:t>
      метод аналогий (анализ аналогичных инвестиционных проектов);</w:t>
      </w:r>
    </w:p>
    <w:p>
      <w:pPr>
        <w:spacing w:after="0"/>
        <w:ind w:left="0"/>
        <w:jc w:val="both"/>
      </w:pPr>
      <w:r>
        <w:rPr>
          <w:rFonts w:ascii="Times New Roman"/>
          <w:b w:val="false"/>
          <w:i w:val="false"/>
          <w:color w:val="000000"/>
          <w:sz w:val="28"/>
        </w:rPr>
        <w:t>
      статистический метод;</w:t>
      </w:r>
    </w:p>
    <w:p>
      <w:pPr>
        <w:spacing w:after="0"/>
        <w:ind w:left="0"/>
        <w:jc w:val="both"/>
      </w:pPr>
      <w:r>
        <w:rPr>
          <w:rFonts w:ascii="Times New Roman"/>
          <w:b w:val="false"/>
          <w:i w:val="false"/>
          <w:color w:val="000000"/>
          <w:sz w:val="28"/>
        </w:rPr>
        <w:t>
      другие.</w:t>
      </w:r>
    </w:p>
    <w:p>
      <w:pPr>
        <w:spacing w:after="0"/>
        <w:ind w:left="0"/>
        <w:jc w:val="both"/>
      </w:pPr>
      <w:r>
        <w:rPr>
          <w:rFonts w:ascii="Times New Roman"/>
          <w:b w:val="false"/>
          <w:i w:val="false"/>
          <w:color w:val="000000"/>
          <w:sz w:val="28"/>
        </w:rPr>
        <w:t>
      В графе 3 указывается стоимость риска в денежном эквиваленте (тенге). Стоимость каждого риска определяется посредством перемножения вероятности наступления на величину ущерба от наступления риска.</w:t>
      </w:r>
    </w:p>
    <w:p>
      <w:pPr>
        <w:spacing w:after="0"/>
        <w:ind w:left="0"/>
        <w:jc w:val="both"/>
      </w:pPr>
      <w:r>
        <w:rPr>
          <w:rFonts w:ascii="Times New Roman"/>
          <w:b w:val="false"/>
          <w:i w:val="false"/>
          <w:color w:val="000000"/>
          <w:sz w:val="28"/>
        </w:rPr>
        <w:t>
      В графе 4 указываются предполагаемые мероприятия по снижению каждого риска.</w:t>
      </w:r>
    </w:p>
    <w:p>
      <w:pPr>
        <w:spacing w:after="0"/>
        <w:ind w:left="0"/>
        <w:jc w:val="both"/>
      </w:pPr>
      <w:r>
        <w:rPr>
          <w:rFonts w:ascii="Times New Roman"/>
          <w:b w:val="false"/>
          <w:i w:val="false"/>
          <w:color w:val="000000"/>
          <w:sz w:val="28"/>
        </w:rPr>
        <w:t>
      В графе 5 указываются ответственные участники проекта в соответствии с институциональной схемой за реализацию этих по снижению каждого риска.</w:t>
      </w:r>
    </w:p>
    <w:p>
      <w:pPr>
        <w:spacing w:after="0"/>
        <w:ind w:left="0"/>
        <w:jc w:val="both"/>
      </w:pPr>
      <w:r>
        <w:rPr>
          <w:rFonts w:ascii="Times New Roman"/>
          <w:b w:val="false"/>
          <w:i w:val="false"/>
          <w:color w:val="000000"/>
          <w:sz w:val="28"/>
        </w:rPr>
        <w:t>
      В строке "Итого" указывается суммарная стоимость рисков проекта в денежном эквиваленте (тенге). Суммарная стоимость рисков проекта определяется посредством суммирования величин стоимости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9" w:id="1402"/>
      <w:r>
        <w:rPr>
          <w:rFonts w:ascii="Times New Roman"/>
          <w:b w:val="false"/>
          <w:i w:val="false"/>
          <w:color w:val="000000"/>
          <w:sz w:val="28"/>
        </w:rPr>
        <w:t>
      Приложение 16</w:t>
      </w:r>
    </w:p>
    <w:bookmarkEnd w:id="1402"/>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16 в редакции приказа Министра национальной экономики РК от 26.01.2016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"Экономическое заключение на бюджетный инвестиционный проект"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исполнения норм законодательных актов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планом развития государственного органа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p>
      <w:pPr>
        <w:spacing w:after="0"/>
        <w:ind w:left="0"/>
        <w:jc w:val="both"/>
      </w:pPr>
      <w:r>
        <w:rPr>
          <w:rFonts w:ascii="Times New Roman"/>
          <w:b w:val="false"/>
          <w:i w:val="false"/>
          <w:color w:val="000000"/>
          <w:sz w:val="28"/>
        </w:rPr>
        <w:t>
      Выводы: (указывается отрицательное или положительное влияние проекта на выполнение стратегических направлений развития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"Сравнительная таблица по проекту,</w:t>
      </w:r>
    </w:p>
    <w:p>
      <w:pPr>
        <w:spacing w:after="0"/>
        <w:ind w:left="0"/>
        <w:jc w:val="both"/>
      </w:pPr>
      <w:r>
        <w:rPr>
          <w:rFonts w:ascii="Times New Roman"/>
          <w:b/>
          <w:i w:val="false"/>
          <w:color w:val="000000"/>
          <w:sz w:val="28"/>
        </w:rPr>
        <w:t>предполагающему увеличение сметной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скорректированная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тыс. тенге (+) - увеличение,</w:t>
            </w:r>
          </w:p>
          <w:p>
            <w:pPr>
              <w:spacing w:after="20"/>
              <w:ind w:left="20"/>
              <w:jc w:val="both"/>
            </w:pPr>
            <w:r>
              <w:rPr>
                <w:rFonts w:ascii="Times New Roman"/>
                <w:b w:val="false"/>
                <w:i w:val="false"/>
                <w:color w:val="000000"/>
                <w:sz w:val="20"/>
              </w:rPr>
              <w:t>
(-) - снижение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строительно-монтажные работы (далее – СМР)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 ________________________ </w:t>
      </w:r>
      <w:r>
        <w:rPr>
          <w:rFonts w:ascii="Times New Roman"/>
          <w:b w:val="false"/>
          <w:i w:val="false"/>
          <w:color w:val="000000"/>
          <w:sz w:val="28"/>
        </w:rPr>
        <w:t>М.П. _________________</w:t>
      </w:r>
    </w:p>
    <w:p>
      <w:pPr>
        <w:spacing w:after="0"/>
        <w:ind w:left="0"/>
        <w:jc w:val="both"/>
      </w:pPr>
      <w:r>
        <w:rPr>
          <w:rFonts w:ascii="Times New Roman"/>
          <w:b w:val="false"/>
          <w:i w:val="false"/>
          <w:color w:val="000000"/>
          <w:sz w:val="28"/>
        </w:rPr>
        <w:t>
      Ф.И.О должность подпись</w:t>
      </w:r>
    </w:p>
    <w:p>
      <w:pPr>
        <w:spacing w:after="0"/>
        <w:ind w:left="0"/>
        <w:jc w:val="both"/>
      </w:pPr>
      <w:bookmarkStart w:name="z94" w:id="1403"/>
      <w:r>
        <w:rPr>
          <w:rFonts w:ascii="Times New Roman"/>
          <w:b w:val="false"/>
          <w:i w:val="false"/>
          <w:color w:val="000000"/>
          <w:sz w:val="28"/>
        </w:rPr>
        <w:t>
      Приложение 16-1</w:t>
      </w:r>
    </w:p>
    <w:bookmarkEnd w:id="1403"/>
    <w:p>
      <w:pPr>
        <w:spacing w:after="0"/>
        <w:ind w:left="0"/>
        <w:jc w:val="both"/>
      </w:pPr>
      <w:r>
        <w:rPr>
          <w:rFonts w:ascii="Times New Roman"/>
          <w:b w:val="false"/>
          <w:i w:val="false"/>
          <w:color w:val="000000"/>
          <w:sz w:val="28"/>
        </w:rPr>
        <w:t>к Правилам разработки или корректировки, проведения</w:t>
      </w:r>
    </w:p>
    <w:p>
      <w:pPr>
        <w:spacing w:after="0"/>
        <w:ind w:left="0"/>
        <w:jc w:val="both"/>
      </w:pPr>
      <w:r>
        <w:rPr>
          <w:rFonts w:ascii="Times New Roman"/>
          <w:b w:val="false"/>
          <w:i w:val="false"/>
          <w:color w:val="000000"/>
          <w:sz w:val="28"/>
        </w:rPr>
        <w:t>необходимых экспертиз 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 проекта, а также</w:t>
      </w:r>
    </w:p>
    <w:p>
      <w:pPr>
        <w:spacing w:after="0"/>
        <w:ind w:left="0"/>
        <w:jc w:val="both"/>
      </w:pPr>
      <w:r>
        <w:rPr>
          <w:rFonts w:ascii="Times New Roman"/>
          <w:b w:val="false"/>
          <w:i w:val="false"/>
          <w:color w:val="000000"/>
          <w:sz w:val="28"/>
        </w:rPr>
        <w:t>планирования, рассмотрения, отбора, мониторинга и</w:t>
      </w:r>
    </w:p>
    <w:p>
      <w:pPr>
        <w:spacing w:after="0"/>
        <w:ind w:left="0"/>
        <w:jc w:val="both"/>
      </w:pPr>
      <w:r>
        <w:rPr>
          <w:rFonts w:ascii="Times New Roman"/>
          <w:b w:val="false"/>
          <w:i w:val="false"/>
          <w:color w:val="000000"/>
          <w:sz w:val="28"/>
        </w:rPr>
        <w:t>оценки 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16-1 в соответствии с приказом и.о. Министра национальной экономики РК от 15.08.2016 </w:t>
      </w:r>
      <w:r>
        <w:rPr>
          <w:rFonts w:ascii="Times New Roman"/>
          <w:b w:val="false"/>
          <w:i w:val="false"/>
          <w:color w:val="000000"/>
          <w:sz w:val="28"/>
        </w:rPr>
        <w:t>№ 371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95" w:id="1404"/>
    <w:p>
      <w:pPr>
        <w:spacing w:after="0"/>
        <w:ind w:left="0"/>
        <w:jc w:val="both"/>
      </w:pPr>
      <w:r>
        <w:rPr>
          <w:rFonts w:ascii="Times New Roman"/>
          <w:b w:val="false"/>
          <w:i w:val="false"/>
          <w:color w:val="000000"/>
          <w:sz w:val="28"/>
        </w:rPr>
        <w:t xml:space="preserve">
      </w:t>
      </w:r>
      <w:r>
        <w:rPr>
          <w:rFonts w:ascii="Times New Roman"/>
          <w:b/>
          <w:i w:val="false"/>
          <w:color w:val="000000"/>
          <w:sz w:val="28"/>
        </w:rPr>
        <w:t>Сравнительная таблица по увеличению стоимости контрактов проекта</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40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0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Участок (км)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Первоначальная стоимость (тыс.тенге)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Cкорректированная стоимость (тыс.тенге)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Разница тыс.тенге (+) - увеличение, (-) - снижение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406"/>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1406"/>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407"/>
          <w:p>
            <w:pPr>
              <w:spacing w:after="20"/>
              <w:ind w:left="20"/>
              <w:jc w:val="both"/>
            </w:pPr>
            <w:r>
              <w:rPr>
                <w:rFonts w:ascii="Times New Roman"/>
                <w:b w:val="false"/>
                <w:i w:val="false"/>
                <w:color w:val="000000"/>
                <w:sz w:val="20"/>
              </w:rPr>
              <w:t>
 </w:t>
            </w:r>
          </w:p>
          <w:bookmarkEnd w:id="140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408"/>
          <w:p>
            <w:pPr>
              <w:spacing w:after="20"/>
              <w:ind w:left="20"/>
              <w:jc w:val="both"/>
            </w:pPr>
            <w:r>
              <w:rPr>
                <w:rFonts w:ascii="Times New Roman"/>
                <w:b w:val="false"/>
                <w:i w:val="false"/>
                <w:color w:val="000000"/>
                <w:sz w:val="20"/>
              </w:rPr>
              <w:t>
 </w:t>
            </w:r>
          </w:p>
          <w:bookmarkEnd w:id="140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409"/>
          <w:p>
            <w:pPr>
              <w:spacing w:after="20"/>
              <w:ind w:left="20"/>
              <w:jc w:val="both"/>
            </w:pPr>
            <w:r>
              <w:rPr>
                <w:rFonts w:ascii="Times New Roman"/>
                <w:b w:val="false"/>
                <w:i w:val="false"/>
                <w:color w:val="000000"/>
                <w:sz w:val="20"/>
              </w:rPr>
              <w:t>
 </w:t>
            </w:r>
          </w:p>
          <w:bookmarkEnd w:id="14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410"/>
          <w:p>
            <w:pPr>
              <w:spacing w:after="20"/>
              <w:ind w:left="20"/>
              <w:jc w:val="both"/>
            </w:pPr>
            <w:r>
              <w:rPr>
                <w:rFonts w:ascii="Times New Roman"/>
                <w:b w:val="false"/>
                <w:i w:val="false"/>
                <w:color w:val="000000"/>
                <w:sz w:val="20"/>
              </w:rPr>
              <w:t>
 </w:t>
            </w:r>
          </w:p>
          <w:bookmarkEnd w:id="14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411"/>
          <w:p>
            <w:pPr>
              <w:spacing w:after="20"/>
              <w:ind w:left="20"/>
              <w:jc w:val="both"/>
            </w:pPr>
            <w:r>
              <w:rPr>
                <w:rFonts w:ascii="Times New Roman"/>
                <w:b w:val="false"/>
                <w:i w:val="false"/>
                <w:color w:val="000000"/>
                <w:sz w:val="20"/>
              </w:rPr>
              <w:t>
 </w:t>
            </w:r>
          </w:p>
          <w:bookmarkEnd w:id="14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1412"/>
      <w:r>
        <w:rPr>
          <w:rFonts w:ascii="Times New Roman"/>
          <w:b w:val="false"/>
          <w:i w:val="false"/>
          <w:color w:val="000000"/>
          <w:sz w:val="28"/>
        </w:rPr>
        <w:t>
      Приложение 17</w:t>
      </w:r>
    </w:p>
    <w:bookmarkEnd w:id="1412"/>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bookmarkStart w:name="z312" w:id="141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"Паспорт Инвестиций"</w:t>
      </w:r>
    </w:p>
    <w:bookmarkEnd w:id="14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17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по ФЭО,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мероприятий, тыс.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Получателя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(Получателя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и ** при оформлении Заключения указанные строки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p>
        </w:tc>
      </w:tr>
    </w:tbl>
    <w:p>
      <w:pPr>
        <w:spacing w:after="0"/>
        <w:ind w:left="0"/>
        <w:jc w:val="both"/>
      </w:pPr>
      <w:r>
        <w:rPr>
          <w:rFonts w:ascii="Times New Roman"/>
          <w:b w:val="false"/>
          <w:i w:val="false"/>
          <w:color w:val="ff0000"/>
          <w:sz w:val="28"/>
        </w:rPr>
        <w:t xml:space="preserve">
      Сноска. Приложение 18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"Информация об участниках"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 АО либо участник(и) ТОО юридического лица-участника (в случае бюджетных инвестиций) или участника финансовой схемы (в случае бюджетного кредитования)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осуществляющего права владения и пользования государственным пакетом акций (доли участия в уставном капитале) участника финансовой схемы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принявший решение о создании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документа развития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утвердивший стратегический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которым утвержден стратегический документ развития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p>
        </w:tc>
      </w:tr>
    </w:tbl>
    <w:p>
      <w:pPr>
        <w:spacing w:after="0"/>
        <w:ind w:left="0"/>
        <w:jc w:val="both"/>
      </w:pPr>
      <w:r>
        <w:rPr>
          <w:rFonts w:ascii="Times New Roman"/>
          <w:b w:val="false"/>
          <w:i w:val="false"/>
          <w:color w:val="ff0000"/>
          <w:sz w:val="28"/>
        </w:rPr>
        <w:t xml:space="preserve">
      Сноска. Приложение 18-1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1414"/>
    <w:p>
      <w:pPr>
        <w:spacing w:after="0"/>
        <w:ind w:left="0"/>
        <w:jc w:val="left"/>
      </w:pPr>
      <w:r>
        <w:rPr>
          <w:rFonts w:ascii="Times New Roman"/>
          <w:b/>
          <w:i w:val="false"/>
          <w:color w:val="000000"/>
        </w:rPr>
        <w:t xml:space="preserve"> "Отраслевая карта субъекта квазигосударственного сектора"</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1415"/>
    <w:p>
      <w:pPr>
        <w:spacing w:after="0"/>
        <w:ind w:left="0"/>
        <w:jc w:val="both"/>
      </w:pPr>
      <w:r>
        <w:rPr>
          <w:rFonts w:ascii="Times New Roman"/>
          <w:b w:val="false"/>
          <w:i w:val="false"/>
          <w:color w:val="000000"/>
          <w:sz w:val="28"/>
        </w:rPr>
        <w:t>
      Продолжение таблицы</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источники финансирования)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416"/>
    <w:p>
      <w:pPr>
        <w:spacing w:after="0"/>
        <w:ind w:left="0"/>
        <w:jc w:val="both"/>
      </w:pPr>
      <w:r>
        <w:rPr>
          <w:rFonts w:ascii="Times New Roman"/>
          <w:b w:val="false"/>
          <w:i w:val="false"/>
          <w:color w:val="000000"/>
          <w:sz w:val="28"/>
        </w:rPr>
        <w:t>
      Примечание:</w:t>
      </w:r>
    </w:p>
    <w:bookmarkEnd w:id="1416"/>
    <w:bookmarkStart w:name="z107" w:id="1417"/>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1417"/>
    <w:bookmarkStart w:name="z108" w:id="1418"/>
    <w:p>
      <w:pPr>
        <w:spacing w:after="0"/>
        <w:ind w:left="0"/>
        <w:jc w:val="both"/>
      </w:pPr>
      <w:r>
        <w:rPr>
          <w:rFonts w:ascii="Times New Roman"/>
          <w:b w:val="false"/>
          <w:i w:val="false"/>
          <w:color w:val="000000"/>
          <w:sz w:val="28"/>
        </w:rPr>
        <w:t xml:space="preserve">
      В столбце "Наименование мероприятий/компонентов" указывается наименование мероприятий проекта. </w:t>
      </w:r>
    </w:p>
    <w:bookmarkEnd w:id="1418"/>
    <w:bookmarkStart w:name="z109" w:id="1419"/>
    <w:p>
      <w:pPr>
        <w:spacing w:after="0"/>
        <w:ind w:left="0"/>
        <w:jc w:val="both"/>
      </w:pPr>
      <w:r>
        <w:rPr>
          <w:rFonts w:ascii="Times New Roman"/>
          <w:b w:val="false"/>
          <w:i w:val="false"/>
          <w:color w:val="000000"/>
          <w:sz w:val="28"/>
        </w:rPr>
        <w:t>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1419"/>
    <w:bookmarkStart w:name="z110" w:id="1420"/>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1420"/>
    <w:bookmarkStart w:name="z111" w:id="1421"/>
    <w:p>
      <w:pPr>
        <w:spacing w:after="0"/>
        <w:ind w:left="0"/>
        <w:jc w:val="both"/>
      </w:pP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1421"/>
    <w:bookmarkStart w:name="z112" w:id="1422"/>
    <w:p>
      <w:pPr>
        <w:spacing w:after="0"/>
        <w:ind w:left="0"/>
        <w:jc w:val="both"/>
      </w:pPr>
      <w:r>
        <w:rPr>
          <w:rFonts w:ascii="Times New Roman"/>
          <w:b w:val="false"/>
          <w:i w:val="false"/>
          <w:color w:val="000000"/>
          <w:sz w:val="28"/>
        </w:rPr>
        <w:t>
      В столбце "Документы Системы государственного планирования Республики Казахстан" указываются наименование документов Системы государственного планирования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1422"/>
    <w:bookmarkStart w:name="z113" w:id="1423"/>
    <w:p>
      <w:pPr>
        <w:spacing w:after="0"/>
        <w:ind w:left="0"/>
        <w:jc w:val="both"/>
      </w:pPr>
      <w:r>
        <w:rPr>
          <w:rFonts w:ascii="Times New Roman"/>
          <w:b w:val="false"/>
          <w:i w:val="false"/>
          <w:color w:val="000000"/>
          <w:sz w:val="28"/>
        </w:rPr>
        <w:t>
      В столбце "Сектор экономики" указывается наименование отрасли экономики, на которую оказывает эффект реализация проекта.</w:t>
      </w:r>
    </w:p>
    <w:bookmarkEnd w:id="1423"/>
    <w:bookmarkStart w:name="z114" w:id="1424"/>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1424"/>
    <w:bookmarkStart w:name="z115" w:id="1425"/>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1425"/>
    <w:bookmarkStart w:name="z116" w:id="1426"/>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1426"/>
    <w:bookmarkStart w:name="z117" w:id="1427"/>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1427"/>
    <w:bookmarkStart w:name="z118" w:id="1428"/>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1428"/>
    <w:bookmarkStart w:name="z119" w:id="1429"/>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1429"/>
    <w:bookmarkStart w:name="z120" w:id="1430"/>
    <w:p>
      <w:pPr>
        <w:spacing w:after="0"/>
        <w:ind w:left="0"/>
        <w:jc w:val="both"/>
      </w:pPr>
      <w:r>
        <w:rPr>
          <w:rFonts w:ascii="Times New Roman"/>
          <w:b w:val="false"/>
          <w:i w:val="false"/>
          <w:color w:val="000000"/>
          <w:sz w:val="28"/>
        </w:rPr>
        <w:t>
      В столбце "Результаты" указываются целевые индикаторы, прямых и конечных результатов, характеризующие деятельность государственного органа по реализации в плане развития и документах Системы государственного планирования и (или) бюджетных программ (в средства Национального фонда Республики Казахстан).</w:t>
      </w:r>
    </w:p>
    <w:bookmarkEnd w:id="1430"/>
    <w:bookmarkStart w:name="z121" w:id="1431"/>
    <w:p>
      <w:pPr>
        <w:spacing w:after="0"/>
        <w:ind w:left="0"/>
        <w:jc w:val="both"/>
      </w:pPr>
      <w:r>
        <w:rPr>
          <w:rFonts w:ascii="Times New Roman"/>
          <w:b w:val="false"/>
          <w:i w:val="false"/>
          <w:color w:val="000000"/>
          <w:sz w:val="28"/>
        </w:rPr>
        <w:t xml:space="preserve">
      В столбце "Стоимость проекта (тыс. тенге)" указывается общая стоимость проекта с учетом всех источников финансирования. </w:t>
      </w:r>
    </w:p>
    <w:bookmarkEnd w:id="1431"/>
    <w:bookmarkStart w:name="z122" w:id="1432"/>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1432"/>
    <w:bookmarkStart w:name="z123" w:id="1433"/>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w:t>
      </w:r>
    </w:p>
    <w:bookmarkEnd w:id="14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015" w:id="1434"/>
      <w:r>
        <w:rPr>
          <w:rFonts w:ascii="Times New Roman"/>
          <w:b w:val="false"/>
          <w:i w:val="false"/>
          <w:color w:val="000000"/>
          <w:sz w:val="28"/>
        </w:rPr>
        <w:t>
      Приложение 18-2</w:t>
      </w:r>
    </w:p>
    <w:bookmarkEnd w:id="1434"/>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16" w:id="1435"/>
    <w:p>
      <w:pPr>
        <w:spacing w:after="0"/>
        <w:ind w:left="0"/>
        <w:jc w:val="both"/>
      </w:pPr>
      <w:r>
        <w:rPr>
          <w:rFonts w:ascii="Times New Roman"/>
          <w:b w:val="false"/>
          <w:i w:val="false"/>
          <w:color w:val="000000"/>
          <w:sz w:val="28"/>
        </w:rPr>
        <w:t>
      Форма</w:t>
      </w:r>
    </w:p>
    <w:bookmarkEnd w:id="14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18-2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7" w:id="1436"/>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"Операции пакета работ"</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события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даты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 (тенге/час)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 w:id="1437"/>
      <w:r>
        <w:rPr>
          <w:rFonts w:ascii="Times New Roman"/>
          <w:b w:val="false"/>
          <w:i w:val="false"/>
          <w:color w:val="000000"/>
          <w:sz w:val="28"/>
        </w:rPr>
        <w:t>
      Приложение 18-3</w:t>
      </w:r>
    </w:p>
    <w:bookmarkEnd w:id="1437"/>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1019" w:id="1438"/>
    <w:p>
      <w:pPr>
        <w:spacing w:after="0"/>
        <w:ind w:left="0"/>
        <w:jc w:val="both"/>
      </w:pPr>
      <w:r>
        <w:rPr>
          <w:rFonts w:ascii="Times New Roman"/>
          <w:b w:val="false"/>
          <w:i w:val="false"/>
          <w:color w:val="000000"/>
          <w:sz w:val="28"/>
        </w:rPr>
        <w:t>
      Форма</w:t>
      </w:r>
    </w:p>
    <w:bookmarkEnd w:id="14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18-3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0" w:id="1439"/>
    <w:p>
      <w:pPr>
        <w:spacing w:after="0"/>
        <w:ind w:left="0"/>
        <w:jc w:val="both"/>
      </w:pPr>
      <w:r>
        <w:rPr>
          <w:rFonts w:ascii="Times New Roman"/>
          <w:b w:val="false"/>
          <w:i w:val="false"/>
          <w:color w:val="000000"/>
          <w:sz w:val="28"/>
        </w:rPr>
        <w:t xml:space="preserve">
      </w:t>
      </w:r>
      <w:r>
        <w:rPr>
          <w:rFonts w:ascii="Times New Roman"/>
          <w:b/>
          <w:i w:val="false"/>
          <w:color w:val="000000"/>
          <w:sz w:val="28"/>
        </w:rPr>
        <w:t>"Заинтересованные стороны проекта"</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1" w:id="1440"/>
      <w:r>
        <w:rPr>
          <w:rFonts w:ascii="Times New Roman"/>
          <w:b w:val="false"/>
          <w:i w:val="false"/>
          <w:color w:val="000000"/>
          <w:sz w:val="28"/>
        </w:rPr>
        <w:t>
      Приложение 18-4</w:t>
      </w:r>
    </w:p>
    <w:bookmarkEnd w:id="1440"/>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1022" w:id="1441"/>
    <w:p>
      <w:pPr>
        <w:spacing w:after="0"/>
        <w:ind w:left="0"/>
        <w:jc w:val="both"/>
      </w:pPr>
      <w:r>
        <w:rPr>
          <w:rFonts w:ascii="Times New Roman"/>
          <w:b w:val="false"/>
          <w:i w:val="false"/>
          <w:color w:val="000000"/>
          <w:sz w:val="28"/>
        </w:rPr>
        <w:t>
      Форма</w:t>
      </w:r>
    </w:p>
    <w:bookmarkEnd w:id="14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18-4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3" w:id="1442"/>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операций"</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работ "Наименование пакета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024" w:id="1443"/>
      <w:r>
        <w:rPr>
          <w:rFonts w:ascii="Times New Roman"/>
          <w:b w:val="false"/>
          <w:i w:val="false"/>
          <w:color w:val="000000"/>
          <w:sz w:val="28"/>
        </w:rPr>
        <w:t>
      Приложение 18-5</w:t>
      </w:r>
    </w:p>
    <w:bookmarkEnd w:id="1443"/>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25" w:id="1444"/>
    <w:p>
      <w:pPr>
        <w:spacing w:after="0"/>
        <w:ind w:left="0"/>
        <w:jc w:val="both"/>
      </w:pPr>
      <w:r>
        <w:rPr>
          <w:rFonts w:ascii="Times New Roman"/>
          <w:b w:val="false"/>
          <w:i w:val="false"/>
          <w:color w:val="000000"/>
          <w:sz w:val="28"/>
        </w:rPr>
        <w:t>
      Форма</w:t>
      </w:r>
    </w:p>
    <w:bookmarkEnd w:id="14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18-5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6" w:id="1445"/>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"Ресурсы операции"</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ресурса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ресурсов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работ "Наименование пакета работ"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7" w:id="1446"/>
      <w:r>
        <w:rPr>
          <w:rFonts w:ascii="Times New Roman"/>
          <w:b w:val="false"/>
          <w:i w:val="false"/>
          <w:color w:val="000000"/>
          <w:sz w:val="28"/>
        </w:rPr>
        <w:t>
      Приложение 18-6</w:t>
      </w:r>
    </w:p>
    <w:bookmarkEnd w:id="1446"/>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1028" w:id="1447"/>
    <w:p>
      <w:pPr>
        <w:spacing w:after="0"/>
        <w:ind w:left="0"/>
        <w:jc w:val="both"/>
      </w:pPr>
      <w:r>
        <w:rPr>
          <w:rFonts w:ascii="Times New Roman"/>
          <w:b w:val="false"/>
          <w:i w:val="false"/>
          <w:color w:val="000000"/>
          <w:sz w:val="28"/>
        </w:rPr>
        <w:t>
      Форма</w:t>
      </w:r>
    </w:p>
    <w:bookmarkEnd w:id="14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18-6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9" w:id="1448"/>
    <w:p>
      <w:pPr>
        <w:spacing w:after="0"/>
        <w:ind w:left="0"/>
        <w:jc w:val="both"/>
      </w:pPr>
      <w:r>
        <w:rPr>
          <w:rFonts w:ascii="Times New Roman"/>
          <w:b w:val="false"/>
          <w:i w:val="false"/>
          <w:color w:val="000000"/>
          <w:sz w:val="28"/>
        </w:rPr>
        <w:t xml:space="preserve">
      </w:t>
      </w:r>
      <w:r>
        <w:rPr>
          <w:rFonts w:ascii="Times New Roman"/>
          <w:b/>
          <w:i w:val="false"/>
          <w:color w:val="000000"/>
          <w:sz w:val="28"/>
        </w:rPr>
        <w:t>"План управления коммуникациями"</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сообщения/формат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Назначение/аудитория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0" w:id="1449"/>
      <w:r>
        <w:rPr>
          <w:rFonts w:ascii="Times New Roman"/>
          <w:b w:val="false"/>
          <w:i w:val="false"/>
          <w:color w:val="000000"/>
          <w:sz w:val="28"/>
        </w:rPr>
        <w:t>
      Приложение 18-7</w:t>
      </w:r>
    </w:p>
    <w:bookmarkEnd w:id="1449"/>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31" w:id="1450"/>
    <w:p>
      <w:pPr>
        <w:spacing w:after="0"/>
        <w:ind w:left="0"/>
        <w:jc w:val="both"/>
      </w:pPr>
      <w:r>
        <w:rPr>
          <w:rFonts w:ascii="Times New Roman"/>
          <w:b w:val="false"/>
          <w:i w:val="false"/>
          <w:color w:val="000000"/>
          <w:sz w:val="28"/>
        </w:rPr>
        <w:t>
      Форма</w:t>
      </w:r>
    </w:p>
    <w:bookmarkEnd w:id="14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18-7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2" w:id="1451"/>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"Процессы контроля изменений"</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изменений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определения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033" w:id="1452"/>
      <w:r>
        <w:rPr>
          <w:rFonts w:ascii="Times New Roman"/>
          <w:b w:val="false"/>
          <w:i w:val="false"/>
          <w:color w:val="000000"/>
          <w:sz w:val="28"/>
        </w:rPr>
        <w:t>
      Приложение 18-8</w:t>
      </w:r>
    </w:p>
    <w:bookmarkEnd w:id="1452"/>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1034" w:id="1453"/>
    <w:p>
      <w:pPr>
        <w:spacing w:after="0"/>
        <w:ind w:left="0"/>
        <w:jc w:val="both"/>
      </w:pPr>
      <w:r>
        <w:rPr>
          <w:rFonts w:ascii="Times New Roman"/>
          <w:b w:val="false"/>
          <w:i w:val="false"/>
          <w:color w:val="000000"/>
          <w:sz w:val="28"/>
        </w:rPr>
        <w:t>
      Форма</w:t>
      </w:r>
    </w:p>
    <w:bookmarkEnd w:id="14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18-8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5" w:id="1454"/>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влияния рисков на достижение целей"</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6" w:id="1455"/>
      <w:r>
        <w:rPr>
          <w:rFonts w:ascii="Times New Roman"/>
          <w:b w:val="false"/>
          <w:i w:val="false"/>
          <w:color w:val="000000"/>
          <w:sz w:val="28"/>
        </w:rPr>
        <w:t>
      Приложение 18-9</w:t>
      </w:r>
    </w:p>
    <w:bookmarkEnd w:id="1455"/>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37" w:id="1456"/>
    <w:p>
      <w:pPr>
        <w:spacing w:after="0"/>
        <w:ind w:left="0"/>
        <w:jc w:val="both"/>
      </w:pPr>
      <w:r>
        <w:rPr>
          <w:rFonts w:ascii="Times New Roman"/>
          <w:b w:val="false"/>
          <w:i w:val="false"/>
          <w:color w:val="000000"/>
          <w:sz w:val="28"/>
        </w:rPr>
        <w:t>
      Форма</w:t>
      </w:r>
    </w:p>
    <w:bookmarkEnd w:id="14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18-9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8" w:id="1457"/>
    <w:p>
      <w:pPr>
        <w:spacing w:after="0"/>
        <w:ind w:left="0"/>
        <w:jc w:val="both"/>
      </w:pPr>
      <w:r>
        <w:rPr>
          <w:rFonts w:ascii="Times New Roman"/>
          <w:b w:val="false"/>
          <w:i w:val="false"/>
          <w:color w:val="000000"/>
          <w:sz w:val="28"/>
        </w:rPr>
        <w:t xml:space="preserve">
      </w:t>
      </w:r>
      <w:r>
        <w:rPr>
          <w:rFonts w:ascii="Times New Roman"/>
          <w:b/>
          <w:i w:val="false"/>
          <w:color w:val="000000"/>
          <w:sz w:val="28"/>
        </w:rPr>
        <w:t>"Риски проекта, их воздействие на проект и реагирование на риски"</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риска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реагирования на риск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рамках стратегии реагирования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9" w:id="1458"/>
      <w:r>
        <w:rPr>
          <w:rFonts w:ascii="Times New Roman"/>
          <w:b w:val="false"/>
          <w:i w:val="false"/>
          <w:color w:val="000000"/>
          <w:sz w:val="28"/>
        </w:rPr>
        <w:t>
      Приложение 18-10</w:t>
      </w:r>
    </w:p>
    <w:bookmarkEnd w:id="1458"/>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40" w:id="1459"/>
    <w:p>
      <w:pPr>
        <w:spacing w:after="0"/>
        <w:ind w:left="0"/>
        <w:jc w:val="both"/>
      </w:pPr>
      <w:r>
        <w:rPr>
          <w:rFonts w:ascii="Times New Roman"/>
          <w:b w:val="false"/>
          <w:i w:val="false"/>
          <w:color w:val="000000"/>
          <w:sz w:val="28"/>
        </w:rPr>
        <w:t>
      Форма</w:t>
      </w:r>
    </w:p>
    <w:bookmarkEnd w:id="14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18-10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1" w:id="1460"/>
    <w:p>
      <w:pPr>
        <w:spacing w:after="0"/>
        <w:ind w:left="0"/>
        <w:jc w:val="both"/>
      </w:pPr>
      <w:r>
        <w:rPr>
          <w:rFonts w:ascii="Times New Roman"/>
          <w:b w:val="false"/>
          <w:i w:val="false"/>
          <w:color w:val="000000"/>
          <w:sz w:val="28"/>
        </w:rPr>
        <w:t xml:space="preserve">
      </w:t>
      </w:r>
      <w:r>
        <w:rPr>
          <w:rFonts w:ascii="Times New Roman"/>
          <w:b/>
          <w:i w:val="false"/>
          <w:color w:val="000000"/>
          <w:sz w:val="28"/>
        </w:rPr>
        <w:t>"Данные о риске"</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(источник) риска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Пересмотренная Вероятность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Воздействие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значение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риска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риски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риск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непредвиденные обстоятельства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непредвиденные обстоятельства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времени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планы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2" w:id="1461"/>
      <w:r>
        <w:rPr>
          <w:rFonts w:ascii="Times New Roman"/>
          <w:b w:val="false"/>
          <w:i w:val="false"/>
          <w:color w:val="000000"/>
          <w:sz w:val="28"/>
        </w:rPr>
        <w:t>
      Приложение 18-11</w:t>
      </w:r>
    </w:p>
    <w:bookmarkEnd w:id="1461"/>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43" w:id="1462"/>
    <w:p>
      <w:pPr>
        <w:spacing w:after="0"/>
        <w:ind w:left="0"/>
        <w:jc w:val="both"/>
      </w:pPr>
      <w:r>
        <w:rPr>
          <w:rFonts w:ascii="Times New Roman"/>
          <w:b w:val="false"/>
          <w:i w:val="false"/>
          <w:color w:val="000000"/>
          <w:sz w:val="28"/>
        </w:rPr>
        <w:t>
      Форма</w:t>
      </w:r>
    </w:p>
    <w:bookmarkEnd w:id="14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18-11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4" w:id="1463"/>
    <w:p>
      <w:pPr>
        <w:spacing w:after="0"/>
        <w:ind w:left="0"/>
        <w:jc w:val="both"/>
      </w:pPr>
      <w:r>
        <w:rPr>
          <w:rFonts w:ascii="Times New Roman"/>
          <w:b w:val="false"/>
          <w:i w:val="false"/>
          <w:color w:val="000000"/>
          <w:sz w:val="28"/>
        </w:rPr>
        <w:t xml:space="preserve">
      </w:t>
      </w:r>
      <w:r>
        <w:rPr>
          <w:rFonts w:ascii="Times New Roman"/>
          <w:b/>
          <w:i w:val="false"/>
          <w:color w:val="000000"/>
          <w:sz w:val="28"/>
        </w:rPr>
        <w:t>"Непосредственные работы по проекту"</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работа на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причина отклонений/невыполнения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контрольные события или дату завершения проекта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1464"/>
      <w:r>
        <w:rPr>
          <w:rFonts w:ascii="Times New Roman"/>
          <w:b w:val="false"/>
          <w:i w:val="false"/>
          <w:color w:val="000000"/>
          <w:sz w:val="28"/>
        </w:rPr>
        <w:t>
      Приложение 19</w:t>
      </w:r>
    </w:p>
    <w:bookmarkEnd w:id="1464"/>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bookmarkStart w:name="z316" w:id="1465"/>
      <w:r>
        <w:rPr>
          <w:rFonts w:ascii="Times New Roman"/>
          <w:b w:val="false"/>
          <w:i w:val="false"/>
          <w:color w:val="000000"/>
          <w:sz w:val="28"/>
        </w:rPr>
        <w:t xml:space="preserve">
      </w:t>
      </w:r>
      <w:r>
        <w:rPr>
          <w:rFonts w:ascii="Times New Roman"/>
          <w:b/>
          <w:i w:val="false"/>
          <w:color w:val="000000"/>
          <w:sz w:val="28"/>
        </w:rPr>
        <w:t xml:space="preserve"> Форма "Стоимость и характеристики</w:t>
      </w:r>
    </w:p>
    <w:bookmarkEnd w:id="1465"/>
    <w:p>
      <w:pPr>
        <w:spacing w:after="0"/>
        <w:ind w:left="0"/>
        <w:jc w:val="both"/>
      </w:pPr>
      <w:r>
        <w:rPr>
          <w:rFonts w:ascii="Times New Roman"/>
          <w:b/>
          <w:i w:val="false"/>
          <w:color w:val="000000"/>
          <w:sz w:val="28"/>
        </w:rPr>
        <w:t>приобретаемых (создаваемых)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мероприятия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(создаваемых)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приобретаемых (создаваемых)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указываются основные технические характеристики приобретаемого (создаваемого) актива, например: объем двигателя, мощность, грузоподъемность, протяженность, производительность, площадь и т.д. Приводится не более пяти основных технических характеристик приобретаемого (создаваемого) актива.</w:t>
      </w:r>
    </w:p>
    <w:p>
      <w:pPr>
        <w:spacing w:after="0"/>
        <w:ind w:left="0"/>
        <w:jc w:val="both"/>
      </w:pPr>
      <w:bookmarkStart w:name="z317" w:id="1466"/>
      <w:r>
        <w:rPr>
          <w:rFonts w:ascii="Times New Roman"/>
          <w:b w:val="false"/>
          <w:i w:val="false"/>
          <w:color w:val="000000"/>
          <w:sz w:val="28"/>
        </w:rPr>
        <w:t>
      Приложение 20</w:t>
      </w:r>
    </w:p>
    <w:bookmarkEnd w:id="1466"/>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инвестиций</w:t>
      </w:r>
    </w:p>
    <w:bookmarkStart w:name="z318" w:id="14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"Программа производства продукции"</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1468"/>
      <w:r>
        <w:rPr>
          <w:rFonts w:ascii="Times New Roman"/>
          <w:b w:val="false"/>
          <w:i w:val="false"/>
          <w:color w:val="000000"/>
          <w:sz w:val="28"/>
        </w:rPr>
        <w:t>
      Приложение 21</w:t>
      </w:r>
    </w:p>
    <w:bookmarkEnd w:id="1468"/>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Приложение 21 внесены изменения в текст на казахском языке, текст на русском языке не изменяется в соответствии с приказом Министра национальной экономики РК от 15.09.2015</w:t>
      </w:r>
      <w:r>
        <w:rPr>
          <w:rFonts w:ascii="Times New Roman"/>
          <w:b w:val="false"/>
          <w:i w:val="false"/>
          <w:color w:val="000000"/>
          <w:sz w:val="28"/>
        </w:rPr>
        <w:t xml:space="preserve"> </w:t>
      </w:r>
      <w:r>
        <w:rPr>
          <w:rFonts w:ascii="Times New Roman"/>
          <w:b w:val="false"/>
          <w:i w:val="false"/>
          <w:color w:val="000000"/>
          <w:sz w:val="28"/>
        </w:rPr>
        <w:t>№ 637</w:t>
      </w:r>
      <w:r>
        <w:rPr>
          <w:rFonts w:ascii="Times New Roman"/>
          <w:b w:val="false"/>
          <w:i w:val="false"/>
          <w:color w:val="000000"/>
          <w:sz w:val="28"/>
        </w:rPr>
        <w:t xml:space="preserve"> </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Start w:name="z320" w:id="146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"Программа реализации продукции"</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продуктов,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реалии</w:t>
            </w:r>
          </w:p>
          <w:p>
            <w:pPr>
              <w:spacing w:after="20"/>
              <w:ind w:left="20"/>
              <w:jc w:val="both"/>
            </w:pPr>
            <w:r>
              <w:rPr>
                <w:rFonts w:ascii="Times New Roman"/>
                <w:b w:val="false"/>
                <w:i w:val="false"/>
                <w:color w:val="000000"/>
                <w:sz w:val="20"/>
              </w:rPr>
              <w:t>
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в случае, если оказывается финансовая услуга, указывается процентная ставка размещения кредитных ресурсов с округлением до сотых, например: 4,56 %</w:t>
      </w:r>
    </w:p>
    <w:p>
      <w:pPr>
        <w:spacing w:after="0"/>
        <w:ind w:left="0"/>
        <w:jc w:val="both"/>
      </w:pPr>
      <w:bookmarkStart w:name="z321" w:id="1470"/>
      <w:r>
        <w:rPr>
          <w:rFonts w:ascii="Times New Roman"/>
          <w:b w:val="false"/>
          <w:i w:val="false"/>
          <w:color w:val="000000"/>
          <w:sz w:val="28"/>
        </w:rPr>
        <w:t>
      Приложение 22</w:t>
      </w:r>
    </w:p>
    <w:bookmarkEnd w:id="1470"/>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 проекта,</w:t>
      </w:r>
    </w:p>
    <w:p>
      <w:pPr>
        <w:spacing w:after="0"/>
        <w:ind w:left="0"/>
        <w:jc w:val="both"/>
      </w:pPr>
      <w:r>
        <w:rPr>
          <w:rFonts w:ascii="Times New Roman"/>
          <w:b w:val="false"/>
          <w:i w:val="false"/>
          <w:color w:val="000000"/>
          <w:sz w:val="28"/>
        </w:rPr>
        <w:t>а также планирования, рассмотрения,</w:t>
      </w:r>
    </w:p>
    <w:p>
      <w:pPr>
        <w:spacing w:after="0"/>
        <w:ind w:left="0"/>
        <w:jc w:val="both"/>
      </w:pPr>
      <w:r>
        <w:rPr>
          <w:rFonts w:ascii="Times New Roman"/>
          <w:b w:val="false"/>
          <w:i w:val="false"/>
          <w:color w:val="000000"/>
          <w:sz w:val="28"/>
        </w:rPr>
        <w:t>отбора, 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планирования</w:t>
      </w:r>
    </w:p>
    <w:p>
      <w:pPr>
        <w:spacing w:after="0"/>
        <w:ind w:left="0"/>
        <w:jc w:val="both"/>
      </w:pPr>
      <w:r>
        <w:rPr>
          <w:rFonts w:ascii="Times New Roman"/>
          <w:b w:val="false"/>
          <w:i w:val="false"/>
          <w:color w:val="000000"/>
          <w:sz w:val="28"/>
        </w:rPr>
        <w:t>бюджетного кредитования на</w:t>
      </w:r>
    </w:p>
    <w:p>
      <w:pPr>
        <w:spacing w:after="0"/>
        <w:ind w:left="0"/>
        <w:jc w:val="both"/>
      </w:pPr>
      <w:r>
        <w:rPr>
          <w:rFonts w:ascii="Times New Roman"/>
          <w:b w:val="false"/>
          <w:i w:val="false"/>
          <w:color w:val="000000"/>
          <w:sz w:val="28"/>
        </w:rPr>
        <w:t>реализацию государственной</w:t>
      </w:r>
    </w:p>
    <w:p>
      <w:pPr>
        <w:spacing w:after="0"/>
        <w:ind w:left="0"/>
        <w:jc w:val="both"/>
      </w:pPr>
      <w:r>
        <w:rPr>
          <w:rFonts w:ascii="Times New Roman"/>
          <w:b w:val="false"/>
          <w:i w:val="false"/>
          <w:color w:val="000000"/>
          <w:sz w:val="28"/>
        </w:rPr>
        <w:t>инвестиционной политики</w:t>
      </w:r>
    </w:p>
    <w:p>
      <w:pPr>
        <w:spacing w:after="0"/>
        <w:ind w:left="0"/>
        <w:jc w:val="both"/>
      </w:pPr>
      <w:r>
        <w:rPr>
          <w:rFonts w:ascii="Times New Roman"/>
          <w:b w:val="false"/>
          <w:i w:val="false"/>
          <w:color w:val="000000"/>
          <w:sz w:val="28"/>
        </w:rPr>
        <w:t>финансовыми агентствами</w:t>
      </w:r>
    </w:p>
    <w:bookmarkStart w:name="z322" w:id="147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"Требования к финансовой модели"</w:t>
      </w:r>
    </w:p>
    <w:bookmarkEnd w:id="14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22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color w:val="000000"/>
          <w:sz w:val="28"/>
        </w:rPr>
        <w:t>.</w:t>
      </w:r>
    </w:p>
    <w:p>
      <w:pPr>
        <w:spacing w:after="0"/>
        <w:ind w:left="0"/>
        <w:jc w:val="both"/>
      </w:pPr>
      <w:r>
        <w:rPr>
          <w:rFonts w:ascii="Times New Roman"/>
          <w:b w:val="false"/>
          <w:i w:val="false"/>
          <w:color w:val="000000"/>
          <w:sz w:val="28"/>
        </w:rPr>
        <w:t>
       1. Требования к функциональным возможностям финансовой модели:</w:t>
      </w:r>
    </w:p>
    <w:p>
      <w:pPr>
        <w:spacing w:after="0"/>
        <w:ind w:left="0"/>
        <w:jc w:val="both"/>
      </w:pPr>
      <w:r>
        <w:rPr>
          <w:rFonts w:ascii="Times New Roman"/>
          <w:b w:val="false"/>
          <w:i w:val="false"/>
          <w:color w:val="000000"/>
          <w:sz w:val="28"/>
        </w:rPr>
        <w:t>
      1) финансовая модель должна быть создана в формате Microsoft Excel (версия 97 или более поздняя). Имя файла финансовой модели должно ясно указывать на дату подготовки;</w:t>
      </w:r>
    </w:p>
    <w:p>
      <w:pPr>
        <w:spacing w:after="0"/>
        <w:ind w:left="0"/>
        <w:jc w:val="both"/>
      </w:pPr>
      <w:r>
        <w:rPr>
          <w:rFonts w:ascii="Times New Roman"/>
          <w:b w:val="false"/>
          <w:i w:val="false"/>
          <w:color w:val="000000"/>
          <w:sz w:val="28"/>
        </w:rPr>
        <w:t>
      2) никакая часть финансовой модели не должна быть скрыта, защищена, заблокирована или иным образом недоступна для просмотра и внесения изменений;</w:t>
      </w:r>
    </w:p>
    <w:p>
      <w:pPr>
        <w:spacing w:after="0"/>
        <w:ind w:left="0"/>
        <w:jc w:val="both"/>
      </w:pPr>
      <w:r>
        <w:rPr>
          <w:rFonts w:ascii="Times New Roman"/>
          <w:b w:val="false"/>
          <w:i w:val="false"/>
          <w:color w:val="000000"/>
          <w:sz w:val="28"/>
        </w:rPr>
        <w:t>
      3) 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p>
    <w:p>
      <w:pPr>
        <w:spacing w:after="0"/>
        <w:ind w:left="0"/>
        <w:jc w:val="both"/>
      </w:pPr>
      <w:r>
        <w:rPr>
          <w:rFonts w:ascii="Times New Roman"/>
          <w:b w:val="false"/>
          <w:i w:val="false"/>
          <w:color w:val="000000"/>
          <w:sz w:val="28"/>
        </w:rPr>
        <w:t xml:space="preserve">
      4) 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предоставленные в составе ФЭО либо ФЭО бюджетного кредита). В исключительных случаях, факт и причина отступления от данных правил должны быть изложены в описании к финансовой модели; </w:t>
      </w:r>
    </w:p>
    <w:p>
      <w:pPr>
        <w:spacing w:after="0"/>
        <w:ind w:left="0"/>
        <w:jc w:val="both"/>
      </w:pPr>
      <w:r>
        <w:rPr>
          <w:rFonts w:ascii="Times New Roman"/>
          <w:b w:val="false"/>
          <w:i w:val="false"/>
          <w:color w:val="000000"/>
          <w:sz w:val="28"/>
        </w:rPr>
        <w:t>
      5)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p>
    <w:p>
      <w:pPr>
        <w:spacing w:after="0"/>
        <w:ind w:left="0"/>
        <w:jc w:val="both"/>
      </w:pPr>
      <w:r>
        <w:rPr>
          <w:rFonts w:ascii="Times New Roman"/>
          <w:b w:val="false"/>
          <w:i w:val="false"/>
          <w:color w:val="000000"/>
          <w:sz w:val="28"/>
        </w:rPr>
        <w:t>
      6)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p>
    <w:p>
      <w:pPr>
        <w:spacing w:after="0"/>
        <w:ind w:left="0"/>
        <w:jc w:val="both"/>
      </w:pPr>
      <w:r>
        <w:rPr>
          <w:rFonts w:ascii="Times New Roman"/>
          <w:b w:val="false"/>
          <w:i w:val="false"/>
          <w:color w:val="000000"/>
          <w:sz w:val="28"/>
        </w:rPr>
        <w:t>
      7) 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p>
    <w:p>
      <w:pPr>
        <w:spacing w:after="0"/>
        <w:ind w:left="0"/>
        <w:jc w:val="both"/>
      </w:pPr>
      <w:r>
        <w:rPr>
          <w:rFonts w:ascii="Times New Roman"/>
          <w:b w:val="false"/>
          <w:i w:val="false"/>
          <w:color w:val="000000"/>
          <w:sz w:val="28"/>
        </w:rPr>
        <w:t>
      8) формы прогнозной финансовой отчетности и промежуточные отчеты не должны противоречить друг другу;</w:t>
      </w:r>
    </w:p>
    <w:p>
      <w:pPr>
        <w:spacing w:after="0"/>
        <w:ind w:left="0"/>
        <w:jc w:val="both"/>
      </w:pPr>
      <w:r>
        <w:rPr>
          <w:rFonts w:ascii="Times New Roman"/>
          <w:b w:val="false"/>
          <w:i w:val="false"/>
          <w:color w:val="000000"/>
          <w:sz w:val="28"/>
        </w:rPr>
        <w:t>
      9) финансовая модель отвечает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p>
      <w:pPr>
        <w:spacing w:after="0"/>
        <w:ind w:left="0"/>
        <w:jc w:val="both"/>
      </w:pPr>
      <w:r>
        <w:rPr>
          <w:rFonts w:ascii="Times New Roman"/>
          <w:b w:val="false"/>
          <w:i w:val="false"/>
          <w:color w:val="000000"/>
          <w:sz w:val="28"/>
        </w:rPr>
        <w:t>
      10) необходимо минимизировать число внешних файлов (допустимо не более 5 (пяти). Все внешние файлы, связанные формулами с финансовой моделью, а также внешние файлы, в которых были построены графики, таблицы и диаграммы, присутствующие в текстовой части ФЭО либо ФЭО бюджетного кредита, должны быть предоставлены в виде приложения к финансовой модели. Связь между внешними файлами и финансовой моделью и предназначение внешних файлов должны быть раскрыты в описании к финансовой модели.</w:t>
      </w:r>
    </w:p>
    <w:p>
      <w:pPr>
        <w:spacing w:after="0"/>
        <w:ind w:left="0"/>
        <w:jc w:val="both"/>
      </w:pPr>
      <w:r>
        <w:rPr>
          <w:rFonts w:ascii="Times New Roman"/>
          <w:b w:val="false"/>
          <w:i w:val="false"/>
          <w:color w:val="000000"/>
          <w:sz w:val="28"/>
        </w:rPr>
        <w:t>
      2. Требования к составу исходных данных (допущений) финансовой модели:</w:t>
      </w:r>
    </w:p>
    <w:p>
      <w:pPr>
        <w:spacing w:after="0"/>
        <w:ind w:left="0"/>
        <w:jc w:val="both"/>
      </w:pPr>
      <w:r>
        <w:rPr>
          <w:rFonts w:ascii="Times New Roman"/>
          <w:b w:val="false"/>
          <w:i w:val="false"/>
          <w:color w:val="000000"/>
          <w:sz w:val="28"/>
        </w:rPr>
        <w:t>
      1) исходные данные (допущения), на которых построены финансовые прогнозы, представляются в текстовой части ФЭО либо ФЭО бюджетного кредита (финансовый раздел);</w:t>
      </w:r>
    </w:p>
    <w:p>
      <w:pPr>
        <w:spacing w:after="0"/>
        <w:ind w:left="0"/>
        <w:jc w:val="both"/>
      </w:pPr>
      <w:r>
        <w:rPr>
          <w:rFonts w:ascii="Times New Roman"/>
          <w:b w:val="false"/>
          <w:i w:val="false"/>
          <w:color w:val="000000"/>
          <w:sz w:val="28"/>
        </w:rPr>
        <w:t>
      2) в числе исходных данных (допущений) финансовой модели должны быть указаны следующие (в случае их применимости к мероприятиям ФЭО либо ФЭО бюджетного кредита) основные методические предположения, использованные при построении финансовых прогнозов, в том числе:</w:t>
      </w:r>
    </w:p>
    <w:p>
      <w:pPr>
        <w:spacing w:after="0"/>
        <w:ind w:left="0"/>
        <w:jc w:val="both"/>
      </w:pPr>
      <w:r>
        <w:rPr>
          <w:rFonts w:ascii="Times New Roman"/>
          <w:b w:val="false"/>
          <w:i w:val="false"/>
          <w:color w:val="000000"/>
          <w:sz w:val="28"/>
        </w:rPr>
        <w:t xml:space="preserve">
      срок жизни проекта; </w:t>
      </w:r>
    </w:p>
    <w:p>
      <w:pPr>
        <w:spacing w:after="0"/>
        <w:ind w:left="0"/>
        <w:jc w:val="both"/>
      </w:pPr>
      <w:r>
        <w:rPr>
          <w:rFonts w:ascii="Times New Roman"/>
          <w:b w:val="false"/>
          <w:i w:val="false"/>
          <w:color w:val="000000"/>
          <w:sz w:val="28"/>
        </w:rPr>
        <w:t xml:space="preserve">
      длительность прогнозного периода; </w:t>
      </w:r>
    </w:p>
    <w:p>
      <w:pPr>
        <w:spacing w:after="0"/>
        <w:ind w:left="0"/>
        <w:jc w:val="both"/>
      </w:pPr>
      <w:r>
        <w:rPr>
          <w:rFonts w:ascii="Times New Roman"/>
          <w:b w:val="false"/>
          <w:i w:val="false"/>
          <w:color w:val="000000"/>
          <w:sz w:val="28"/>
        </w:rPr>
        <w:t xml:space="preserve">
      начальный момент прогнозного периода; </w:t>
      </w:r>
    </w:p>
    <w:p>
      <w:pPr>
        <w:spacing w:after="0"/>
        <w:ind w:left="0"/>
        <w:jc w:val="both"/>
      </w:pPr>
      <w:r>
        <w:rPr>
          <w:rFonts w:ascii="Times New Roman"/>
          <w:b w:val="false"/>
          <w:i w:val="false"/>
          <w:color w:val="000000"/>
          <w:sz w:val="28"/>
        </w:rPr>
        <w:t xml:space="preserve">
      шаг прогноза (минимально: для инвестиционной стадии – один квартал; для операционной стадии – один год); </w:t>
      </w:r>
    </w:p>
    <w:p>
      <w:pPr>
        <w:spacing w:after="0"/>
        <w:ind w:left="0"/>
        <w:jc w:val="both"/>
      </w:pPr>
      <w:r>
        <w:rPr>
          <w:rFonts w:ascii="Times New Roman"/>
          <w:b w:val="false"/>
          <w:i w:val="false"/>
          <w:color w:val="000000"/>
          <w:sz w:val="28"/>
        </w:rPr>
        <w:t xml:space="preserve">
      тип денежных потоков (номинальные) и итоговая валюта денежных потоков; </w:t>
      </w:r>
    </w:p>
    <w:p>
      <w:pPr>
        <w:spacing w:after="0"/>
        <w:ind w:left="0"/>
        <w:jc w:val="both"/>
      </w:pPr>
      <w:r>
        <w:rPr>
          <w:rFonts w:ascii="Times New Roman"/>
          <w:b w:val="false"/>
          <w:i w:val="false"/>
          <w:color w:val="000000"/>
          <w:sz w:val="28"/>
        </w:rPr>
        <w:t xml:space="preserve">
      вид ставки дисконтирования и метод ее расчета; </w:t>
      </w:r>
    </w:p>
    <w:p>
      <w:pPr>
        <w:spacing w:after="0"/>
        <w:ind w:left="0"/>
        <w:jc w:val="both"/>
      </w:pPr>
      <w:r>
        <w:rPr>
          <w:rFonts w:ascii="Times New Roman"/>
          <w:b w:val="false"/>
          <w:i w:val="false"/>
          <w:color w:val="000000"/>
          <w:sz w:val="28"/>
        </w:rPr>
        <w:t xml:space="preserve">
      методика расчета заключительной стоимости (с указанием ожидаемого темпа роста в постпрогнозный период); </w:t>
      </w:r>
    </w:p>
    <w:p>
      <w:pPr>
        <w:spacing w:after="0"/>
        <w:ind w:left="0"/>
        <w:jc w:val="both"/>
      </w:pPr>
      <w:r>
        <w:rPr>
          <w:rFonts w:ascii="Times New Roman"/>
          <w:b w:val="false"/>
          <w:i w:val="false"/>
          <w:color w:val="000000"/>
          <w:sz w:val="28"/>
        </w:rPr>
        <w:t>
      иные ключевые методические предположения.</w:t>
      </w:r>
    </w:p>
    <w:p>
      <w:pPr>
        <w:spacing w:after="0"/>
        <w:ind w:left="0"/>
        <w:jc w:val="both"/>
      </w:pPr>
      <w:r>
        <w:rPr>
          <w:rFonts w:ascii="Times New Roman"/>
          <w:b w:val="false"/>
          <w:i w:val="false"/>
          <w:color w:val="000000"/>
          <w:sz w:val="28"/>
        </w:rPr>
        <w:t>
      Макроэкономические данные (прогнозы инфляции, обменных курсов, роста реальной заработной платы и тому подобное).</w:t>
      </w:r>
    </w:p>
    <w:p>
      <w:pPr>
        <w:spacing w:after="0"/>
        <w:ind w:left="0"/>
        <w:jc w:val="both"/>
      </w:pPr>
      <w:r>
        <w:rPr>
          <w:rFonts w:ascii="Times New Roman"/>
          <w:b w:val="false"/>
          <w:i w:val="false"/>
          <w:color w:val="000000"/>
          <w:sz w:val="28"/>
        </w:rPr>
        <w:t>
      Прогноз капитальных вложений.</w:t>
      </w:r>
    </w:p>
    <w:p>
      <w:pPr>
        <w:spacing w:after="0"/>
        <w:ind w:left="0"/>
        <w:jc w:val="both"/>
      </w:pPr>
      <w:r>
        <w:rPr>
          <w:rFonts w:ascii="Times New Roman"/>
          <w:b w:val="false"/>
          <w:i w:val="false"/>
          <w:color w:val="000000"/>
          <w:sz w:val="28"/>
        </w:rPr>
        <w:t>
      Прогноз объема продаж и объема производства (иных количественных факторов, определяющих выручку).</w:t>
      </w:r>
    </w:p>
    <w:p>
      <w:pPr>
        <w:spacing w:after="0"/>
        <w:ind w:left="0"/>
        <w:jc w:val="both"/>
      </w:pPr>
      <w:r>
        <w:rPr>
          <w:rFonts w:ascii="Times New Roman"/>
          <w:b w:val="false"/>
          <w:i w:val="false"/>
          <w:color w:val="000000"/>
          <w:sz w:val="28"/>
        </w:rPr>
        <w:t xml:space="preserve">
      Прогноз цен/тарифов на готовую продукцию/услуги; </w:t>
      </w:r>
    </w:p>
    <w:p>
      <w:pPr>
        <w:spacing w:after="0"/>
        <w:ind w:left="0"/>
        <w:jc w:val="both"/>
      </w:pPr>
      <w:r>
        <w:rPr>
          <w:rFonts w:ascii="Times New Roman"/>
          <w:b w:val="false"/>
          <w:i w:val="false"/>
          <w:color w:val="000000"/>
          <w:sz w:val="28"/>
        </w:rPr>
        <w:t>
      Нормы расхода ресурсов на единицу выпуска.</w:t>
      </w:r>
    </w:p>
    <w:p>
      <w:pPr>
        <w:spacing w:after="0"/>
        <w:ind w:left="0"/>
        <w:jc w:val="both"/>
      </w:pPr>
      <w:r>
        <w:rPr>
          <w:rFonts w:ascii="Times New Roman"/>
          <w:b w:val="false"/>
          <w:i w:val="false"/>
          <w:color w:val="000000"/>
          <w:sz w:val="28"/>
        </w:rPr>
        <w:t xml:space="preserve">
      Прогноз цен на основное сырье и материалы и других затрат, составляющих значительную долю в себестоимости, прогноз иных переменных затрат; </w:t>
      </w:r>
    </w:p>
    <w:p>
      <w:pPr>
        <w:spacing w:after="0"/>
        <w:ind w:left="0"/>
        <w:jc w:val="both"/>
      </w:pPr>
      <w:r>
        <w:rPr>
          <w:rFonts w:ascii="Times New Roman"/>
          <w:b w:val="false"/>
          <w:i w:val="false"/>
          <w:color w:val="000000"/>
          <w:sz w:val="28"/>
        </w:rPr>
        <w:t>
      Прогноз затрат на персонал (штатное расписание или бюджет затрат на персонал с учетом планируемых индексаций оплаты труда и увеличения штата).</w:t>
      </w:r>
    </w:p>
    <w:p>
      <w:pPr>
        <w:spacing w:after="0"/>
        <w:ind w:left="0"/>
        <w:jc w:val="both"/>
      </w:pPr>
      <w:r>
        <w:rPr>
          <w:rFonts w:ascii="Times New Roman"/>
          <w:b w:val="false"/>
          <w:i w:val="false"/>
          <w:color w:val="000000"/>
          <w:sz w:val="28"/>
        </w:rPr>
        <w:t>
      Прогноз условно постоянных затрат.</w:t>
      </w:r>
    </w:p>
    <w:p>
      <w:pPr>
        <w:spacing w:after="0"/>
        <w:ind w:left="0"/>
        <w:jc w:val="both"/>
      </w:pPr>
      <w:r>
        <w:rPr>
          <w:rFonts w:ascii="Times New Roman"/>
          <w:b w:val="false"/>
          <w:i w:val="false"/>
          <w:color w:val="000000"/>
          <w:sz w:val="28"/>
        </w:rPr>
        <w:t>
      Условия расчетов с контрагентами (отсрочки и предоплаты по расчетам с поставщиками и подрядчиками, покупателями, бюджетом, персоналом) и (или) нормативы оборачиваемости.</w:t>
      </w:r>
    </w:p>
    <w:p>
      <w:pPr>
        <w:spacing w:after="0"/>
        <w:ind w:left="0"/>
        <w:jc w:val="both"/>
      </w:pPr>
      <w:r>
        <w:rPr>
          <w:rFonts w:ascii="Times New Roman"/>
          <w:b w:val="false"/>
          <w:i w:val="false"/>
          <w:color w:val="000000"/>
          <w:sz w:val="28"/>
        </w:rPr>
        <w:t>
      Налоговые предпосылки: информация о налогах и иных обязательных платежах (пошлинах, взносах по обязательному страхованию и другие), которые подлежат уплате в соответствии с действующим законодательством (налог, база, ставка, порядок уплаты), с учетом ожидаемых изменений в налоговом законодательстве.</w:t>
      </w:r>
    </w:p>
    <w:p>
      <w:pPr>
        <w:spacing w:after="0"/>
        <w:ind w:left="0"/>
        <w:jc w:val="both"/>
      </w:pPr>
      <w:r>
        <w:rPr>
          <w:rFonts w:ascii="Times New Roman"/>
          <w:b w:val="false"/>
          <w:i w:val="false"/>
          <w:color w:val="000000"/>
          <w:sz w:val="28"/>
        </w:rPr>
        <w:t>
      Предпосылки по учетной политике (политика по амортизации, капитализации затрат, созданию резервов, признанию выручки).</w:t>
      </w:r>
    </w:p>
    <w:p>
      <w:pPr>
        <w:spacing w:after="0"/>
        <w:ind w:left="0"/>
        <w:jc w:val="both"/>
      </w:pPr>
      <w:r>
        <w:rPr>
          <w:rFonts w:ascii="Times New Roman"/>
          <w:b w:val="false"/>
          <w:i w:val="false"/>
          <w:color w:val="000000"/>
          <w:sz w:val="28"/>
        </w:rPr>
        <w:t>
      Прогнозная структура финансирования, условия по заемному финансированию (процентные ставки, график получения и обслуживания долга).</w:t>
      </w:r>
    </w:p>
    <w:p>
      <w:pPr>
        <w:spacing w:after="0"/>
        <w:ind w:left="0"/>
        <w:jc w:val="both"/>
      </w:pPr>
      <w:r>
        <w:rPr>
          <w:rFonts w:ascii="Times New Roman"/>
          <w:b w:val="false"/>
          <w:i w:val="false"/>
          <w:color w:val="000000"/>
          <w:sz w:val="28"/>
        </w:rPr>
        <w:t>
      Иные исходные данные и предпосылки, важные для данной отрасли и типа проекта.</w:t>
      </w:r>
    </w:p>
    <w:p>
      <w:pPr>
        <w:spacing w:after="0"/>
        <w:ind w:left="0"/>
        <w:jc w:val="both"/>
      </w:pPr>
      <w:r>
        <w:rPr>
          <w:rFonts w:ascii="Times New Roman"/>
          <w:b w:val="false"/>
          <w:i w:val="false"/>
          <w:color w:val="000000"/>
          <w:sz w:val="28"/>
        </w:rPr>
        <w:t>
      3. Требования к составу результатов финансовых прогнозов:</w:t>
      </w:r>
    </w:p>
    <w:p>
      <w:pPr>
        <w:spacing w:after="0"/>
        <w:ind w:left="0"/>
        <w:jc w:val="both"/>
      </w:pPr>
      <w:r>
        <w:rPr>
          <w:rFonts w:ascii="Times New Roman"/>
          <w:b w:val="false"/>
          <w:i w:val="false"/>
          <w:color w:val="000000"/>
          <w:sz w:val="28"/>
        </w:rPr>
        <w:t>
      1) прогнозная финансовая отчетность составляется для Получателя Инвестиций (в случае бюджетных инвестиций) либо для участников финансовой схемы (в случае бюджетного кредитования) и носит характер управленческой отчетности, в частности:</w:t>
      </w:r>
    </w:p>
    <w:p>
      <w:pPr>
        <w:spacing w:after="0"/>
        <w:ind w:left="0"/>
        <w:jc w:val="both"/>
      </w:pPr>
      <w:r>
        <w:rPr>
          <w:rFonts w:ascii="Times New Roman"/>
          <w:b w:val="false"/>
          <w:i w:val="false"/>
          <w:color w:val="000000"/>
          <w:sz w:val="28"/>
        </w:rPr>
        <w:t>
      некоторые статьи, величина которых является относительно незначительной в масштабах проекта, могут быть объединены;</w:t>
      </w:r>
    </w:p>
    <w:p>
      <w:pPr>
        <w:spacing w:after="0"/>
        <w:ind w:left="0"/>
        <w:jc w:val="both"/>
      </w:pPr>
      <w:r>
        <w:rPr>
          <w:rFonts w:ascii="Times New Roman"/>
          <w:b w:val="false"/>
          <w:i w:val="false"/>
          <w:color w:val="000000"/>
          <w:sz w:val="28"/>
        </w:rPr>
        <w:t>
      амортизация должна быть выделена отдельной строкой и не должна вычитаться из выручки при расчете валовой прибыли;</w:t>
      </w:r>
    </w:p>
    <w:p>
      <w:pPr>
        <w:spacing w:after="0"/>
        <w:ind w:left="0"/>
        <w:jc w:val="both"/>
      </w:pPr>
      <w:r>
        <w:rPr>
          <w:rFonts w:ascii="Times New Roman"/>
          <w:b w:val="false"/>
          <w:i w:val="false"/>
          <w:color w:val="000000"/>
          <w:sz w:val="28"/>
        </w:rPr>
        <w:t>
      2) в обязательном порядке должны быть представлены следующие формы прогнозной финансовой отчетности: прогнозный отчет о движении денежных средств, прогнозный отчет о прибылях и убытках, прогнозный баланс.</w:t>
      </w:r>
    </w:p>
    <w:p>
      <w:pPr>
        <w:spacing w:after="0"/>
        <w:ind w:left="0"/>
        <w:jc w:val="both"/>
      </w:pPr>
      <w:r>
        <w:rPr>
          <w:rFonts w:ascii="Times New Roman"/>
          <w:b w:val="false"/>
          <w:i w:val="false"/>
          <w:color w:val="000000"/>
          <w:sz w:val="28"/>
        </w:rPr>
        <w:t>
      Прогнозный отчет о прибылях и убытках должен быть составлен по методу начисления (accrual base)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Если в силу отраслевых или иных особенностей проекта данные показатели не представлены, следует указать факт и причины их отсутствия в описании к финансовой модели.</w:t>
      </w:r>
    </w:p>
    <w:p>
      <w:pPr>
        <w:spacing w:after="0"/>
        <w:ind w:left="0"/>
        <w:jc w:val="both"/>
      </w:pPr>
      <w:r>
        <w:rPr>
          <w:rFonts w:ascii="Times New Roman"/>
          <w:b w:val="false"/>
          <w:i w:val="false"/>
          <w:color w:val="000000"/>
          <w:sz w:val="28"/>
        </w:rPr>
        <w:t>
      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w:t>
      </w:r>
    </w:p>
    <w:p>
      <w:pPr>
        <w:spacing w:after="0"/>
        <w:ind w:left="0"/>
        <w:jc w:val="both"/>
      </w:pPr>
      <w:r>
        <w:rPr>
          <w:rFonts w:ascii="Times New Roman"/>
          <w:b w:val="false"/>
          <w:i w:val="false"/>
          <w:color w:val="000000"/>
          <w:sz w:val="28"/>
        </w:rPr>
        <w:t>
      В случае предполагаемого долгового финансирования, справочно должны быть приведены свободные денежные потоки до обслуживания долга (CFADS).</w:t>
      </w:r>
    </w:p>
    <w:p>
      <w:pPr>
        <w:spacing w:after="0"/>
        <w:ind w:left="0"/>
        <w:jc w:val="both"/>
      </w:pPr>
      <w:r>
        <w:rPr>
          <w:rFonts w:ascii="Times New Roman"/>
          <w:b w:val="false"/>
          <w:i w:val="false"/>
          <w:color w:val="000000"/>
          <w:sz w:val="28"/>
        </w:rPr>
        <w:t>
      Также могут быть предоставлены иные отчеты.</w:t>
      </w:r>
    </w:p>
    <w:p>
      <w:pPr>
        <w:spacing w:after="0"/>
        <w:ind w:left="0"/>
        <w:jc w:val="both"/>
      </w:pPr>
      <w:r>
        <w:rPr>
          <w:rFonts w:ascii="Times New Roman"/>
          <w:b w:val="false"/>
          <w:i w:val="false"/>
          <w:color w:val="000000"/>
          <w:sz w:val="28"/>
        </w:rPr>
        <w:t>
      4. Методические указания по составлению финансовых прогнозов:</w:t>
      </w:r>
    </w:p>
    <w:p>
      <w:pPr>
        <w:spacing w:after="0"/>
        <w:ind w:left="0"/>
        <w:jc w:val="both"/>
      </w:pPr>
      <w:r>
        <w:rPr>
          <w:rFonts w:ascii="Times New Roman"/>
          <w:b w:val="false"/>
          <w:i w:val="false"/>
          <w:color w:val="000000"/>
          <w:sz w:val="28"/>
        </w:rPr>
        <w:t>
      1) прогнозируются только денежные потоки, которые будут поступать в распоряжение (расходоваться) Получателя(ем) Инвестиций (в случае бюджетных инвестиций) либо участников финансовой схемы (в случае бюджетного кредитования);</w:t>
      </w:r>
    </w:p>
    <w:p>
      <w:pPr>
        <w:spacing w:after="0"/>
        <w:ind w:left="0"/>
        <w:jc w:val="both"/>
      </w:pPr>
      <w:r>
        <w:rPr>
          <w:rFonts w:ascii="Times New Roman"/>
          <w:b w:val="false"/>
          <w:i w:val="false"/>
          <w:color w:val="000000"/>
          <w:sz w:val="28"/>
        </w:rPr>
        <w:t>
      2) 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Инвестиций (в случае бюджетных инвестиций) либо участников финансовой схемы (в случае бюджетного кредитования);</w:t>
      </w:r>
    </w:p>
    <w:p>
      <w:pPr>
        <w:spacing w:after="0"/>
        <w:ind w:left="0"/>
        <w:jc w:val="both"/>
      </w:pPr>
      <w:r>
        <w:rPr>
          <w:rFonts w:ascii="Times New Roman"/>
          <w:b w:val="false"/>
          <w:i w:val="false"/>
          <w:color w:val="000000"/>
          <w:sz w:val="28"/>
        </w:rPr>
        <w:t>
      3) график привлечения финансирования должен быть привязан к графику реализации мероприятий ФЭО либо ФЭО бюджетного кредита, денежные потоки по финансовой деятельности должны прогнозироваться на основе денежных потоков от операционной и инвестиционной деятельности;</w:t>
      </w:r>
    </w:p>
    <w:p>
      <w:pPr>
        <w:spacing w:after="0"/>
        <w:ind w:left="0"/>
        <w:jc w:val="both"/>
      </w:pPr>
      <w:r>
        <w:rPr>
          <w:rFonts w:ascii="Times New Roman"/>
          <w:b w:val="false"/>
          <w:i w:val="false"/>
          <w:color w:val="000000"/>
          <w:sz w:val="28"/>
        </w:rPr>
        <w:t>
      4) 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p>
    <w:p>
      <w:pPr>
        <w:spacing w:after="0"/>
        <w:ind w:left="0"/>
        <w:jc w:val="both"/>
      </w:pPr>
      <w:r>
        <w:rPr>
          <w:rFonts w:ascii="Times New Roman"/>
          <w:b w:val="false"/>
          <w:i w:val="false"/>
          <w:color w:val="000000"/>
          <w:sz w:val="28"/>
        </w:rPr>
        <w:t>
      5) 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p>
    <w:p>
      <w:pPr>
        <w:spacing w:after="0"/>
        <w:ind w:left="0"/>
        <w:jc w:val="both"/>
      </w:pPr>
      <w:r>
        <w:rPr>
          <w:rFonts w:ascii="Times New Roman"/>
          <w:b w:val="false"/>
          <w:i w:val="false"/>
          <w:color w:val="000000"/>
          <w:sz w:val="28"/>
        </w:rPr>
        <w:t>
      6) информацию о движении денежных средств, обусловленном получением и выплатой процентов и дивидендов, следует раскрывать отдельными строками;</w:t>
      </w:r>
    </w:p>
    <w:p>
      <w:pPr>
        <w:spacing w:after="0"/>
        <w:ind w:left="0"/>
        <w:jc w:val="both"/>
      </w:pPr>
      <w:r>
        <w:rPr>
          <w:rFonts w:ascii="Times New Roman"/>
          <w:b w:val="false"/>
          <w:i w:val="false"/>
          <w:color w:val="000000"/>
          <w:sz w:val="28"/>
        </w:rPr>
        <w:t>
      7) если в конце срока жизни проекта предполагается ликвидация Получателя Инвестиций (в случае бюджетных инвестиций) либо участников финансовой схемы (в случае бюджетного кредитования) или объекта инвестирования или передача прав на извлечение доходов и несение затрат от эксплуатации объекта инвестирования иному лицу, в денежных потоках Получателя Инвестиций (в случае бюджетных инвестиций) либо участников финансовой схемы (в случае бюджетного кредитования) должны быть учтены затраты и доходы, связанные с указанной ликвидацией или передачей прав (в том числе, в соответствии с требованиями законодательства об экологии и недропользовании, а также трудового законодательства);</w:t>
      </w:r>
    </w:p>
    <w:p>
      <w:pPr>
        <w:spacing w:after="0"/>
        <w:ind w:left="0"/>
        <w:jc w:val="both"/>
      </w:pPr>
      <w:r>
        <w:rPr>
          <w:rFonts w:ascii="Times New Roman"/>
          <w:b w:val="false"/>
          <w:i w:val="false"/>
          <w:color w:val="000000"/>
          <w:sz w:val="28"/>
        </w:rPr>
        <w:t>
      8) горизонт планирования представляемой прогнозной консолидированной и отдельной финансовой отчетности Получателя Инвестиций (в случае бюджетных инвестиций) либо участников финансовой схемы (в случае бюджетного кредитования), а также финансовой модели должен составлять не менее срока:</w:t>
      </w:r>
    </w:p>
    <w:p>
      <w:pPr>
        <w:spacing w:after="0"/>
        <w:ind w:left="0"/>
        <w:jc w:val="both"/>
      </w:pPr>
      <w:r>
        <w:rPr>
          <w:rFonts w:ascii="Times New Roman"/>
          <w:b w:val="false"/>
          <w:i w:val="false"/>
          <w:color w:val="000000"/>
          <w:sz w:val="28"/>
        </w:rPr>
        <w:t>
      службы активов, планируемых к приобретению за счет Инвестиций либо бюджетного кредита или срока до первого капитального ремонта;</w:t>
      </w:r>
    </w:p>
    <w:p>
      <w:pPr>
        <w:spacing w:after="0"/>
        <w:ind w:left="0"/>
        <w:jc w:val="both"/>
      </w:pPr>
      <w:r>
        <w:rPr>
          <w:rFonts w:ascii="Times New Roman"/>
          <w:b w:val="false"/>
          <w:i w:val="false"/>
          <w:color w:val="000000"/>
          <w:sz w:val="28"/>
        </w:rPr>
        <w:t>
      окупаемости проекта в случае направления Инвестиций либо бюджетного кредита на пополнение оборотных средств для оказания финансовых услуг.</w:t>
      </w:r>
    </w:p>
    <w:p>
      <w:pPr>
        <w:spacing w:after="0"/>
        <w:ind w:left="0"/>
        <w:jc w:val="both"/>
      </w:pPr>
      <w:r>
        <w:rPr>
          <w:rFonts w:ascii="Times New Roman"/>
          <w:b w:val="false"/>
          <w:i w:val="false"/>
          <w:color w:val="000000"/>
          <w:sz w:val="28"/>
        </w:rPr>
        <w:t>
      Рекомендуется определять срок жизни проекта как экономически целесообразный (максимизирующий чистый дисконтированный доход (NPV) проекта), технически осуществимый и юридически допустимый период, в течение которого предполагается создание, последующая эксплуатация и (если требуется в соответствии с законодательством или заключенными договорами между участниками) ликвидация объекта инвестирования или передача прав на извлечение доходов и несение затрат от эксплуатации объекта инвестирования иному лицу.</w:t>
      </w:r>
    </w:p>
    <w:p>
      <w:pPr>
        <w:spacing w:after="0"/>
        <w:ind w:left="0"/>
        <w:jc w:val="both"/>
      </w:pPr>
      <w:r>
        <w:rPr>
          <w:rFonts w:ascii="Times New Roman"/>
          <w:b w:val="false"/>
          <w:i w:val="false"/>
          <w:color w:val="000000"/>
          <w:sz w:val="28"/>
        </w:rPr>
        <w:t>
      Ставка дисконтирования и дисконтируемые денежные потоки должны относиться к одному и тому же типу (рассчитаны для проекта целиком или только для собственников) и виду (с учетом инфляции или без учета). Ставка дисконтирования должна отражать требуемую доходность для инвестиций, выраженных в той же валюте, что и валюта денежных потоков;</w:t>
      </w:r>
    </w:p>
    <w:p>
      <w:pPr>
        <w:spacing w:after="0"/>
        <w:ind w:left="0"/>
        <w:jc w:val="both"/>
      </w:pPr>
      <w:r>
        <w:rPr>
          <w:rFonts w:ascii="Times New Roman"/>
          <w:b w:val="false"/>
          <w:i w:val="false"/>
          <w:color w:val="000000"/>
          <w:sz w:val="28"/>
        </w:rPr>
        <w:t>
      При расчете чистого дисконтированного дохода (NPV) проекта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w:t>
      </w:r>
    </w:p>
    <w:p>
      <w:pPr>
        <w:spacing w:after="0"/>
        <w:ind w:left="0"/>
        <w:jc w:val="both"/>
      </w:pPr>
      <w:r>
        <w:rPr>
          <w:rFonts w:ascii="Times New Roman"/>
          <w:b w:val="false"/>
          <w:i w:val="false"/>
          <w:color w:val="000000"/>
          <w:sz w:val="28"/>
        </w:rPr>
        <w:t>
      5. Оценка устойчивости финансовых показателей (коэффициентов):</w:t>
      </w:r>
    </w:p>
    <w:p>
      <w:pPr>
        <w:spacing w:after="0"/>
        <w:ind w:left="0"/>
        <w:jc w:val="both"/>
      </w:pPr>
      <w:r>
        <w:rPr>
          <w:rFonts w:ascii="Times New Roman"/>
          <w:b w:val="false"/>
          <w:i w:val="false"/>
          <w:color w:val="000000"/>
          <w:sz w:val="28"/>
        </w:rPr>
        <w:t>
      1) 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тому подобное;</w:t>
      </w:r>
    </w:p>
    <w:p>
      <w:pPr>
        <w:spacing w:after="0"/>
        <w:ind w:left="0"/>
        <w:jc w:val="both"/>
      </w:pPr>
      <w:r>
        <w:rPr>
          <w:rFonts w:ascii="Times New Roman"/>
          <w:b w:val="false"/>
          <w:i w:val="false"/>
          <w:color w:val="000000"/>
          <w:sz w:val="28"/>
        </w:rPr>
        <w:t>
      2) 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p>
    <w:p>
      <w:pPr>
        <w:spacing w:after="0"/>
        <w:ind w:left="0"/>
        <w:jc w:val="both"/>
      </w:pPr>
      <w:r>
        <w:rPr>
          <w:rFonts w:ascii="Times New Roman"/>
          <w:b w:val="false"/>
          <w:i w:val="false"/>
          <w:color w:val="000000"/>
          <w:sz w:val="28"/>
        </w:rPr>
        <w:t>
      цены на готовую продукцию и тарифы на услуги;</w:t>
      </w:r>
    </w:p>
    <w:p>
      <w:pPr>
        <w:spacing w:after="0"/>
        <w:ind w:left="0"/>
        <w:jc w:val="both"/>
      </w:pPr>
      <w:r>
        <w:rPr>
          <w:rFonts w:ascii="Times New Roman"/>
          <w:b w:val="false"/>
          <w:i w:val="false"/>
          <w:color w:val="000000"/>
          <w:sz w:val="28"/>
        </w:rPr>
        <w:t>
      объем продаж (интенсивность эксплуатации, число покупателей/пользователей);</w:t>
      </w:r>
    </w:p>
    <w:p>
      <w:pPr>
        <w:spacing w:after="0"/>
        <w:ind w:left="0"/>
        <w:jc w:val="both"/>
      </w:pPr>
      <w:r>
        <w:rPr>
          <w:rFonts w:ascii="Times New Roman"/>
          <w:b w:val="false"/>
          <w:i w:val="false"/>
          <w:color w:val="000000"/>
          <w:sz w:val="28"/>
        </w:rPr>
        <w:t>
      объем капитальных затрат;</w:t>
      </w:r>
    </w:p>
    <w:p>
      <w:pPr>
        <w:spacing w:after="0"/>
        <w:ind w:left="0"/>
        <w:jc w:val="both"/>
      </w:pPr>
      <w:r>
        <w:rPr>
          <w:rFonts w:ascii="Times New Roman"/>
          <w:b w:val="false"/>
          <w:i w:val="false"/>
          <w:color w:val="000000"/>
          <w:sz w:val="28"/>
        </w:rPr>
        <w:t xml:space="preserve">
      задержки ввода инвестиционного объекта в эксплуатацию и выхода на проектную мощность; </w:t>
      </w:r>
    </w:p>
    <w:p>
      <w:pPr>
        <w:spacing w:after="0"/>
        <w:ind w:left="0"/>
        <w:jc w:val="both"/>
      </w:pPr>
      <w:r>
        <w:rPr>
          <w:rFonts w:ascii="Times New Roman"/>
          <w:b w:val="false"/>
          <w:i w:val="false"/>
          <w:color w:val="000000"/>
          <w:sz w:val="28"/>
        </w:rPr>
        <w:t xml:space="preserve">
      цены на основное сырье и материалы, топливо, трудовые ресурсы; </w:t>
      </w:r>
    </w:p>
    <w:p>
      <w:pPr>
        <w:spacing w:after="0"/>
        <w:ind w:left="0"/>
        <w:jc w:val="both"/>
      </w:pPr>
      <w:r>
        <w:rPr>
          <w:rFonts w:ascii="Times New Roman"/>
          <w:b w:val="false"/>
          <w:i w:val="false"/>
          <w:color w:val="000000"/>
          <w:sz w:val="28"/>
        </w:rPr>
        <w:t xml:space="preserve">
      величину постоянных операционных затрат; </w:t>
      </w:r>
    </w:p>
    <w:p>
      <w:pPr>
        <w:spacing w:after="0"/>
        <w:ind w:left="0"/>
        <w:jc w:val="both"/>
      </w:pPr>
      <w:r>
        <w:rPr>
          <w:rFonts w:ascii="Times New Roman"/>
          <w:b w:val="false"/>
          <w:i w:val="false"/>
          <w:color w:val="000000"/>
          <w:sz w:val="28"/>
        </w:rPr>
        <w:t xml:space="preserve">
      ставку дисконтирования; </w:t>
      </w:r>
    </w:p>
    <w:p>
      <w:pPr>
        <w:spacing w:after="0"/>
        <w:ind w:left="0"/>
        <w:jc w:val="both"/>
      </w:pPr>
      <w:r>
        <w:rPr>
          <w:rFonts w:ascii="Times New Roman"/>
          <w:b w:val="false"/>
          <w:i w:val="false"/>
          <w:color w:val="000000"/>
          <w:sz w:val="28"/>
        </w:rPr>
        <w:t xml:space="preserve">
      прогнозные темпы инфляции; </w:t>
      </w:r>
    </w:p>
    <w:p>
      <w:pPr>
        <w:spacing w:after="0"/>
        <w:ind w:left="0"/>
        <w:jc w:val="both"/>
      </w:pPr>
      <w:r>
        <w:rPr>
          <w:rFonts w:ascii="Times New Roman"/>
          <w:b w:val="false"/>
          <w:i w:val="false"/>
          <w:color w:val="000000"/>
          <w:sz w:val="28"/>
        </w:rPr>
        <w:t xml:space="preserve">
      обменные курсы валют, и тому подобное; </w:t>
      </w:r>
    </w:p>
    <w:p>
      <w:pPr>
        <w:spacing w:after="0"/>
        <w:ind w:left="0"/>
        <w:jc w:val="both"/>
      </w:pPr>
      <w:r>
        <w:rPr>
          <w:rFonts w:ascii="Times New Roman"/>
          <w:b w:val="false"/>
          <w:i w:val="false"/>
          <w:color w:val="000000"/>
          <w:sz w:val="28"/>
        </w:rPr>
        <w:t xml:space="preserve">
      3) в обязательном порядке необходимо провести анализ чувствительности к изменению ставки дисконтирования, цены реализации продукта, цены ключевого ресурса и объема продаж. </w:t>
      </w:r>
    </w:p>
    <w:p>
      <w:pPr>
        <w:spacing w:after="0"/>
        <w:ind w:left="0"/>
        <w:jc w:val="both"/>
      </w:pPr>
      <w:r>
        <w:rPr>
          <w:rFonts w:ascii="Times New Roman"/>
          <w:b w:val="false"/>
          <w:i w:val="false"/>
          <w:color w:val="000000"/>
          <w:sz w:val="28"/>
        </w:rPr>
        <w:t>
      6. Требования к описанию финансовой модели:</w:t>
      </w:r>
    </w:p>
    <w:p>
      <w:pPr>
        <w:spacing w:after="0"/>
        <w:ind w:left="0"/>
        <w:jc w:val="both"/>
      </w:pPr>
      <w:r>
        <w:rPr>
          <w:rFonts w:ascii="Times New Roman"/>
          <w:b w:val="false"/>
          <w:i w:val="false"/>
          <w:color w:val="000000"/>
          <w:sz w:val="28"/>
        </w:rPr>
        <w:t xml:space="preserve">
      1) описание финансовой модели оформляется в виде приложения к финансовой модели; </w:t>
      </w:r>
    </w:p>
    <w:p>
      <w:pPr>
        <w:spacing w:after="0"/>
        <w:ind w:left="0"/>
        <w:jc w:val="both"/>
      </w:pPr>
      <w:r>
        <w:rPr>
          <w:rFonts w:ascii="Times New Roman"/>
          <w:b w:val="false"/>
          <w:i w:val="false"/>
          <w:color w:val="000000"/>
          <w:sz w:val="28"/>
        </w:rPr>
        <w:t xml:space="preserve">
      2) в описание должны быть включены: </w:t>
      </w:r>
    </w:p>
    <w:p>
      <w:pPr>
        <w:spacing w:after="0"/>
        <w:ind w:left="0"/>
        <w:jc w:val="both"/>
      </w:pPr>
      <w:r>
        <w:rPr>
          <w:rFonts w:ascii="Times New Roman"/>
          <w:b w:val="false"/>
          <w:i w:val="false"/>
          <w:color w:val="000000"/>
          <w:sz w:val="28"/>
        </w:rPr>
        <w:t xml:space="preserve">
      описание структуры финансовой модели; </w:t>
      </w:r>
    </w:p>
    <w:p>
      <w:pPr>
        <w:spacing w:after="0"/>
        <w:ind w:left="0"/>
        <w:jc w:val="both"/>
      </w:pPr>
      <w:r>
        <w:rPr>
          <w:rFonts w:ascii="Times New Roman"/>
          <w:b w:val="false"/>
          <w:i w:val="false"/>
          <w:color w:val="000000"/>
          <w:sz w:val="28"/>
        </w:rPr>
        <w:t xml:space="preserve">
      описание механизма работы макросов, использованных в финансовой модели (если применимо); </w:t>
      </w:r>
    </w:p>
    <w:p>
      <w:pPr>
        <w:spacing w:after="0"/>
        <w:ind w:left="0"/>
        <w:jc w:val="both"/>
      </w:pPr>
      <w:r>
        <w:rPr>
          <w:rFonts w:ascii="Times New Roman"/>
          <w:b w:val="false"/>
          <w:i w:val="false"/>
          <w:color w:val="000000"/>
          <w:sz w:val="28"/>
        </w:rPr>
        <w:t xml:space="preserve">
      основные допущения (предположения) и исходные данные для финансовых прогнозов, с указанием источников информации, если они не приведены в ФЭО либо ФЭО бюджетного кредита; </w:t>
      </w:r>
    </w:p>
    <w:p>
      <w:pPr>
        <w:spacing w:after="0"/>
        <w:ind w:left="0"/>
        <w:jc w:val="both"/>
      </w:pPr>
      <w:r>
        <w:rPr>
          <w:rFonts w:ascii="Times New Roman"/>
          <w:b w:val="false"/>
          <w:i w:val="false"/>
          <w:color w:val="000000"/>
          <w:sz w:val="28"/>
        </w:rPr>
        <w:t xml:space="preserve">
      формулы расчета финансовых показателей (коэффициентов), если они не приведены в ФЭО либо ФЭО бюджетного кредита; </w:t>
      </w:r>
    </w:p>
    <w:p>
      <w:pPr>
        <w:spacing w:after="0"/>
        <w:ind w:left="0"/>
        <w:jc w:val="both"/>
      </w:pPr>
      <w:r>
        <w:rPr>
          <w:rFonts w:ascii="Times New Roman"/>
          <w:b w:val="false"/>
          <w:i w:val="false"/>
          <w:color w:val="000000"/>
          <w:sz w:val="28"/>
        </w:rPr>
        <w:t xml:space="preserve">
      иная информация, необходимая для понимания структуры, принципов построения, механизма работы, и иных особенностей финансовой модели. </w:t>
      </w:r>
    </w:p>
    <w:p>
      <w:pPr>
        <w:spacing w:after="0"/>
        <w:ind w:left="0"/>
        <w:jc w:val="both"/>
      </w:pPr>
      <w:bookmarkStart w:name="z329" w:id="1472"/>
      <w:r>
        <w:rPr>
          <w:rFonts w:ascii="Times New Roman"/>
          <w:b w:val="false"/>
          <w:i w:val="false"/>
          <w:color w:val="000000"/>
          <w:sz w:val="28"/>
        </w:rPr>
        <w:t>
      Приложение 23</w:t>
      </w:r>
    </w:p>
    <w:bookmarkEnd w:id="1472"/>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bookmarkStart w:name="z330" w:id="14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"Результаты Инвестиций"</w:t>
      </w:r>
    </w:p>
    <w:bookmarkEnd w:id="14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23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результат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1" w:id="1474"/>
      <w:r>
        <w:rPr>
          <w:rFonts w:ascii="Times New Roman"/>
          <w:b w:val="false"/>
          <w:i w:val="false"/>
          <w:color w:val="000000"/>
          <w:sz w:val="28"/>
        </w:rPr>
        <w:t>
      Приложение 24</w:t>
      </w:r>
    </w:p>
    <w:bookmarkEnd w:id="1474"/>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инвестиций</w:t>
      </w:r>
    </w:p>
    <w:bookmarkStart w:name="z332" w:id="1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"Бюджетная эффективность мероприятий ФЭО"</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 принадлежащим государству акциям (долям участия), выпущенным (сформированным) в связи с реализацией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бюджеты (налоги и другие обязательные платежи, а также иные выплаты),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местные бюджеты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бюджета, связанные с мероприятиями ФЭО, производимые в постинвестиционный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связанные с проведением определенной ценовой политики и обеспечением соблюдения определенных социальных приоритетов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эффект (чистый доход соответствующего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3797" w:id="1476"/>
    <w:p>
      <w:pPr>
        <w:spacing w:after="0"/>
        <w:ind w:left="0"/>
        <w:jc w:val="left"/>
      </w:pPr>
      <w:r>
        <w:rPr>
          <w:rFonts w:ascii="Times New Roman"/>
          <w:b/>
          <w:i w:val="false"/>
          <w:color w:val="000000"/>
        </w:rPr>
        <w:t xml:space="preserve"> Форма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1476"/>
    <w:p>
      <w:pPr>
        <w:spacing w:after="0"/>
        <w:ind w:left="0"/>
        <w:jc w:val="both"/>
      </w:pPr>
      <w:r>
        <w:rPr>
          <w:rFonts w:ascii="Times New Roman"/>
          <w:b w:val="false"/>
          <w:i w:val="false"/>
          <w:color w:val="ff0000"/>
          <w:sz w:val="28"/>
        </w:rPr>
        <w:t xml:space="preserve">
      Сноска. Приложение 25 -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5221" w:id="1477"/>
    <w:p>
      <w:pPr>
        <w:spacing w:after="0"/>
        <w:ind w:left="0"/>
        <w:jc w:val="left"/>
      </w:pPr>
      <w:r>
        <w:rPr>
          <w:rFonts w:ascii="Times New Roman"/>
          <w:b/>
          <w:i w:val="false"/>
          <w:color w:val="000000"/>
        </w:rPr>
        <w:t xml:space="preserve"> Перечень отобранных инвестиционных предложений</w:t>
      </w:r>
    </w:p>
    <w:bookmarkEnd w:id="1477"/>
    <w:p>
      <w:pPr>
        <w:spacing w:after="0"/>
        <w:ind w:left="0"/>
        <w:jc w:val="both"/>
      </w:pPr>
      <w:r>
        <w:rPr>
          <w:rFonts w:ascii="Times New Roman"/>
          <w:b w:val="false"/>
          <w:i w:val="false"/>
          <w:color w:val="ff0000"/>
          <w:sz w:val="28"/>
        </w:rPr>
        <w:t xml:space="preserve">
      Сноска. Приложение 26 -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22" w:id="1478"/>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1478"/>
    <w:bookmarkStart w:name="z5223" w:id="1479"/>
    <w:p>
      <w:pPr>
        <w:spacing w:after="0"/>
        <w:ind w:left="0"/>
        <w:jc w:val="both"/>
      </w:pPr>
      <w:r>
        <w:rPr>
          <w:rFonts w:ascii="Times New Roman"/>
          <w:b w:val="false"/>
          <w:i w:val="false"/>
          <w:color w:val="000000"/>
          <w:sz w:val="28"/>
        </w:rPr>
        <w:t>
      Наименование формы административных данных: Перечень отобранных инвестиционных предложений</w:t>
      </w:r>
    </w:p>
    <w:bookmarkEnd w:id="1479"/>
    <w:bookmarkStart w:name="z5224" w:id="148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РУ-Мониторинг-26</w:t>
      </w:r>
    </w:p>
    <w:bookmarkEnd w:id="1480"/>
    <w:bookmarkStart w:name="z5225" w:id="1481"/>
    <w:p>
      <w:pPr>
        <w:spacing w:after="0"/>
        <w:ind w:left="0"/>
        <w:jc w:val="both"/>
      </w:pPr>
      <w:r>
        <w:rPr>
          <w:rFonts w:ascii="Times New Roman"/>
          <w:b w:val="false"/>
          <w:i w:val="false"/>
          <w:color w:val="000000"/>
          <w:sz w:val="28"/>
        </w:rPr>
        <w:t>
      Периодичность: ежеквартально</w:t>
      </w:r>
    </w:p>
    <w:bookmarkEnd w:id="1481"/>
    <w:bookmarkStart w:name="z5226" w:id="1482"/>
    <w:p>
      <w:pPr>
        <w:spacing w:after="0"/>
        <w:ind w:left="0"/>
        <w:jc w:val="both"/>
      </w:pPr>
      <w:r>
        <w:rPr>
          <w:rFonts w:ascii="Times New Roman"/>
          <w:b w:val="false"/>
          <w:i w:val="false"/>
          <w:color w:val="000000"/>
          <w:sz w:val="28"/>
        </w:rPr>
        <w:t>
      Отчетный период: ____ год</w:t>
      </w:r>
    </w:p>
    <w:bookmarkEnd w:id="1482"/>
    <w:bookmarkStart w:name="z5227" w:id="1483"/>
    <w:p>
      <w:pPr>
        <w:spacing w:after="0"/>
        <w:ind w:left="0"/>
        <w:jc w:val="both"/>
      </w:pPr>
      <w:r>
        <w:rPr>
          <w:rFonts w:ascii="Times New Roman"/>
          <w:b w:val="false"/>
          <w:i w:val="false"/>
          <w:color w:val="000000"/>
          <w:sz w:val="28"/>
        </w:rPr>
        <w:t>
      Круг лиц, представляющих информацию: администраторы республиканских бюджетных программ и администраторы местных бюджетных программ</w:t>
      </w:r>
    </w:p>
    <w:bookmarkEnd w:id="1483"/>
    <w:bookmarkStart w:name="z5228" w:id="1484"/>
    <w:p>
      <w:pPr>
        <w:spacing w:after="0"/>
        <w:ind w:left="0"/>
        <w:jc w:val="both"/>
      </w:pPr>
      <w:r>
        <w:rPr>
          <w:rFonts w:ascii="Times New Roman"/>
          <w:b w:val="false"/>
          <w:i w:val="false"/>
          <w:color w:val="000000"/>
          <w:sz w:val="28"/>
        </w:rPr>
        <w:t>
      Срок представления формы административных данных: до 10 (десятого) числа месяца, следующего за отчетным кварталом</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48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на разработку или корректировку технико-экономического обоснования проекта, а также проведение необходимых экспертиз технико-экономического обоснования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освоенных при разработке или корректировке технико-экономического обоснования проекта, а также проведении необходимых экспертиз технико-экономического обоснования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о ходе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4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85" w:id="1487"/>
      <w:r>
        <w:rPr>
          <w:rFonts w:ascii="Times New Roman"/>
          <w:b w:val="false"/>
          <w:i w:val="false"/>
          <w:color w:val="000000"/>
          <w:sz w:val="28"/>
        </w:rPr>
        <w:t>
      Наименование ______________________ Адрес______________________________</w:t>
      </w:r>
    </w:p>
    <w:bookmarkEnd w:id="1487"/>
    <w:p>
      <w:pPr>
        <w:spacing w:after="0"/>
        <w:ind w:left="0"/>
        <w:jc w:val="both"/>
      </w:pPr>
      <w:r>
        <w:rPr>
          <w:rFonts w:ascii="Times New Roman"/>
          <w:b w:val="false"/>
          <w:i w:val="false"/>
          <w:color w:val="000000"/>
          <w:sz w:val="28"/>
        </w:rPr>
        <w:t>Телефон ____________________ Адрес электронной почты ____________________</w:t>
      </w:r>
    </w:p>
    <w:p>
      <w:pPr>
        <w:spacing w:after="0"/>
        <w:ind w:left="0"/>
        <w:jc w:val="both"/>
      </w:pPr>
      <w:r>
        <w:rPr>
          <w:rFonts w:ascii="Times New Roman"/>
          <w:b w:val="false"/>
          <w:i w:val="false"/>
          <w:color w:val="000000"/>
          <w:sz w:val="28"/>
        </w:rPr>
        <w:t>Исполнитель 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 _______________ 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287" w:id="148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Перечень отобранных инвестиционных предложений (РУ-Мониторинг-26 (индекс)</w:t>
      </w:r>
      <w:r>
        <w:br/>
      </w:r>
      <w:r>
        <w:rPr>
          <w:rFonts w:ascii="Times New Roman"/>
          <w:b/>
          <w:i w:val="false"/>
          <w:color w:val="000000"/>
        </w:rPr>
        <w:t>и ежеквартально (периодичность формы)</w:t>
      </w:r>
    </w:p>
    <w:bookmarkEnd w:id="1488"/>
    <w:bookmarkStart w:name="z5288" w:id="1489"/>
    <w:p>
      <w:pPr>
        <w:spacing w:after="0"/>
        <w:ind w:left="0"/>
        <w:jc w:val="both"/>
      </w:pPr>
      <w:r>
        <w:rPr>
          <w:rFonts w:ascii="Times New Roman"/>
          <w:b w:val="false"/>
          <w:i w:val="false"/>
          <w:color w:val="000000"/>
          <w:sz w:val="28"/>
        </w:rPr>
        <w:t>
      В столбцах указываются:</w:t>
      </w:r>
    </w:p>
    <w:bookmarkEnd w:id="1489"/>
    <w:bookmarkStart w:name="z5289" w:id="1490"/>
    <w:p>
      <w:pPr>
        <w:spacing w:after="0"/>
        <w:ind w:left="0"/>
        <w:jc w:val="both"/>
      </w:pPr>
      <w:r>
        <w:rPr>
          <w:rFonts w:ascii="Times New Roman"/>
          <w:b w:val="false"/>
          <w:i w:val="false"/>
          <w:color w:val="000000"/>
          <w:sz w:val="28"/>
        </w:rPr>
        <w:t>
      в столбце 1 указывается порядковый номер проекта;</w:t>
      </w:r>
    </w:p>
    <w:bookmarkEnd w:id="1490"/>
    <w:bookmarkStart w:name="z5290" w:id="1491"/>
    <w:p>
      <w:pPr>
        <w:spacing w:after="0"/>
        <w:ind w:left="0"/>
        <w:jc w:val="both"/>
      </w:pPr>
      <w:r>
        <w:rPr>
          <w:rFonts w:ascii="Times New Roman"/>
          <w:b w:val="false"/>
          <w:i w:val="false"/>
          <w:color w:val="000000"/>
          <w:sz w:val="28"/>
        </w:rPr>
        <w:t>
      в столбце 2 указывается наименование проекта;</w:t>
      </w:r>
    </w:p>
    <w:bookmarkEnd w:id="1491"/>
    <w:bookmarkStart w:name="z5291" w:id="1492"/>
    <w:p>
      <w:pPr>
        <w:spacing w:after="0"/>
        <w:ind w:left="0"/>
        <w:jc w:val="both"/>
      </w:pPr>
      <w:r>
        <w:rPr>
          <w:rFonts w:ascii="Times New Roman"/>
          <w:b w:val="false"/>
          <w:i w:val="false"/>
          <w:color w:val="000000"/>
          <w:sz w:val="28"/>
        </w:rPr>
        <w:t>
      в столбце 3 указывается наименование администратора бюджетных программ;</w:t>
      </w:r>
    </w:p>
    <w:bookmarkEnd w:id="1492"/>
    <w:bookmarkStart w:name="z5292" w:id="1493"/>
    <w:p>
      <w:pPr>
        <w:spacing w:after="0"/>
        <w:ind w:left="0"/>
        <w:jc w:val="both"/>
      </w:pPr>
      <w:r>
        <w:rPr>
          <w:rFonts w:ascii="Times New Roman"/>
          <w:b w:val="false"/>
          <w:i w:val="false"/>
          <w:color w:val="000000"/>
          <w:sz w:val="28"/>
        </w:rPr>
        <w:t>
      в столбце 4 указывается размер денежных средств на разработку или корректировку технико-экономического обоснования проекта, а также проведение необходимых экспертиз технико-экономического обоснования проекта;</w:t>
      </w:r>
    </w:p>
    <w:bookmarkEnd w:id="1493"/>
    <w:bookmarkStart w:name="z5293" w:id="1494"/>
    <w:p>
      <w:pPr>
        <w:spacing w:after="0"/>
        <w:ind w:left="0"/>
        <w:jc w:val="both"/>
      </w:pPr>
      <w:r>
        <w:rPr>
          <w:rFonts w:ascii="Times New Roman"/>
          <w:b w:val="false"/>
          <w:i w:val="false"/>
          <w:color w:val="000000"/>
          <w:sz w:val="28"/>
        </w:rPr>
        <w:t>
      в столбце 5 указывается размер денежных средств, освоенных при разработке или корректировке технико-экономического обоснования проекта, а также проведении необходимых экспертиз технико-экономического обоснования проекта;</w:t>
      </w:r>
    </w:p>
    <w:bookmarkEnd w:id="1494"/>
    <w:bookmarkStart w:name="z5294" w:id="1495"/>
    <w:p>
      <w:pPr>
        <w:spacing w:after="0"/>
        <w:ind w:left="0"/>
        <w:jc w:val="both"/>
      </w:pPr>
      <w:r>
        <w:rPr>
          <w:rFonts w:ascii="Times New Roman"/>
          <w:b w:val="false"/>
          <w:i w:val="false"/>
          <w:color w:val="000000"/>
          <w:sz w:val="28"/>
        </w:rPr>
        <w:t>
      в столбце 6 указываются сроки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1495"/>
    <w:bookmarkStart w:name="z5295" w:id="1496"/>
    <w:p>
      <w:pPr>
        <w:spacing w:after="0"/>
        <w:ind w:left="0"/>
        <w:jc w:val="both"/>
      </w:pPr>
      <w:r>
        <w:rPr>
          <w:rFonts w:ascii="Times New Roman"/>
          <w:b w:val="false"/>
          <w:i w:val="false"/>
          <w:color w:val="000000"/>
          <w:sz w:val="28"/>
        </w:rPr>
        <w:t>
      в столбце 7 указывается информация о ходе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bookmarkStart w:name="z1636" w:id="1497"/>
    <w:p>
      <w:pPr>
        <w:spacing w:after="0"/>
        <w:ind w:left="0"/>
        <w:jc w:val="left"/>
      </w:pPr>
      <w:r>
        <w:rPr>
          <w:rFonts w:ascii="Times New Roman"/>
          <w:b/>
          <w:i w:val="false"/>
          <w:color w:val="000000"/>
        </w:rPr>
        <w:t xml:space="preserve"> </w:t>
      </w:r>
      <w:r>
        <w:rPr>
          <w:rFonts w:ascii="Times New Roman"/>
          <w:b/>
          <w:i w:val="false"/>
          <w:color w:val="000000"/>
        </w:rPr>
        <w:t>План-график подготовки и реализации бюджетных инвестиционных проектов</w:t>
      </w:r>
    </w:p>
    <w:bookmarkEnd w:id="1497"/>
    <w:p>
      <w:pPr>
        <w:spacing w:after="0"/>
        <w:ind w:left="0"/>
        <w:jc w:val="both"/>
      </w:pPr>
      <w:r>
        <w:rPr>
          <w:rFonts w:ascii="Times New Roman"/>
          <w:b w:val="false"/>
          <w:i w:val="false"/>
          <w:color w:val="ff0000"/>
          <w:sz w:val="28"/>
        </w:rPr>
        <w:t xml:space="preserve">
      Сноска. Приложение 27 -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8" w:id="1498"/>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1498"/>
    <w:bookmarkStart w:name="z5297" w:id="1499"/>
    <w:p>
      <w:pPr>
        <w:spacing w:after="0"/>
        <w:ind w:left="0"/>
        <w:jc w:val="both"/>
      </w:pPr>
      <w:r>
        <w:rPr>
          <w:rFonts w:ascii="Times New Roman"/>
          <w:b w:val="false"/>
          <w:i w:val="false"/>
          <w:color w:val="000000"/>
          <w:sz w:val="28"/>
        </w:rPr>
        <w:t>
      Наименование формы административных данных: "План-график подготовки и реализации бюджетных инвестиционных проектов"</w:t>
      </w:r>
    </w:p>
    <w:bookmarkEnd w:id="1499"/>
    <w:bookmarkStart w:name="z5298" w:id="1500"/>
    <w:p>
      <w:pPr>
        <w:spacing w:after="0"/>
        <w:ind w:left="0"/>
        <w:jc w:val="both"/>
      </w:pPr>
      <w:r>
        <w:rPr>
          <w:rFonts w:ascii="Times New Roman"/>
          <w:b w:val="false"/>
          <w:i w:val="false"/>
          <w:color w:val="000000"/>
          <w:sz w:val="28"/>
        </w:rPr>
        <w:t>
      Индекс формы административных данных (РУ-Мониторинг-27):</w:t>
      </w:r>
    </w:p>
    <w:bookmarkEnd w:id="1500"/>
    <w:bookmarkStart w:name="z5299" w:id="1501"/>
    <w:p>
      <w:pPr>
        <w:spacing w:after="0"/>
        <w:ind w:left="0"/>
        <w:jc w:val="both"/>
      </w:pPr>
      <w:r>
        <w:rPr>
          <w:rFonts w:ascii="Times New Roman"/>
          <w:b w:val="false"/>
          <w:i w:val="false"/>
          <w:color w:val="000000"/>
          <w:sz w:val="28"/>
        </w:rPr>
        <w:t>
      Периодичность: ежеквартально</w:t>
      </w:r>
    </w:p>
    <w:bookmarkEnd w:id="1501"/>
    <w:bookmarkStart w:name="z5300" w:id="1502"/>
    <w:p>
      <w:pPr>
        <w:spacing w:after="0"/>
        <w:ind w:left="0"/>
        <w:jc w:val="both"/>
      </w:pPr>
      <w:r>
        <w:rPr>
          <w:rFonts w:ascii="Times New Roman"/>
          <w:b w:val="false"/>
          <w:i w:val="false"/>
          <w:color w:val="000000"/>
          <w:sz w:val="28"/>
        </w:rPr>
        <w:t>
      Отчетный период: _____ год</w:t>
      </w:r>
    </w:p>
    <w:bookmarkEnd w:id="1502"/>
    <w:bookmarkStart w:name="z5301" w:id="1503"/>
    <w:p>
      <w:pPr>
        <w:spacing w:after="0"/>
        <w:ind w:left="0"/>
        <w:jc w:val="both"/>
      </w:pPr>
      <w:r>
        <w:rPr>
          <w:rFonts w:ascii="Times New Roman"/>
          <w:b w:val="false"/>
          <w:i w:val="false"/>
          <w:color w:val="000000"/>
          <w:sz w:val="28"/>
        </w:rPr>
        <w:t>
      Круг лиц, представляющих информацию: администраторы республиканских бюджетных программ и администраторы местных бюджетных программ</w:t>
      </w:r>
    </w:p>
    <w:bookmarkEnd w:id="1503"/>
    <w:bookmarkStart w:name="z5302" w:id="1504"/>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10 (десятого) числа, следующего за отчетным кварталом</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15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05"/>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по технико-экономическому обоснованию либо инвестиционному предложению, либо проектно-сметной документации,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утверждено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(если применимо)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5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340" w:id="1507"/>
    <w:p>
      <w:pPr>
        <w:spacing w:after="0"/>
        <w:ind w:left="0"/>
        <w:jc w:val="both"/>
      </w:pPr>
      <w:r>
        <w:rPr>
          <w:rFonts w:ascii="Times New Roman"/>
          <w:b w:val="false"/>
          <w:i w:val="false"/>
          <w:color w:val="000000"/>
          <w:sz w:val="28"/>
        </w:rPr>
        <w:t>
      продолжение таблицы</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1508"/>
          <w:p>
            <w:pPr>
              <w:spacing w:after="20"/>
              <w:ind w:left="20"/>
              <w:jc w:val="both"/>
            </w:pPr>
            <w:r>
              <w:rPr>
                <w:rFonts w:ascii="Times New Roman"/>
                <w:b w:val="false"/>
                <w:i w:val="false"/>
                <w:color w:val="000000"/>
                <w:sz w:val="20"/>
              </w:rPr>
              <w:t>
</w:t>
            </w:r>
            <w:r>
              <w:rPr>
                <w:rFonts w:ascii="Times New Roman"/>
                <w:b w:val="false"/>
                <w:i w:val="false"/>
                <w:color w:val="000000"/>
                <w:sz w:val="20"/>
              </w:rPr>
              <w:t>Объем запланированных работ в натуральном выражении (компоненты)</w:t>
            </w:r>
          </w:p>
          <w:bookmarkEnd w:id="150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5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компонента</w:t>
            </w:r>
          </w:p>
          <w:bookmarkEnd w:id="150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5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371" w:id="1511"/>
    <w:p>
      <w:pPr>
        <w:spacing w:after="0"/>
        <w:ind w:left="0"/>
        <w:jc w:val="both"/>
      </w:pPr>
      <w:r>
        <w:rPr>
          <w:rFonts w:ascii="Times New Roman"/>
          <w:b w:val="false"/>
          <w:i w:val="false"/>
          <w:color w:val="000000"/>
          <w:sz w:val="28"/>
        </w:rPr>
        <w:t>
      продолжении таблицы</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512"/>
          <w:p>
            <w:pPr>
              <w:spacing w:after="20"/>
              <w:ind w:left="20"/>
              <w:jc w:val="both"/>
            </w:pPr>
            <w:r>
              <w:rPr>
                <w:rFonts w:ascii="Times New Roman"/>
                <w:b w:val="false"/>
                <w:i w:val="false"/>
                <w:color w:val="000000"/>
                <w:sz w:val="20"/>
              </w:rPr>
              <w:t>
</w:t>
            </w:r>
            <w:r>
              <w:rPr>
                <w:rFonts w:ascii="Times New Roman"/>
                <w:b w:val="false"/>
                <w:i w:val="false"/>
                <w:color w:val="000000"/>
                <w:sz w:val="20"/>
              </w:rPr>
              <w:t>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bookmarkEnd w:id="151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51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15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514"/>
          <w:p>
            <w:pPr>
              <w:spacing w:after="20"/>
              <w:ind w:left="20"/>
              <w:jc w:val="both"/>
            </w:pPr>
            <w:r>
              <w:rPr>
                <w:rFonts w:ascii="Times New Roman"/>
                <w:b w:val="false"/>
                <w:i w:val="false"/>
                <w:color w:val="000000"/>
                <w:sz w:val="20"/>
              </w:rPr>
              <w:t>
</w:t>
            </w:r>
            <w:r>
              <w:rPr>
                <w:rFonts w:ascii="Times New Roman"/>
                <w:b w:val="false"/>
                <w:i w:val="false"/>
                <w:color w:val="000000"/>
                <w:sz w:val="20"/>
              </w:rPr>
              <w:t>март 20__ года</w:t>
            </w:r>
          </w:p>
          <w:bookmarkEnd w:id="15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месяц n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515"/>
          <w:p>
            <w:pPr>
              <w:spacing w:after="20"/>
              <w:ind w:left="20"/>
              <w:jc w:val="both"/>
            </w:pPr>
            <w:r>
              <w:rPr>
                <w:rFonts w:ascii="Times New Roman"/>
                <w:b w:val="false"/>
                <w:i w:val="false"/>
                <w:color w:val="000000"/>
                <w:sz w:val="20"/>
              </w:rPr>
              <w:t>
</w:t>
            </w:r>
            <w:r>
              <w:rPr>
                <w:rFonts w:ascii="Times New Roman"/>
                <w:b w:val="false"/>
                <w:i w:val="false"/>
                <w:color w:val="000000"/>
                <w:sz w:val="20"/>
              </w:rPr>
              <w:t>план</w:t>
            </w:r>
          </w:p>
          <w:bookmarkEnd w:id="15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51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bookmarkStart w:name="z5397" w:id="1517"/>
      <w:r>
        <w:rPr>
          <w:rFonts w:ascii="Times New Roman"/>
          <w:b w:val="false"/>
          <w:i w:val="false"/>
          <w:color w:val="000000"/>
          <w:sz w:val="28"/>
        </w:rPr>
        <w:t>
      Наименование ______________________ Адрес______________________________</w:t>
      </w:r>
    </w:p>
    <w:bookmarkEnd w:id="1517"/>
    <w:p>
      <w:pPr>
        <w:spacing w:after="0"/>
        <w:ind w:left="0"/>
        <w:jc w:val="both"/>
      </w:pPr>
      <w:r>
        <w:rPr>
          <w:rFonts w:ascii="Times New Roman"/>
          <w:b w:val="false"/>
          <w:i w:val="false"/>
          <w:color w:val="000000"/>
          <w:sz w:val="28"/>
        </w:rPr>
        <w:t>Телефон _________________ Адрес электронной почты _______________________</w:t>
      </w:r>
    </w:p>
    <w:p>
      <w:pPr>
        <w:spacing w:after="0"/>
        <w:ind w:left="0"/>
        <w:jc w:val="both"/>
      </w:pPr>
      <w:r>
        <w:rPr>
          <w:rFonts w:ascii="Times New Roman"/>
          <w:b w:val="false"/>
          <w:i w:val="false"/>
          <w:color w:val="000000"/>
          <w:sz w:val="28"/>
        </w:rPr>
        <w:t>Исполнитель ___________________ 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 _______________ 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bookmarkStart w:name="z5398" w:id="1518"/>
    <w:p>
      <w:pPr>
        <w:spacing w:after="0"/>
        <w:ind w:left="0"/>
        <w:jc w:val="left"/>
      </w:pPr>
      <w:r>
        <w:rPr>
          <w:rFonts w:ascii="Times New Roman"/>
          <w:b/>
          <w:i w:val="false"/>
          <w:color w:val="000000"/>
        </w:rPr>
        <w:t xml:space="preserve"> Приложение к форме, предназначенной для сбора административных данных</w:t>
      </w:r>
    </w:p>
    <w:bookmarkEnd w:id="1518"/>
    <w:bookmarkStart w:name="z5399" w:id="1519"/>
    <w:p>
      <w:pPr>
        <w:spacing w:after="0"/>
        <w:ind w:left="0"/>
        <w:jc w:val="both"/>
      </w:pPr>
      <w:r>
        <w:rPr>
          <w:rFonts w:ascii="Times New Roman"/>
          <w:b w:val="false"/>
          <w:i w:val="false"/>
          <w:color w:val="000000"/>
          <w:sz w:val="28"/>
        </w:rPr>
        <w:t>
      Пояснения по заполнению формы, предназначенной для сбора административных данных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(индекс - РУ-Мониторинг-27, периодичность: ежеквартально)</w:t>
      </w:r>
    </w:p>
    <w:bookmarkEnd w:id="1519"/>
    <w:bookmarkStart w:name="z5400" w:id="152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1520"/>
    <w:bookmarkStart w:name="z5401" w:id="152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521"/>
    <w:bookmarkStart w:name="z5402" w:id="1522"/>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1522"/>
    <w:bookmarkStart w:name="z5403" w:id="1523"/>
    <w:p>
      <w:pPr>
        <w:spacing w:after="0"/>
        <w:ind w:left="0"/>
        <w:jc w:val="both"/>
      </w:pPr>
      <w:r>
        <w:rPr>
          <w:rFonts w:ascii="Times New Roman"/>
          <w:b w:val="false"/>
          <w:i w:val="false"/>
          <w:color w:val="000000"/>
          <w:sz w:val="28"/>
        </w:rPr>
        <w:t>
      В столбцах указываются:</w:t>
      </w:r>
    </w:p>
    <w:bookmarkEnd w:id="1523"/>
    <w:bookmarkStart w:name="z5404" w:id="1524"/>
    <w:p>
      <w:pPr>
        <w:spacing w:after="0"/>
        <w:ind w:left="0"/>
        <w:jc w:val="both"/>
      </w:pPr>
      <w:r>
        <w:rPr>
          <w:rFonts w:ascii="Times New Roman"/>
          <w:b w:val="false"/>
          <w:i w:val="false"/>
          <w:color w:val="000000"/>
          <w:sz w:val="28"/>
        </w:rPr>
        <w:t>
      в столбце 1 указывается порядковый номер проекта;</w:t>
      </w:r>
    </w:p>
    <w:bookmarkEnd w:id="1524"/>
    <w:bookmarkStart w:name="z5405" w:id="1525"/>
    <w:p>
      <w:pPr>
        <w:spacing w:after="0"/>
        <w:ind w:left="0"/>
        <w:jc w:val="both"/>
      </w:pPr>
      <w:r>
        <w:rPr>
          <w:rFonts w:ascii="Times New Roman"/>
          <w:b w:val="false"/>
          <w:i w:val="false"/>
          <w:color w:val="000000"/>
          <w:sz w:val="28"/>
        </w:rPr>
        <w:t>
      в столбце 2 указывается наименование проекта;</w:t>
      </w:r>
    </w:p>
    <w:bookmarkEnd w:id="1525"/>
    <w:bookmarkStart w:name="z5406" w:id="1526"/>
    <w:p>
      <w:pPr>
        <w:spacing w:after="0"/>
        <w:ind w:left="0"/>
        <w:jc w:val="both"/>
      </w:pPr>
      <w:r>
        <w:rPr>
          <w:rFonts w:ascii="Times New Roman"/>
          <w:b w:val="false"/>
          <w:i w:val="false"/>
          <w:color w:val="000000"/>
          <w:sz w:val="28"/>
        </w:rPr>
        <w:t>
      в столбцах 3 - 8 указывается стоимость проекта по технико-экономическому обоснованию либо инвестиционному предложению, либо проектно-сметной документации, тысяч тенге;</w:t>
      </w:r>
    </w:p>
    <w:bookmarkEnd w:id="1526"/>
    <w:bookmarkStart w:name="z5407" w:id="1527"/>
    <w:p>
      <w:pPr>
        <w:spacing w:after="0"/>
        <w:ind w:left="0"/>
        <w:jc w:val="both"/>
      </w:pPr>
      <w:r>
        <w:rPr>
          <w:rFonts w:ascii="Times New Roman"/>
          <w:b w:val="false"/>
          <w:i w:val="false"/>
          <w:color w:val="000000"/>
          <w:sz w:val="28"/>
        </w:rPr>
        <w:t>
      в столбце 3 указывается план/утверждено;</w:t>
      </w:r>
    </w:p>
    <w:bookmarkEnd w:id="1527"/>
    <w:bookmarkStart w:name="z5408" w:id="1528"/>
    <w:p>
      <w:pPr>
        <w:spacing w:after="0"/>
        <w:ind w:left="0"/>
        <w:jc w:val="both"/>
      </w:pPr>
      <w:r>
        <w:rPr>
          <w:rFonts w:ascii="Times New Roman"/>
          <w:b w:val="false"/>
          <w:i w:val="false"/>
          <w:color w:val="000000"/>
          <w:sz w:val="28"/>
        </w:rPr>
        <w:t>
      в столбце 4 указываются информация о выделение из бюджета;</w:t>
      </w:r>
    </w:p>
    <w:bookmarkEnd w:id="1528"/>
    <w:bookmarkStart w:name="z5409" w:id="1529"/>
    <w:p>
      <w:pPr>
        <w:spacing w:after="0"/>
        <w:ind w:left="0"/>
        <w:jc w:val="both"/>
      </w:pPr>
      <w:r>
        <w:rPr>
          <w:rFonts w:ascii="Times New Roman"/>
          <w:b w:val="false"/>
          <w:i w:val="false"/>
          <w:color w:val="000000"/>
          <w:sz w:val="28"/>
        </w:rPr>
        <w:t>
      в столбце 5 указывается корректировка (если применимо);</w:t>
      </w:r>
    </w:p>
    <w:bookmarkEnd w:id="1529"/>
    <w:bookmarkStart w:name="z5410" w:id="1530"/>
    <w:p>
      <w:pPr>
        <w:spacing w:after="0"/>
        <w:ind w:left="0"/>
        <w:jc w:val="both"/>
      </w:pPr>
      <w:r>
        <w:rPr>
          <w:rFonts w:ascii="Times New Roman"/>
          <w:b w:val="false"/>
          <w:i w:val="false"/>
          <w:color w:val="000000"/>
          <w:sz w:val="28"/>
        </w:rPr>
        <w:t>
      в столбце 6 указывается информация об освоение;</w:t>
      </w:r>
    </w:p>
    <w:bookmarkEnd w:id="1530"/>
    <w:bookmarkStart w:name="z5411" w:id="1531"/>
    <w:p>
      <w:pPr>
        <w:spacing w:after="0"/>
        <w:ind w:left="0"/>
        <w:jc w:val="both"/>
      </w:pPr>
      <w:r>
        <w:rPr>
          <w:rFonts w:ascii="Times New Roman"/>
          <w:b w:val="false"/>
          <w:i w:val="false"/>
          <w:color w:val="000000"/>
          <w:sz w:val="28"/>
        </w:rPr>
        <w:t>
      в столбце 7 указывается отклонение;</w:t>
      </w:r>
    </w:p>
    <w:bookmarkEnd w:id="1531"/>
    <w:bookmarkStart w:name="z5412" w:id="1532"/>
    <w:p>
      <w:pPr>
        <w:spacing w:after="0"/>
        <w:ind w:left="0"/>
        <w:jc w:val="both"/>
      </w:pPr>
      <w:r>
        <w:rPr>
          <w:rFonts w:ascii="Times New Roman"/>
          <w:b w:val="false"/>
          <w:i w:val="false"/>
          <w:color w:val="000000"/>
          <w:sz w:val="28"/>
        </w:rPr>
        <w:t>
      в столбце 8 указывается причины отклонения;</w:t>
      </w:r>
    </w:p>
    <w:bookmarkEnd w:id="1532"/>
    <w:bookmarkStart w:name="z5413" w:id="1533"/>
    <w:p>
      <w:pPr>
        <w:spacing w:after="0"/>
        <w:ind w:left="0"/>
        <w:jc w:val="both"/>
      </w:pPr>
      <w:r>
        <w:rPr>
          <w:rFonts w:ascii="Times New Roman"/>
          <w:b w:val="false"/>
          <w:i w:val="false"/>
          <w:color w:val="000000"/>
          <w:sz w:val="28"/>
        </w:rPr>
        <w:t>
      в столбцах 9 - 10 указывается инвестиционный период, годы;</w:t>
      </w:r>
    </w:p>
    <w:bookmarkEnd w:id="1533"/>
    <w:bookmarkStart w:name="z5414" w:id="1534"/>
    <w:p>
      <w:pPr>
        <w:spacing w:after="0"/>
        <w:ind w:left="0"/>
        <w:jc w:val="both"/>
      </w:pPr>
      <w:r>
        <w:rPr>
          <w:rFonts w:ascii="Times New Roman"/>
          <w:b w:val="false"/>
          <w:i w:val="false"/>
          <w:color w:val="000000"/>
          <w:sz w:val="28"/>
        </w:rPr>
        <w:t>
      в столбце 9 указывается план;</w:t>
      </w:r>
    </w:p>
    <w:bookmarkEnd w:id="1534"/>
    <w:bookmarkStart w:name="z5415" w:id="1535"/>
    <w:p>
      <w:pPr>
        <w:spacing w:after="0"/>
        <w:ind w:left="0"/>
        <w:jc w:val="both"/>
      </w:pPr>
      <w:r>
        <w:rPr>
          <w:rFonts w:ascii="Times New Roman"/>
          <w:b w:val="false"/>
          <w:i w:val="false"/>
          <w:color w:val="000000"/>
          <w:sz w:val="28"/>
        </w:rPr>
        <w:t>
      в столбце 10 указывается факт;</w:t>
      </w:r>
    </w:p>
    <w:bookmarkEnd w:id="1535"/>
    <w:bookmarkStart w:name="z5416" w:id="1536"/>
    <w:p>
      <w:pPr>
        <w:spacing w:after="0"/>
        <w:ind w:left="0"/>
        <w:jc w:val="both"/>
      </w:pPr>
      <w:r>
        <w:rPr>
          <w:rFonts w:ascii="Times New Roman"/>
          <w:b w:val="false"/>
          <w:i w:val="false"/>
          <w:color w:val="000000"/>
          <w:sz w:val="28"/>
        </w:rPr>
        <w:t>
      в столбцах 11 - 12 указывается эксплуатационный период, годы;</w:t>
      </w:r>
    </w:p>
    <w:bookmarkEnd w:id="1536"/>
    <w:bookmarkStart w:name="z5417" w:id="1537"/>
    <w:p>
      <w:pPr>
        <w:spacing w:after="0"/>
        <w:ind w:left="0"/>
        <w:jc w:val="both"/>
      </w:pPr>
      <w:r>
        <w:rPr>
          <w:rFonts w:ascii="Times New Roman"/>
          <w:b w:val="false"/>
          <w:i w:val="false"/>
          <w:color w:val="000000"/>
          <w:sz w:val="28"/>
        </w:rPr>
        <w:t>
      в столбце 11 указывается план;</w:t>
      </w:r>
    </w:p>
    <w:bookmarkEnd w:id="1537"/>
    <w:bookmarkStart w:name="z5418" w:id="1538"/>
    <w:p>
      <w:pPr>
        <w:spacing w:after="0"/>
        <w:ind w:left="0"/>
        <w:jc w:val="both"/>
      </w:pPr>
      <w:r>
        <w:rPr>
          <w:rFonts w:ascii="Times New Roman"/>
          <w:b w:val="false"/>
          <w:i w:val="false"/>
          <w:color w:val="000000"/>
          <w:sz w:val="28"/>
        </w:rPr>
        <w:t>
      в столбце 12 указывается факт;</w:t>
      </w:r>
    </w:p>
    <w:bookmarkEnd w:id="1538"/>
    <w:bookmarkStart w:name="z5419" w:id="1539"/>
    <w:p>
      <w:pPr>
        <w:spacing w:after="0"/>
        <w:ind w:left="0"/>
        <w:jc w:val="both"/>
      </w:pPr>
      <w:r>
        <w:rPr>
          <w:rFonts w:ascii="Times New Roman"/>
          <w:b w:val="false"/>
          <w:i w:val="false"/>
          <w:color w:val="000000"/>
          <w:sz w:val="28"/>
        </w:rPr>
        <w:t>
      в столбцах 13 - 14 указывается мощность проекта в натуральном выражении;</w:t>
      </w:r>
    </w:p>
    <w:bookmarkEnd w:id="1539"/>
    <w:bookmarkStart w:name="z5420" w:id="1540"/>
    <w:p>
      <w:pPr>
        <w:spacing w:after="0"/>
        <w:ind w:left="0"/>
        <w:jc w:val="both"/>
      </w:pPr>
      <w:r>
        <w:rPr>
          <w:rFonts w:ascii="Times New Roman"/>
          <w:b w:val="false"/>
          <w:i w:val="false"/>
          <w:color w:val="000000"/>
          <w:sz w:val="28"/>
        </w:rPr>
        <w:t>
      в столбце 13 указывается план;</w:t>
      </w:r>
    </w:p>
    <w:bookmarkEnd w:id="1540"/>
    <w:bookmarkStart w:name="z5421" w:id="1541"/>
    <w:p>
      <w:pPr>
        <w:spacing w:after="0"/>
        <w:ind w:left="0"/>
        <w:jc w:val="both"/>
      </w:pPr>
      <w:r>
        <w:rPr>
          <w:rFonts w:ascii="Times New Roman"/>
          <w:b w:val="false"/>
          <w:i w:val="false"/>
          <w:color w:val="000000"/>
          <w:sz w:val="28"/>
        </w:rPr>
        <w:t>
      в столбце 14 указывается факт;</w:t>
      </w:r>
    </w:p>
    <w:bookmarkEnd w:id="1541"/>
    <w:bookmarkStart w:name="z5422" w:id="1542"/>
    <w:p>
      <w:pPr>
        <w:spacing w:after="0"/>
        <w:ind w:left="0"/>
        <w:jc w:val="both"/>
      </w:pPr>
      <w:r>
        <w:rPr>
          <w:rFonts w:ascii="Times New Roman"/>
          <w:b w:val="false"/>
          <w:i w:val="false"/>
          <w:color w:val="000000"/>
          <w:sz w:val="28"/>
        </w:rPr>
        <w:t>
      в столбце 15 указывается наименование компонента, в том числе объем запланированных работ в натуральном выражении (компоненты);</w:t>
      </w:r>
    </w:p>
    <w:bookmarkEnd w:id="1542"/>
    <w:bookmarkStart w:name="z5423" w:id="1543"/>
    <w:p>
      <w:pPr>
        <w:spacing w:after="0"/>
        <w:ind w:left="0"/>
        <w:jc w:val="both"/>
      </w:pPr>
      <w:r>
        <w:rPr>
          <w:rFonts w:ascii="Times New Roman"/>
          <w:b w:val="false"/>
          <w:i w:val="false"/>
          <w:color w:val="000000"/>
          <w:sz w:val="28"/>
        </w:rPr>
        <w:t>
      в столбцах 16 - 31 указывается информация о графике выполнения работ/мероприятий согласно технико-экономическому обоснованию/финансово-экономическому обоснованию/проектно-сметной документации либо инвестиционному предложению, в том числе;</w:t>
      </w:r>
    </w:p>
    <w:bookmarkEnd w:id="1543"/>
    <w:bookmarkStart w:name="z5424" w:id="1544"/>
    <w:p>
      <w:pPr>
        <w:spacing w:after="0"/>
        <w:ind w:left="0"/>
        <w:jc w:val="both"/>
      </w:pPr>
      <w:r>
        <w:rPr>
          <w:rFonts w:ascii="Times New Roman"/>
          <w:b w:val="false"/>
          <w:i w:val="false"/>
          <w:color w:val="000000"/>
          <w:sz w:val="28"/>
        </w:rPr>
        <w:t>
      в столбцах 16 - 19 указывается период (месяц, год);</w:t>
      </w:r>
    </w:p>
    <w:bookmarkEnd w:id="1544"/>
    <w:bookmarkStart w:name="z5425" w:id="1545"/>
    <w:p>
      <w:pPr>
        <w:spacing w:after="0"/>
        <w:ind w:left="0"/>
        <w:jc w:val="both"/>
      </w:pPr>
      <w:r>
        <w:rPr>
          <w:rFonts w:ascii="Times New Roman"/>
          <w:b w:val="false"/>
          <w:i w:val="false"/>
          <w:color w:val="000000"/>
          <w:sz w:val="28"/>
        </w:rPr>
        <w:t>
      в столбце 16 указывается план;</w:t>
      </w:r>
    </w:p>
    <w:bookmarkEnd w:id="1545"/>
    <w:bookmarkStart w:name="z5426" w:id="1546"/>
    <w:p>
      <w:pPr>
        <w:spacing w:after="0"/>
        <w:ind w:left="0"/>
        <w:jc w:val="both"/>
      </w:pPr>
      <w:r>
        <w:rPr>
          <w:rFonts w:ascii="Times New Roman"/>
          <w:b w:val="false"/>
          <w:i w:val="false"/>
          <w:color w:val="000000"/>
          <w:sz w:val="28"/>
        </w:rPr>
        <w:t>
      в столбце 17 указывается факт;</w:t>
      </w:r>
    </w:p>
    <w:bookmarkEnd w:id="1546"/>
    <w:bookmarkStart w:name="z5427" w:id="1547"/>
    <w:p>
      <w:pPr>
        <w:spacing w:after="0"/>
        <w:ind w:left="0"/>
        <w:jc w:val="both"/>
      </w:pPr>
      <w:r>
        <w:rPr>
          <w:rFonts w:ascii="Times New Roman"/>
          <w:b w:val="false"/>
          <w:i w:val="false"/>
          <w:color w:val="000000"/>
          <w:sz w:val="28"/>
        </w:rPr>
        <w:t>
      в столбце 18 указывается отклонение;</w:t>
      </w:r>
    </w:p>
    <w:bookmarkEnd w:id="1547"/>
    <w:bookmarkStart w:name="z5428" w:id="1548"/>
    <w:p>
      <w:pPr>
        <w:spacing w:after="0"/>
        <w:ind w:left="0"/>
        <w:jc w:val="both"/>
      </w:pPr>
      <w:r>
        <w:rPr>
          <w:rFonts w:ascii="Times New Roman"/>
          <w:b w:val="false"/>
          <w:i w:val="false"/>
          <w:color w:val="000000"/>
          <w:sz w:val="28"/>
        </w:rPr>
        <w:t>
      в столбце 19 указывается причины отклонения;</w:t>
      </w:r>
    </w:p>
    <w:bookmarkEnd w:id="1548"/>
    <w:bookmarkStart w:name="z5429" w:id="1549"/>
    <w:p>
      <w:pPr>
        <w:spacing w:after="0"/>
        <w:ind w:left="0"/>
        <w:jc w:val="both"/>
      </w:pPr>
      <w:r>
        <w:rPr>
          <w:rFonts w:ascii="Times New Roman"/>
          <w:b w:val="false"/>
          <w:i w:val="false"/>
          <w:color w:val="000000"/>
          <w:sz w:val="28"/>
        </w:rPr>
        <w:t>
      в столбцах 20 - 23 указывается период (месяц, год);</w:t>
      </w:r>
    </w:p>
    <w:bookmarkEnd w:id="1549"/>
    <w:bookmarkStart w:name="z5430" w:id="1550"/>
    <w:p>
      <w:pPr>
        <w:spacing w:after="0"/>
        <w:ind w:left="0"/>
        <w:jc w:val="both"/>
      </w:pPr>
      <w:r>
        <w:rPr>
          <w:rFonts w:ascii="Times New Roman"/>
          <w:b w:val="false"/>
          <w:i w:val="false"/>
          <w:color w:val="000000"/>
          <w:sz w:val="28"/>
        </w:rPr>
        <w:t>
      в столбце 20 указывается план;</w:t>
      </w:r>
    </w:p>
    <w:bookmarkEnd w:id="1550"/>
    <w:bookmarkStart w:name="z5431" w:id="1551"/>
    <w:p>
      <w:pPr>
        <w:spacing w:after="0"/>
        <w:ind w:left="0"/>
        <w:jc w:val="both"/>
      </w:pPr>
      <w:r>
        <w:rPr>
          <w:rFonts w:ascii="Times New Roman"/>
          <w:b w:val="false"/>
          <w:i w:val="false"/>
          <w:color w:val="000000"/>
          <w:sz w:val="28"/>
        </w:rPr>
        <w:t>
      в столбце 21 указывается факт;</w:t>
      </w:r>
    </w:p>
    <w:bookmarkEnd w:id="1551"/>
    <w:bookmarkStart w:name="z5432" w:id="1552"/>
    <w:p>
      <w:pPr>
        <w:spacing w:after="0"/>
        <w:ind w:left="0"/>
        <w:jc w:val="both"/>
      </w:pPr>
      <w:r>
        <w:rPr>
          <w:rFonts w:ascii="Times New Roman"/>
          <w:b w:val="false"/>
          <w:i w:val="false"/>
          <w:color w:val="000000"/>
          <w:sz w:val="28"/>
        </w:rPr>
        <w:t>
      в столбце 22 указывается отклонение;</w:t>
      </w:r>
    </w:p>
    <w:bookmarkEnd w:id="1552"/>
    <w:bookmarkStart w:name="z5433" w:id="1553"/>
    <w:p>
      <w:pPr>
        <w:spacing w:after="0"/>
        <w:ind w:left="0"/>
        <w:jc w:val="both"/>
      </w:pPr>
      <w:r>
        <w:rPr>
          <w:rFonts w:ascii="Times New Roman"/>
          <w:b w:val="false"/>
          <w:i w:val="false"/>
          <w:color w:val="000000"/>
          <w:sz w:val="28"/>
        </w:rPr>
        <w:t>
      в столбце 23 указывается причины отклонения;</w:t>
      </w:r>
    </w:p>
    <w:bookmarkEnd w:id="1553"/>
    <w:bookmarkStart w:name="z5434" w:id="1554"/>
    <w:p>
      <w:pPr>
        <w:spacing w:after="0"/>
        <w:ind w:left="0"/>
        <w:jc w:val="both"/>
      </w:pPr>
      <w:r>
        <w:rPr>
          <w:rFonts w:ascii="Times New Roman"/>
          <w:b w:val="false"/>
          <w:i w:val="false"/>
          <w:color w:val="000000"/>
          <w:sz w:val="28"/>
        </w:rPr>
        <w:t>
      в столбцах 24 - 27 указывается период (месяц, год);</w:t>
      </w:r>
    </w:p>
    <w:bookmarkEnd w:id="1554"/>
    <w:bookmarkStart w:name="z5435" w:id="1555"/>
    <w:p>
      <w:pPr>
        <w:spacing w:after="0"/>
        <w:ind w:left="0"/>
        <w:jc w:val="both"/>
      </w:pPr>
      <w:r>
        <w:rPr>
          <w:rFonts w:ascii="Times New Roman"/>
          <w:b w:val="false"/>
          <w:i w:val="false"/>
          <w:color w:val="000000"/>
          <w:sz w:val="28"/>
        </w:rPr>
        <w:t>
      в столбце 24 указывается план;</w:t>
      </w:r>
    </w:p>
    <w:bookmarkEnd w:id="1555"/>
    <w:bookmarkStart w:name="z5436" w:id="1556"/>
    <w:p>
      <w:pPr>
        <w:spacing w:after="0"/>
        <w:ind w:left="0"/>
        <w:jc w:val="both"/>
      </w:pPr>
      <w:r>
        <w:rPr>
          <w:rFonts w:ascii="Times New Roman"/>
          <w:b w:val="false"/>
          <w:i w:val="false"/>
          <w:color w:val="000000"/>
          <w:sz w:val="28"/>
        </w:rPr>
        <w:t>
      в столбце 25 указывается факт;</w:t>
      </w:r>
    </w:p>
    <w:bookmarkEnd w:id="1556"/>
    <w:bookmarkStart w:name="z5437" w:id="1557"/>
    <w:p>
      <w:pPr>
        <w:spacing w:after="0"/>
        <w:ind w:left="0"/>
        <w:jc w:val="both"/>
      </w:pPr>
      <w:r>
        <w:rPr>
          <w:rFonts w:ascii="Times New Roman"/>
          <w:b w:val="false"/>
          <w:i w:val="false"/>
          <w:color w:val="000000"/>
          <w:sz w:val="28"/>
        </w:rPr>
        <w:t>
      в столбце 26 указывается отклонение;</w:t>
      </w:r>
    </w:p>
    <w:bookmarkEnd w:id="1557"/>
    <w:bookmarkStart w:name="z5438" w:id="1558"/>
    <w:p>
      <w:pPr>
        <w:spacing w:after="0"/>
        <w:ind w:left="0"/>
        <w:jc w:val="both"/>
      </w:pPr>
      <w:r>
        <w:rPr>
          <w:rFonts w:ascii="Times New Roman"/>
          <w:b w:val="false"/>
          <w:i w:val="false"/>
          <w:color w:val="000000"/>
          <w:sz w:val="28"/>
        </w:rPr>
        <w:t>
      в столбце 27 указывается причины отклонения;</w:t>
      </w:r>
    </w:p>
    <w:bookmarkEnd w:id="1558"/>
    <w:bookmarkStart w:name="z5439" w:id="1559"/>
    <w:p>
      <w:pPr>
        <w:spacing w:after="0"/>
        <w:ind w:left="0"/>
        <w:jc w:val="both"/>
      </w:pPr>
      <w:r>
        <w:rPr>
          <w:rFonts w:ascii="Times New Roman"/>
          <w:b w:val="false"/>
          <w:i w:val="false"/>
          <w:color w:val="000000"/>
          <w:sz w:val="28"/>
        </w:rPr>
        <w:t>
      в столбцах 28 - 31 указывается период (месяц, год);</w:t>
      </w:r>
    </w:p>
    <w:bookmarkEnd w:id="1559"/>
    <w:bookmarkStart w:name="z5440" w:id="1560"/>
    <w:p>
      <w:pPr>
        <w:spacing w:after="0"/>
        <w:ind w:left="0"/>
        <w:jc w:val="both"/>
      </w:pPr>
      <w:r>
        <w:rPr>
          <w:rFonts w:ascii="Times New Roman"/>
          <w:b w:val="false"/>
          <w:i w:val="false"/>
          <w:color w:val="000000"/>
          <w:sz w:val="28"/>
        </w:rPr>
        <w:t>
      в столбце 28 указывается план;</w:t>
      </w:r>
    </w:p>
    <w:bookmarkEnd w:id="1560"/>
    <w:bookmarkStart w:name="z5441" w:id="1561"/>
    <w:p>
      <w:pPr>
        <w:spacing w:after="0"/>
        <w:ind w:left="0"/>
        <w:jc w:val="both"/>
      </w:pPr>
      <w:r>
        <w:rPr>
          <w:rFonts w:ascii="Times New Roman"/>
          <w:b w:val="false"/>
          <w:i w:val="false"/>
          <w:color w:val="000000"/>
          <w:sz w:val="28"/>
        </w:rPr>
        <w:t>
      в столбце 29 указывается факт;</w:t>
      </w:r>
    </w:p>
    <w:bookmarkEnd w:id="1561"/>
    <w:bookmarkStart w:name="z5442" w:id="1562"/>
    <w:p>
      <w:pPr>
        <w:spacing w:after="0"/>
        <w:ind w:left="0"/>
        <w:jc w:val="both"/>
      </w:pPr>
      <w:r>
        <w:rPr>
          <w:rFonts w:ascii="Times New Roman"/>
          <w:b w:val="false"/>
          <w:i w:val="false"/>
          <w:color w:val="000000"/>
          <w:sz w:val="28"/>
        </w:rPr>
        <w:t>
      в столбце 30 указывается отклонение;</w:t>
      </w:r>
    </w:p>
    <w:bookmarkEnd w:id="1562"/>
    <w:bookmarkStart w:name="z5443" w:id="1563"/>
    <w:p>
      <w:pPr>
        <w:spacing w:after="0"/>
        <w:ind w:left="0"/>
        <w:jc w:val="both"/>
      </w:pPr>
      <w:r>
        <w:rPr>
          <w:rFonts w:ascii="Times New Roman"/>
          <w:b w:val="false"/>
          <w:i w:val="false"/>
          <w:color w:val="000000"/>
          <w:sz w:val="28"/>
        </w:rPr>
        <w:t>
      в столбце 31 указывается причины отклонения;</w:t>
      </w:r>
    </w:p>
    <w:bookmarkEnd w:id="1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5444" w:id="1564"/>
    <w:p>
      <w:pPr>
        <w:spacing w:after="0"/>
        <w:ind w:left="0"/>
        <w:jc w:val="left"/>
      </w:pPr>
      <w:r>
        <w:rPr>
          <w:rFonts w:ascii="Times New Roman"/>
          <w:b/>
          <w:i w:val="false"/>
          <w:color w:val="000000"/>
        </w:rPr>
        <w:t xml:space="preserve"> Отчет по мониторингу реализации республиканских бюджетных инвестиционных проектов и проектов,</w:t>
      </w:r>
      <w:r>
        <w:br/>
      </w:r>
      <w:r>
        <w:rPr>
          <w:rFonts w:ascii="Times New Roman"/>
          <w:b/>
          <w:i w:val="false"/>
          <w:color w:val="000000"/>
        </w:rPr>
        <w:t>реализуемых за счет целевых трансфертов на развитие и кредитов из республиканского бюджета</w:t>
      </w:r>
    </w:p>
    <w:bookmarkEnd w:id="1564"/>
    <w:p>
      <w:pPr>
        <w:spacing w:after="0"/>
        <w:ind w:left="0"/>
        <w:jc w:val="both"/>
      </w:pPr>
      <w:r>
        <w:rPr>
          <w:rFonts w:ascii="Times New Roman"/>
          <w:b w:val="false"/>
          <w:i w:val="false"/>
          <w:color w:val="ff0000"/>
          <w:sz w:val="28"/>
        </w:rPr>
        <w:t xml:space="preserve">
      Сноска. Приложение 28 -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45" w:id="1565"/>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1565"/>
    <w:bookmarkStart w:name="z5446" w:id="1566"/>
    <w:p>
      <w:pPr>
        <w:spacing w:after="0"/>
        <w:ind w:left="0"/>
        <w:jc w:val="both"/>
      </w:pPr>
      <w:r>
        <w:rPr>
          <w:rFonts w:ascii="Times New Roman"/>
          <w:b w:val="false"/>
          <w:i w:val="false"/>
          <w:color w:val="000000"/>
          <w:sz w:val="28"/>
        </w:rPr>
        <w:t>
      Наименование формы административных данных: "Отчет по мониторингу реализации республиканских бюджетных инвестиционных проектов и проектов, реализуемых за счет целевых трансфертов на развитие и кредитов из республиканского бюджета"</w:t>
      </w:r>
    </w:p>
    <w:bookmarkEnd w:id="1566"/>
    <w:bookmarkStart w:name="z5447" w:id="1567"/>
    <w:p>
      <w:pPr>
        <w:spacing w:after="0"/>
        <w:ind w:left="0"/>
        <w:jc w:val="both"/>
      </w:pPr>
      <w:r>
        <w:rPr>
          <w:rFonts w:ascii="Times New Roman"/>
          <w:b w:val="false"/>
          <w:i w:val="false"/>
          <w:color w:val="000000"/>
          <w:sz w:val="28"/>
        </w:rPr>
        <w:t>
      Индекс формы административных данных (РУ-Мониторинг-28):</w:t>
      </w:r>
    </w:p>
    <w:bookmarkEnd w:id="1567"/>
    <w:bookmarkStart w:name="z5448" w:id="1568"/>
    <w:p>
      <w:pPr>
        <w:spacing w:after="0"/>
        <w:ind w:left="0"/>
        <w:jc w:val="both"/>
      </w:pPr>
      <w:r>
        <w:rPr>
          <w:rFonts w:ascii="Times New Roman"/>
          <w:b w:val="false"/>
          <w:i w:val="false"/>
          <w:color w:val="000000"/>
          <w:sz w:val="28"/>
        </w:rPr>
        <w:t xml:space="preserve">
      Периодичность: Отчет по мониторингу реализации бюджетных инвестиционных проектов, финансируемых из республиканского и местного бюджета,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w:t>
      </w:r>
    </w:p>
    <w:bookmarkEnd w:id="1568"/>
    <w:bookmarkStart w:name="z5449" w:id="1569"/>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бюджетных инвестиционных проектов в местный уполномоченный орган по государственному планированию на ежеквартальной основе до 1 (первого) числа, следующего за отчетным кварталом.</w:t>
      </w:r>
    </w:p>
    <w:bookmarkEnd w:id="1569"/>
    <w:bookmarkStart w:name="z5450" w:id="1570"/>
    <w:p>
      <w:pPr>
        <w:spacing w:after="0"/>
        <w:ind w:left="0"/>
        <w:jc w:val="both"/>
      </w:pPr>
      <w:r>
        <w:rPr>
          <w:rFonts w:ascii="Times New Roman"/>
          <w:b w:val="false"/>
          <w:i w:val="false"/>
          <w:color w:val="000000"/>
          <w:sz w:val="28"/>
        </w:rPr>
        <w:t>
      Отчетный период: ежеквартально</w:t>
      </w:r>
    </w:p>
    <w:bookmarkEnd w:id="1570"/>
    <w:bookmarkStart w:name="z5451" w:id="1571"/>
    <w:p>
      <w:pPr>
        <w:spacing w:after="0"/>
        <w:ind w:left="0"/>
        <w:jc w:val="both"/>
      </w:pPr>
      <w:r>
        <w:rPr>
          <w:rFonts w:ascii="Times New Roman"/>
          <w:b w:val="false"/>
          <w:i w:val="false"/>
          <w:color w:val="000000"/>
          <w:sz w:val="28"/>
        </w:rPr>
        <w:t>
      Круг лиц, представляющих информацию: администраторы республиканских бюджетных программ и администраторы местных бюджетных программ</w:t>
      </w:r>
    </w:p>
    <w:bookmarkEnd w:id="1571"/>
    <w:bookmarkStart w:name="z5452" w:id="1572"/>
    <w:p>
      <w:pPr>
        <w:spacing w:after="0"/>
        <w:ind w:left="0"/>
        <w:jc w:val="both"/>
      </w:pPr>
      <w:r>
        <w:rPr>
          <w:rFonts w:ascii="Times New Roman"/>
          <w:b w:val="false"/>
          <w:i w:val="false"/>
          <w:color w:val="000000"/>
          <w:sz w:val="28"/>
        </w:rPr>
        <w:t>
      Срок представления формы административных данных: на ежеквартальной основе до 1 (первого) и 10 (десятого) числа, следующего за отчетным кварталом</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5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7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группировка расходов реализации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программы/местный исполнительный орган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бюджетного инвестиционного проекта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бюджетного инвестиционного проекта, согласно документации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бюджетного инвестиционного проекта, согласно технико-экономическому обоснованию/проектно-сметной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бюджетного инвестиционного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1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157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администратору бюджетной программы/местному исполнительному органу</w:t>
            </w:r>
          </w:p>
          <w:bookmarkEnd w:id="15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157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отрасли</w:t>
            </w:r>
          </w:p>
          <w:bookmarkEnd w:id="15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3" w:id="1577"/>
    <w:p>
      <w:pPr>
        <w:spacing w:after="0"/>
        <w:ind w:left="0"/>
        <w:jc w:val="both"/>
      </w:pPr>
      <w:r>
        <w:rPr>
          <w:rFonts w:ascii="Times New Roman"/>
          <w:b w:val="false"/>
          <w:i w:val="false"/>
          <w:color w:val="000000"/>
          <w:sz w:val="28"/>
        </w:rPr>
        <w:t>
      продолжение таблицы</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1578"/>
          <w:p>
            <w:pPr>
              <w:spacing w:after="20"/>
              <w:ind w:left="20"/>
              <w:jc w:val="both"/>
            </w:pPr>
            <w:r>
              <w:rPr>
                <w:rFonts w:ascii="Times New Roman"/>
                <w:b w:val="false"/>
                <w:i w:val="false"/>
                <w:color w:val="000000"/>
                <w:sz w:val="20"/>
              </w:rPr>
              <w:t>
</w:t>
            </w:r>
            <w:r>
              <w:rPr>
                <w:rFonts w:ascii="Times New Roman"/>
                <w:b w:val="false"/>
                <w:i w:val="false"/>
                <w:color w:val="000000"/>
                <w:sz w:val="20"/>
              </w:rPr>
              <w:t>Объем выполненных работ в натуральном выражении согласно технико-экономическому обоснованию/проектно-сметной документации</w:t>
            </w:r>
          </w:p>
          <w:bookmarkEnd w:id="157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1579"/>
          <w:p>
            <w:pPr>
              <w:spacing w:after="20"/>
              <w:ind w:left="20"/>
              <w:jc w:val="both"/>
            </w:pPr>
            <w:r>
              <w:rPr>
                <w:rFonts w:ascii="Times New Roman"/>
                <w:b w:val="false"/>
                <w:i w:val="false"/>
                <w:color w:val="000000"/>
                <w:sz w:val="20"/>
              </w:rPr>
              <w:t>
</w:t>
            </w:r>
            <w:r>
              <w:rPr>
                <w:rFonts w:ascii="Times New Roman"/>
                <w:b w:val="false"/>
                <w:i w:val="false"/>
                <w:color w:val="000000"/>
                <w:sz w:val="20"/>
              </w:rPr>
              <w:t>Факт до отчетного года</w:t>
            </w:r>
          </w:p>
          <w:bookmarkEnd w:id="1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15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6" w:id="1581"/>
    <w:p>
      <w:pPr>
        <w:spacing w:after="0"/>
        <w:ind w:left="0"/>
        <w:jc w:val="both"/>
      </w:pPr>
      <w:r>
        <w:rPr>
          <w:rFonts w:ascii="Times New Roman"/>
          <w:b w:val="false"/>
          <w:i w:val="false"/>
          <w:color w:val="000000"/>
          <w:sz w:val="28"/>
        </w:rPr>
        <w:t>
      продолжение таблицы</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1582"/>
          <w:p>
            <w:pPr>
              <w:spacing w:after="20"/>
              <w:ind w:left="20"/>
              <w:jc w:val="both"/>
            </w:pPr>
            <w:r>
              <w:rPr>
                <w:rFonts w:ascii="Times New Roman"/>
                <w:b w:val="false"/>
                <w:i w:val="false"/>
                <w:color w:val="000000"/>
                <w:sz w:val="20"/>
              </w:rPr>
              <w:t>
</w:t>
            </w:r>
            <w:r>
              <w:rPr>
                <w:rFonts w:ascii="Times New Roman"/>
                <w:b w:val="false"/>
                <w:i w:val="false"/>
                <w:color w:val="000000"/>
                <w:sz w:val="20"/>
              </w:rPr>
              <w:t>Объем выполненных работ в тысячах тенге</w:t>
            </w:r>
          </w:p>
          <w:bookmarkEnd w:id="15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1583"/>
          <w:p>
            <w:pPr>
              <w:spacing w:after="20"/>
              <w:ind w:left="20"/>
              <w:jc w:val="both"/>
            </w:pPr>
            <w:r>
              <w:rPr>
                <w:rFonts w:ascii="Times New Roman"/>
                <w:b w:val="false"/>
                <w:i w:val="false"/>
                <w:color w:val="000000"/>
                <w:sz w:val="20"/>
              </w:rPr>
              <w:t>
</w:t>
            </w:r>
            <w:r>
              <w:rPr>
                <w:rFonts w:ascii="Times New Roman"/>
                <w:b w:val="false"/>
                <w:i w:val="false"/>
                <w:color w:val="000000"/>
                <w:sz w:val="20"/>
              </w:rPr>
              <w:t>Всего финансирование бюджетного инвестиционного проекта с начала реализации</w:t>
            </w:r>
          </w:p>
          <w:bookmarkEnd w:id="158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1584"/>
          <w:p>
            <w:pPr>
              <w:spacing w:after="20"/>
              <w:ind w:left="20"/>
              <w:jc w:val="both"/>
            </w:pPr>
            <w:r>
              <w:rPr>
                <w:rFonts w:ascii="Times New Roman"/>
                <w:b w:val="false"/>
                <w:i w:val="false"/>
                <w:color w:val="000000"/>
                <w:sz w:val="20"/>
              </w:rPr>
              <w:t>
</w:t>
            </w:r>
            <w:r>
              <w:rPr>
                <w:rFonts w:ascii="Times New Roman"/>
                <w:b w:val="false"/>
                <w:i w:val="false"/>
                <w:color w:val="000000"/>
                <w:sz w:val="20"/>
              </w:rPr>
              <w:t>Факт</w:t>
            </w:r>
          </w:p>
          <w:bookmarkEnd w:id="15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республиканский бюджет +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республиканский бюджет + местный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республиканский бюджет + местный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158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бюджет</w:t>
            </w:r>
          </w:p>
          <w:bookmarkEnd w:id="15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158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0" w:id="1587"/>
    <w:p>
      <w:pPr>
        <w:spacing w:after="0"/>
        <w:ind w:left="0"/>
        <w:jc w:val="both"/>
      </w:pPr>
      <w:r>
        <w:rPr>
          <w:rFonts w:ascii="Times New Roman"/>
          <w:b w:val="false"/>
          <w:i w:val="false"/>
          <w:color w:val="000000"/>
          <w:sz w:val="28"/>
        </w:rPr>
        <w:t>
      продолжение таблицы</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1588"/>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уклонения</w:t>
            </w:r>
          </w:p>
          <w:bookmarkEnd w:id="15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158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5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590"/>
          <w:p>
            <w:pPr>
              <w:spacing w:after="20"/>
              <w:ind w:left="20"/>
              <w:jc w:val="both"/>
            </w:pPr>
            <w:r>
              <w:rPr>
                <w:rFonts w:ascii="Times New Roman"/>
                <w:b w:val="false"/>
                <w:i w:val="false"/>
                <w:color w:val="000000"/>
                <w:sz w:val="20"/>
              </w:rPr>
              <w:t>
1. Технико-экономическое обоснование (необходимо указать № и дату технико-экономического обоснования, если технико-экономическое обоснование требуется. Если проект не требует технико-экономического обоснования, необходимо указать "типовой". Если же технико-экономическое обоснование требуется, но не имеется, необходимо указать "не имеется"):</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Проектно-сметная документация (необходимо указать № и дату проектно-сметной документации. Если же проектно-сметной документации не имеется необходимо указать "не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Приказ (необходимо указать № и дату приказа государственного органа-администратора программ либо уполномоченного органа по делам архитектуры, градостроительства и строительства если приказ требуется. Если проект не требует приказа, необходимо указать "не требуется". Если же приказ не имеется, необходимо указать "не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 (необходимо указать № и дату экспертизы. Если же экспертиза не имеется, необходимо указать "не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5805" w:id="1591"/>
      <w:r>
        <w:rPr>
          <w:rFonts w:ascii="Times New Roman"/>
          <w:b w:val="false"/>
          <w:i w:val="false"/>
          <w:color w:val="000000"/>
          <w:sz w:val="28"/>
        </w:rPr>
        <w:t>
      Наименование ______________________ Адрес______________________________</w:t>
      </w:r>
    </w:p>
    <w:bookmarkEnd w:id="1591"/>
    <w:p>
      <w:pPr>
        <w:spacing w:after="0"/>
        <w:ind w:left="0"/>
        <w:jc w:val="both"/>
      </w:pPr>
      <w:r>
        <w:rPr>
          <w:rFonts w:ascii="Times New Roman"/>
          <w:b w:val="false"/>
          <w:i w:val="false"/>
          <w:color w:val="000000"/>
          <w:sz w:val="28"/>
        </w:rPr>
        <w:t>Телефон ________________ Адрес электронной почты ________________________</w:t>
      </w:r>
    </w:p>
    <w:p>
      <w:pPr>
        <w:spacing w:after="0"/>
        <w:ind w:left="0"/>
        <w:jc w:val="both"/>
      </w:pPr>
      <w:r>
        <w:rPr>
          <w:rFonts w:ascii="Times New Roman"/>
          <w:b w:val="false"/>
          <w:i w:val="false"/>
          <w:color w:val="000000"/>
          <w:sz w:val="28"/>
        </w:rPr>
        <w:t>Исполнитель ___________________ 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807" w:id="1592"/>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w:t>
      </w:r>
      <w:r>
        <w:br/>
      </w:r>
      <w:r>
        <w:rPr>
          <w:rFonts w:ascii="Times New Roman"/>
          <w:b/>
          <w:i w:val="false"/>
          <w:color w:val="000000"/>
        </w:rPr>
        <w:t>Отчет о ходе реализации бюджетных инвестиционных проектов и бюджетных</w:t>
      </w:r>
      <w:r>
        <w:br/>
      </w:r>
      <w:r>
        <w:rPr>
          <w:rFonts w:ascii="Times New Roman"/>
          <w:b/>
          <w:i w:val="false"/>
          <w:color w:val="000000"/>
        </w:rPr>
        <w:t>инвестиций посредством участия государства в уставном капитале юридических лиц</w:t>
      </w:r>
      <w:r>
        <w:br/>
      </w:r>
      <w:r>
        <w:rPr>
          <w:rFonts w:ascii="Times New Roman"/>
          <w:b/>
          <w:i w:val="false"/>
          <w:color w:val="000000"/>
        </w:rPr>
        <w:t>(индекс - РУ-Мониторинг-28, периодичность: ежеквартально)</w:t>
      </w:r>
    </w:p>
    <w:bookmarkEnd w:id="1592"/>
    <w:bookmarkStart w:name="z5808" w:id="159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1593"/>
    <w:bookmarkStart w:name="z5809" w:id="1594"/>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594"/>
    <w:bookmarkStart w:name="z5810" w:id="1595"/>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1595"/>
    <w:bookmarkStart w:name="z5811" w:id="1596"/>
    <w:p>
      <w:pPr>
        <w:spacing w:after="0"/>
        <w:ind w:left="0"/>
        <w:jc w:val="both"/>
      </w:pPr>
      <w:r>
        <w:rPr>
          <w:rFonts w:ascii="Times New Roman"/>
          <w:b w:val="false"/>
          <w:i w:val="false"/>
          <w:color w:val="000000"/>
          <w:sz w:val="28"/>
        </w:rPr>
        <w:t>
      В столбцах указываются:</w:t>
      </w:r>
    </w:p>
    <w:bookmarkEnd w:id="1596"/>
    <w:bookmarkStart w:name="z5812" w:id="1597"/>
    <w:p>
      <w:pPr>
        <w:spacing w:after="0"/>
        <w:ind w:left="0"/>
        <w:jc w:val="both"/>
      </w:pPr>
      <w:r>
        <w:rPr>
          <w:rFonts w:ascii="Times New Roman"/>
          <w:b w:val="false"/>
          <w:i w:val="false"/>
          <w:color w:val="000000"/>
          <w:sz w:val="28"/>
        </w:rPr>
        <w:t>
      В столбце 1 указывается порядковый номер проекта;</w:t>
      </w:r>
    </w:p>
    <w:bookmarkEnd w:id="1597"/>
    <w:bookmarkStart w:name="z5813" w:id="1598"/>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1598"/>
    <w:bookmarkStart w:name="z5814" w:id="1599"/>
    <w:p>
      <w:pPr>
        <w:spacing w:after="0"/>
        <w:ind w:left="0"/>
        <w:jc w:val="both"/>
      </w:pPr>
      <w:r>
        <w:rPr>
          <w:rFonts w:ascii="Times New Roman"/>
          <w:b w:val="false"/>
          <w:i w:val="false"/>
          <w:color w:val="000000"/>
          <w:sz w:val="28"/>
        </w:rPr>
        <w:t>
      В столбце 3 указывается администратор бюджетной программы/местный исполнительный орган:</w:t>
      </w:r>
    </w:p>
    <w:bookmarkEnd w:id="1599"/>
    <w:bookmarkStart w:name="z5815" w:id="1600"/>
    <w:p>
      <w:pPr>
        <w:spacing w:after="0"/>
        <w:ind w:left="0"/>
        <w:jc w:val="both"/>
      </w:pPr>
      <w:r>
        <w:rPr>
          <w:rFonts w:ascii="Times New Roman"/>
          <w:b w:val="false"/>
          <w:i w:val="false"/>
          <w:color w:val="000000"/>
          <w:sz w:val="28"/>
        </w:rPr>
        <w:t>
      в столбце 4 указывается подпрограмма;</w:t>
      </w:r>
    </w:p>
    <w:bookmarkEnd w:id="1600"/>
    <w:bookmarkStart w:name="z5816" w:id="1601"/>
    <w:p>
      <w:pPr>
        <w:spacing w:after="0"/>
        <w:ind w:left="0"/>
        <w:jc w:val="both"/>
      </w:pPr>
      <w:r>
        <w:rPr>
          <w:rFonts w:ascii="Times New Roman"/>
          <w:b w:val="false"/>
          <w:i w:val="false"/>
          <w:color w:val="000000"/>
          <w:sz w:val="28"/>
        </w:rPr>
        <w:t>
      в столбце 5 указывается бюджетная программа;</w:t>
      </w:r>
    </w:p>
    <w:bookmarkEnd w:id="1601"/>
    <w:bookmarkStart w:name="z5817" w:id="1602"/>
    <w:p>
      <w:pPr>
        <w:spacing w:after="0"/>
        <w:ind w:left="0"/>
        <w:jc w:val="both"/>
      </w:pPr>
      <w:r>
        <w:rPr>
          <w:rFonts w:ascii="Times New Roman"/>
          <w:b w:val="false"/>
          <w:i w:val="false"/>
          <w:color w:val="000000"/>
          <w:sz w:val="28"/>
        </w:rPr>
        <w:t>
      в столбце 6 указывается наименование бюджетного инвестиционного проекта;</w:t>
      </w:r>
    </w:p>
    <w:bookmarkEnd w:id="1602"/>
    <w:bookmarkStart w:name="z5818" w:id="1603"/>
    <w:p>
      <w:pPr>
        <w:spacing w:after="0"/>
        <w:ind w:left="0"/>
        <w:jc w:val="both"/>
      </w:pPr>
      <w:r>
        <w:rPr>
          <w:rFonts w:ascii="Times New Roman"/>
          <w:b w:val="false"/>
          <w:i w:val="false"/>
          <w:color w:val="000000"/>
          <w:sz w:val="28"/>
        </w:rPr>
        <w:t>
      в столбце 7 указывается период реализации проекта (год/полугодие);</w:t>
      </w:r>
    </w:p>
    <w:bookmarkEnd w:id="1603"/>
    <w:bookmarkStart w:name="z5819" w:id="1604"/>
    <w:p>
      <w:pPr>
        <w:spacing w:after="0"/>
        <w:ind w:left="0"/>
        <w:jc w:val="both"/>
      </w:pPr>
      <w:r>
        <w:rPr>
          <w:rFonts w:ascii="Times New Roman"/>
          <w:b w:val="false"/>
          <w:i w:val="false"/>
          <w:color w:val="000000"/>
          <w:sz w:val="28"/>
        </w:rPr>
        <w:t>
      в столбце 8 указывается первоначальная стоимость бюджетного инвестиционного проекта, согласно документации;</w:t>
      </w:r>
    </w:p>
    <w:bookmarkEnd w:id="1604"/>
    <w:bookmarkStart w:name="z5820" w:id="1605"/>
    <w:p>
      <w:pPr>
        <w:spacing w:after="0"/>
        <w:ind w:left="0"/>
        <w:jc w:val="both"/>
      </w:pPr>
      <w:r>
        <w:rPr>
          <w:rFonts w:ascii="Times New Roman"/>
          <w:b w:val="false"/>
          <w:i w:val="false"/>
          <w:color w:val="000000"/>
          <w:sz w:val="28"/>
        </w:rPr>
        <w:t>
      в столбце 9 указывается скорректированная стоимость бюджетного инвестиционного проекта, согласно технико-экономическому обоснованию/проектно-сметной документации;</w:t>
      </w:r>
    </w:p>
    <w:bookmarkEnd w:id="1605"/>
    <w:bookmarkStart w:name="z5821" w:id="1606"/>
    <w:p>
      <w:pPr>
        <w:spacing w:after="0"/>
        <w:ind w:left="0"/>
        <w:jc w:val="both"/>
      </w:pPr>
      <w:r>
        <w:rPr>
          <w:rFonts w:ascii="Times New Roman"/>
          <w:b w:val="false"/>
          <w:i w:val="false"/>
          <w:color w:val="000000"/>
          <w:sz w:val="28"/>
        </w:rPr>
        <w:t>
      в столбцах 10 - 11 указывается планируемый объем финансирования бюджетного инвестиционного проекта;</w:t>
      </w:r>
    </w:p>
    <w:bookmarkEnd w:id="1606"/>
    <w:bookmarkStart w:name="z5822" w:id="1607"/>
    <w:p>
      <w:pPr>
        <w:spacing w:after="0"/>
        <w:ind w:left="0"/>
        <w:jc w:val="both"/>
      </w:pPr>
      <w:r>
        <w:rPr>
          <w:rFonts w:ascii="Times New Roman"/>
          <w:b w:val="false"/>
          <w:i w:val="false"/>
          <w:color w:val="000000"/>
          <w:sz w:val="28"/>
        </w:rPr>
        <w:t>
      в столбце 10 указывается информация о республиканском бюджете;</w:t>
      </w:r>
    </w:p>
    <w:bookmarkEnd w:id="1607"/>
    <w:bookmarkStart w:name="z5823" w:id="1608"/>
    <w:p>
      <w:pPr>
        <w:spacing w:after="0"/>
        <w:ind w:left="0"/>
        <w:jc w:val="both"/>
      </w:pPr>
      <w:r>
        <w:rPr>
          <w:rFonts w:ascii="Times New Roman"/>
          <w:b w:val="false"/>
          <w:i w:val="false"/>
          <w:color w:val="000000"/>
          <w:sz w:val="28"/>
        </w:rPr>
        <w:t>
      в столбце 11 указывается информация о местном бюджете;</w:t>
      </w:r>
    </w:p>
    <w:bookmarkEnd w:id="1608"/>
    <w:bookmarkStart w:name="z5824" w:id="1609"/>
    <w:p>
      <w:pPr>
        <w:spacing w:after="0"/>
        <w:ind w:left="0"/>
        <w:jc w:val="both"/>
      </w:pPr>
      <w:r>
        <w:rPr>
          <w:rFonts w:ascii="Times New Roman"/>
          <w:b w:val="false"/>
          <w:i w:val="false"/>
          <w:color w:val="000000"/>
          <w:sz w:val="28"/>
        </w:rPr>
        <w:t>
      в столбцах 12 - 15 указывается информация об объеме выполненных работ в натуральном выражении согласно технико-экономическому обоснованию/проектно-сметной документации;</w:t>
      </w:r>
    </w:p>
    <w:bookmarkEnd w:id="1609"/>
    <w:bookmarkStart w:name="z5825" w:id="1610"/>
    <w:p>
      <w:pPr>
        <w:spacing w:after="0"/>
        <w:ind w:left="0"/>
        <w:jc w:val="both"/>
      </w:pPr>
      <w:r>
        <w:rPr>
          <w:rFonts w:ascii="Times New Roman"/>
          <w:b w:val="false"/>
          <w:i w:val="false"/>
          <w:color w:val="000000"/>
          <w:sz w:val="28"/>
        </w:rPr>
        <w:t>
      в столбце 12 указывается факт до отчетного периода;</w:t>
      </w:r>
    </w:p>
    <w:bookmarkEnd w:id="1610"/>
    <w:bookmarkStart w:name="z5826" w:id="1611"/>
    <w:p>
      <w:pPr>
        <w:spacing w:after="0"/>
        <w:ind w:left="0"/>
        <w:jc w:val="both"/>
      </w:pPr>
      <w:r>
        <w:rPr>
          <w:rFonts w:ascii="Times New Roman"/>
          <w:b w:val="false"/>
          <w:i w:val="false"/>
          <w:color w:val="000000"/>
          <w:sz w:val="28"/>
        </w:rPr>
        <w:t>
      в столбце 13 указывается план на отчетный период;</w:t>
      </w:r>
    </w:p>
    <w:bookmarkEnd w:id="1611"/>
    <w:bookmarkStart w:name="z5827" w:id="1612"/>
    <w:p>
      <w:pPr>
        <w:spacing w:after="0"/>
        <w:ind w:left="0"/>
        <w:jc w:val="both"/>
      </w:pPr>
      <w:r>
        <w:rPr>
          <w:rFonts w:ascii="Times New Roman"/>
          <w:b w:val="false"/>
          <w:i w:val="false"/>
          <w:color w:val="000000"/>
          <w:sz w:val="28"/>
        </w:rPr>
        <w:t>
      в столбце 14 указывается факт на отчетный период;</w:t>
      </w:r>
    </w:p>
    <w:bookmarkEnd w:id="1612"/>
    <w:bookmarkStart w:name="z5828" w:id="1613"/>
    <w:p>
      <w:pPr>
        <w:spacing w:after="0"/>
        <w:ind w:left="0"/>
        <w:jc w:val="both"/>
      </w:pPr>
      <w:r>
        <w:rPr>
          <w:rFonts w:ascii="Times New Roman"/>
          <w:b w:val="false"/>
          <w:i w:val="false"/>
          <w:color w:val="000000"/>
          <w:sz w:val="28"/>
        </w:rPr>
        <w:t>
      в столбце 15 указывается информация о невыполненных мероприятиях за отчетный период;</w:t>
      </w:r>
    </w:p>
    <w:bookmarkEnd w:id="1613"/>
    <w:bookmarkStart w:name="z5829" w:id="1614"/>
    <w:p>
      <w:pPr>
        <w:spacing w:after="0"/>
        <w:ind w:left="0"/>
        <w:jc w:val="both"/>
      </w:pPr>
      <w:r>
        <w:rPr>
          <w:rFonts w:ascii="Times New Roman"/>
          <w:b w:val="false"/>
          <w:i w:val="false"/>
          <w:color w:val="000000"/>
          <w:sz w:val="28"/>
        </w:rPr>
        <w:t>
      в столбцах 16 - 29 указывается информация об объеме выполненных работ в тысячах тенге;</w:t>
      </w:r>
    </w:p>
    <w:bookmarkEnd w:id="1614"/>
    <w:bookmarkStart w:name="z5830" w:id="1615"/>
    <w:p>
      <w:pPr>
        <w:spacing w:after="0"/>
        <w:ind w:left="0"/>
        <w:jc w:val="both"/>
      </w:pPr>
      <w:r>
        <w:rPr>
          <w:rFonts w:ascii="Times New Roman"/>
          <w:b w:val="false"/>
          <w:i w:val="false"/>
          <w:color w:val="000000"/>
          <w:sz w:val="28"/>
        </w:rPr>
        <w:t>
      в столбцах 16 - 17 указывается информация об общем финансировании бюджетного инвестиционного проекта с начала реализации (факт республиканский бюджет/местный бюджет);</w:t>
      </w:r>
    </w:p>
    <w:bookmarkEnd w:id="1615"/>
    <w:bookmarkStart w:name="z5831" w:id="1616"/>
    <w:p>
      <w:pPr>
        <w:spacing w:after="0"/>
        <w:ind w:left="0"/>
        <w:jc w:val="both"/>
      </w:pPr>
      <w:r>
        <w:rPr>
          <w:rFonts w:ascii="Times New Roman"/>
          <w:b w:val="false"/>
          <w:i w:val="false"/>
          <w:color w:val="000000"/>
          <w:sz w:val="28"/>
        </w:rPr>
        <w:t>
      в столбцах 18 - 29 указывается информация за отчетный период (план, факт, отклонение);</w:t>
      </w:r>
    </w:p>
    <w:bookmarkEnd w:id="1616"/>
    <w:bookmarkStart w:name="z5832" w:id="1617"/>
    <w:p>
      <w:pPr>
        <w:spacing w:after="0"/>
        <w:ind w:left="0"/>
        <w:jc w:val="both"/>
      </w:pPr>
      <w:r>
        <w:rPr>
          <w:rFonts w:ascii="Times New Roman"/>
          <w:b w:val="false"/>
          <w:i w:val="false"/>
          <w:color w:val="000000"/>
          <w:sz w:val="28"/>
        </w:rPr>
        <w:t>
      в столбце 30 указывается информация о причинах уклонения;</w:t>
      </w:r>
    </w:p>
    <w:bookmarkEnd w:id="1617"/>
    <w:bookmarkStart w:name="z5833" w:id="1618"/>
    <w:p>
      <w:pPr>
        <w:spacing w:after="0"/>
        <w:ind w:left="0"/>
        <w:jc w:val="both"/>
      </w:pPr>
      <w:r>
        <w:rPr>
          <w:rFonts w:ascii="Times New Roman"/>
          <w:b w:val="false"/>
          <w:i w:val="false"/>
          <w:color w:val="000000"/>
          <w:sz w:val="28"/>
        </w:rPr>
        <w:t>
      в столбце 31 указывается информация о принятых (принимаемых) мерах;</w:t>
      </w:r>
    </w:p>
    <w:bookmarkEnd w:id="1618"/>
    <w:bookmarkStart w:name="z5834" w:id="1619"/>
    <w:p>
      <w:pPr>
        <w:spacing w:after="0"/>
        <w:ind w:left="0"/>
        <w:jc w:val="both"/>
      </w:pPr>
      <w:r>
        <w:rPr>
          <w:rFonts w:ascii="Times New Roman"/>
          <w:b w:val="false"/>
          <w:i w:val="false"/>
          <w:color w:val="000000"/>
          <w:sz w:val="28"/>
        </w:rPr>
        <w:t>
      в столбцах 32 - 35 указывается информация о количестве проектов;</w:t>
      </w:r>
    </w:p>
    <w:bookmarkEnd w:id="1619"/>
    <w:bookmarkStart w:name="z5835" w:id="1620"/>
    <w:p>
      <w:pPr>
        <w:spacing w:after="0"/>
        <w:ind w:left="0"/>
        <w:jc w:val="both"/>
      </w:pPr>
      <w:r>
        <w:rPr>
          <w:rFonts w:ascii="Times New Roman"/>
          <w:b w:val="false"/>
          <w:i w:val="false"/>
          <w:color w:val="000000"/>
          <w:sz w:val="28"/>
        </w:rPr>
        <w:t>
      в столбце 32 указывается информация об общем количестве реализуемых;</w:t>
      </w:r>
    </w:p>
    <w:bookmarkEnd w:id="1620"/>
    <w:bookmarkStart w:name="z5836" w:id="1621"/>
    <w:p>
      <w:pPr>
        <w:spacing w:after="0"/>
        <w:ind w:left="0"/>
        <w:jc w:val="both"/>
      </w:pPr>
      <w:r>
        <w:rPr>
          <w:rFonts w:ascii="Times New Roman"/>
          <w:b w:val="false"/>
          <w:i w:val="false"/>
          <w:color w:val="000000"/>
          <w:sz w:val="28"/>
        </w:rPr>
        <w:t>
      в столбце 33 указывается информация о планируемых к завершению;</w:t>
      </w:r>
    </w:p>
    <w:bookmarkEnd w:id="1621"/>
    <w:bookmarkStart w:name="z5837" w:id="1622"/>
    <w:p>
      <w:pPr>
        <w:spacing w:after="0"/>
        <w:ind w:left="0"/>
        <w:jc w:val="both"/>
      </w:pPr>
      <w:r>
        <w:rPr>
          <w:rFonts w:ascii="Times New Roman"/>
          <w:b w:val="false"/>
          <w:i w:val="false"/>
          <w:color w:val="000000"/>
          <w:sz w:val="28"/>
        </w:rPr>
        <w:t>
      в столбце 34 указывается информация о фактический завершенных;</w:t>
      </w:r>
    </w:p>
    <w:bookmarkEnd w:id="1622"/>
    <w:bookmarkStart w:name="z5838" w:id="1623"/>
    <w:p>
      <w:pPr>
        <w:spacing w:after="0"/>
        <w:ind w:left="0"/>
        <w:jc w:val="both"/>
      </w:pPr>
      <w:r>
        <w:rPr>
          <w:rFonts w:ascii="Times New Roman"/>
          <w:b w:val="false"/>
          <w:i w:val="false"/>
          <w:color w:val="000000"/>
          <w:sz w:val="28"/>
        </w:rPr>
        <w:t>
      в столбце 35 указываются причины не завершения;</w:t>
      </w:r>
    </w:p>
    <w:bookmarkEnd w:id="1623"/>
    <w:bookmarkStart w:name="z5839" w:id="1624"/>
    <w:p>
      <w:pPr>
        <w:spacing w:after="0"/>
        <w:ind w:left="0"/>
        <w:jc w:val="both"/>
      </w:pPr>
      <w:r>
        <w:rPr>
          <w:rFonts w:ascii="Times New Roman"/>
          <w:b w:val="false"/>
          <w:i w:val="false"/>
          <w:color w:val="000000"/>
          <w:sz w:val="28"/>
        </w:rPr>
        <w:t>
      в столбце 36 указывается примечание (наличие документации), причины удорожания.</w:t>
      </w:r>
    </w:p>
    <w:bookmarkEnd w:id="1624"/>
    <w:p>
      <w:pPr>
        <w:spacing w:after="0"/>
        <w:ind w:left="0"/>
        <w:jc w:val="both"/>
      </w:pPr>
      <w:bookmarkStart w:name="z341" w:id="1625"/>
      <w:r>
        <w:rPr>
          <w:rFonts w:ascii="Times New Roman"/>
          <w:b w:val="false"/>
          <w:i w:val="false"/>
          <w:color w:val="000000"/>
          <w:sz w:val="28"/>
        </w:rPr>
        <w:t>
      Приложение 29</w:t>
      </w:r>
    </w:p>
    <w:bookmarkEnd w:id="1625"/>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bookmarkStart w:name="z342" w:id="1626"/>
      <w:r>
        <w:rPr>
          <w:rFonts w:ascii="Times New Roman"/>
          <w:b w:val="false"/>
          <w:i w:val="false"/>
          <w:color w:val="000000"/>
          <w:sz w:val="28"/>
        </w:rPr>
        <w:t xml:space="preserve">
      </w:t>
      </w:r>
      <w:r>
        <w:rPr>
          <w:rFonts w:ascii="Times New Roman"/>
          <w:b/>
          <w:i w:val="false"/>
          <w:color w:val="000000"/>
          <w:sz w:val="28"/>
        </w:rPr>
        <w:t xml:space="preserve"> Форма "Отчет по мониторингу реализации</w:t>
      </w:r>
    </w:p>
    <w:bookmarkEnd w:id="1626"/>
    <w:p>
      <w:pPr>
        <w:spacing w:after="0"/>
        <w:ind w:left="0"/>
        <w:jc w:val="both"/>
      </w:pPr>
      <w:r>
        <w:rPr>
          <w:rFonts w:ascii="Times New Roman"/>
          <w:b/>
          <w:i w:val="false"/>
          <w:color w:val="000000"/>
          <w:sz w:val="28"/>
        </w:rPr>
        <w:t>бюджетных инвестиционных проектов (удорожание),</w:t>
      </w:r>
    </w:p>
    <w:p>
      <w:pPr>
        <w:spacing w:after="0"/>
        <w:ind w:left="0"/>
        <w:jc w:val="both"/>
      </w:pPr>
      <w:r>
        <w:rPr>
          <w:rFonts w:ascii="Times New Roman"/>
          <w:b/>
          <w:i w:val="false"/>
          <w:color w:val="000000"/>
          <w:sz w:val="28"/>
        </w:rPr>
        <w:t>финансируемых из республиканского и местного бюджета"</w:t>
      </w:r>
    </w:p>
    <w:p>
      <w:pPr>
        <w:spacing w:after="0"/>
        <w:ind w:left="0"/>
        <w:jc w:val="both"/>
      </w:pPr>
      <w:r>
        <w:rPr>
          <w:rFonts w:ascii="Times New Roman"/>
          <w:b w:val="false"/>
          <w:i w:val="false"/>
          <w:color w:val="ff0000"/>
          <w:sz w:val="28"/>
        </w:rPr>
        <w:t xml:space="preserve">
      Сноска. Приложение 29 исключено приказом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30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7" w:id="1627"/>
    <w:p>
      <w:pPr>
        <w:spacing w:after="0"/>
        <w:ind w:left="0"/>
        <w:jc w:val="left"/>
      </w:pPr>
      <w:r>
        <w:rPr>
          <w:rFonts w:ascii="Times New Roman"/>
          <w:b/>
          <w:i w:val="false"/>
          <w:color w:val="000000"/>
        </w:rPr>
        <w:t xml:space="preserve"> "Сводная справка к отчету по мониторингу бюджетных инвестиционных проектов</w:t>
      </w:r>
      <w:r>
        <w:br/>
      </w:r>
      <w:r>
        <w:rPr>
          <w:rFonts w:ascii="Times New Roman"/>
          <w:b/>
          <w:i w:val="false"/>
          <w:color w:val="000000"/>
        </w:rPr>
        <w:t>за _________________20__ года"</w:t>
      </w:r>
      <w:r>
        <w:br/>
      </w:r>
      <w:r>
        <w:rPr>
          <w:rFonts w:ascii="Times New Roman"/>
          <w:b/>
          <w:i w:val="false"/>
          <w:color w:val="000000"/>
        </w:rPr>
        <w:t>(указывается период)</w:t>
      </w:r>
    </w:p>
    <w:bookmarkEnd w:id="1627"/>
    <w:p>
      <w:pPr>
        <w:spacing w:after="0"/>
        <w:ind w:left="0"/>
        <w:jc w:val="both"/>
      </w:pPr>
      <w:bookmarkStart w:name="z4078" w:id="1628"/>
      <w:r>
        <w:rPr>
          <w:rFonts w:ascii="Times New Roman"/>
          <w:b w:val="false"/>
          <w:i w:val="false"/>
          <w:color w:val="000000"/>
          <w:sz w:val="28"/>
        </w:rPr>
        <w:t>
      ________________________________________________________________________</w:t>
      </w:r>
    </w:p>
    <w:bookmarkEnd w:id="1628"/>
    <w:p>
      <w:pPr>
        <w:spacing w:after="0"/>
        <w:ind w:left="0"/>
        <w:jc w:val="both"/>
      </w:pPr>
      <w:r>
        <w:rPr>
          <w:rFonts w:ascii="Times New Roman"/>
          <w:b w:val="false"/>
          <w:i w:val="false"/>
          <w:color w:val="000000"/>
          <w:sz w:val="28"/>
        </w:rPr>
        <w:t>(администратор республиканских бюджетных программ или местный исполнительный орган)</w:t>
      </w:r>
    </w:p>
    <w:p>
      <w:pPr>
        <w:spacing w:after="0"/>
        <w:ind w:left="0"/>
        <w:jc w:val="both"/>
      </w:pPr>
      <w:r>
        <w:rPr>
          <w:rFonts w:ascii="Times New Roman"/>
          <w:b w:val="false"/>
          <w:i w:val="false"/>
          <w:color w:val="000000"/>
          <w:sz w:val="28"/>
        </w:rPr>
        <w:t>Реализуются ______________ бюджетных инвестиционных проектов на(количество)</w:t>
      </w:r>
    </w:p>
    <w:p>
      <w:pPr>
        <w:spacing w:after="0"/>
        <w:ind w:left="0"/>
        <w:jc w:val="both"/>
      </w:pPr>
      <w:r>
        <w:rPr>
          <w:rFonts w:ascii="Times New Roman"/>
          <w:b w:val="false"/>
          <w:i w:val="false"/>
          <w:color w:val="000000"/>
          <w:sz w:val="28"/>
        </w:rPr>
        <w:t>общую стоимость __________________________________ тысяч тенге, в том числе в</w:t>
      </w:r>
    </w:p>
    <w:p>
      <w:pPr>
        <w:spacing w:after="0"/>
        <w:ind w:left="0"/>
        <w:jc w:val="both"/>
      </w:pPr>
      <w:r>
        <w:rPr>
          <w:rFonts w:ascii="Times New Roman"/>
          <w:b w:val="false"/>
          <w:i w:val="false"/>
          <w:color w:val="000000"/>
          <w:sz w:val="28"/>
        </w:rPr>
        <w:t>(указывается стоимость проектов)</w:t>
      </w:r>
    </w:p>
    <w:p>
      <w:pPr>
        <w:spacing w:after="0"/>
        <w:ind w:left="0"/>
        <w:jc w:val="both"/>
      </w:pPr>
      <w:r>
        <w:rPr>
          <w:rFonts w:ascii="Times New Roman"/>
          <w:b w:val="false"/>
          <w:i w:val="false"/>
          <w:color w:val="000000"/>
          <w:sz w:val="28"/>
        </w:rPr>
        <w:t>20____ году за счет средств ________________________________ бюджета выделено</w:t>
      </w:r>
    </w:p>
    <w:p>
      <w:pPr>
        <w:spacing w:after="0"/>
        <w:ind w:left="0"/>
        <w:jc w:val="both"/>
      </w:pPr>
      <w:r>
        <w:rPr>
          <w:rFonts w:ascii="Times New Roman"/>
          <w:b w:val="false"/>
          <w:i w:val="false"/>
          <w:color w:val="000000"/>
          <w:sz w:val="28"/>
        </w:rPr>
        <w:t xml:space="preserve"> (текущий год)</w:t>
      </w:r>
    </w:p>
    <w:p>
      <w:pPr>
        <w:spacing w:after="0"/>
        <w:ind w:left="0"/>
        <w:jc w:val="both"/>
      </w:pPr>
      <w:r>
        <w:rPr>
          <w:rFonts w:ascii="Times New Roman"/>
          <w:b w:val="false"/>
          <w:i w:val="false"/>
          <w:color w:val="000000"/>
          <w:sz w:val="28"/>
        </w:rPr>
        <w:t>(республиканского или местного)_________________________________ тысяч тенге.</w:t>
      </w:r>
    </w:p>
    <w:p>
      <w:pPr>
        <w:spacing w:after="0"/>
        <w:ind w:left="0"/>
        <w:jc w:val="both"/>
      </w:pPr>
      <w:r>
        <w:rPr>
          <w:rFonts w:ascii="Times New Roman"/>
          <w:b w:val="false"/>
          <w:i w:val="false"/>
          <w:color w:val="000000"/>
          <w:sz w:val="28"/>
        </w:rPr>
        <w:t>План финансирования инвестиционных проектов за ________20__года</w:t>
      </w:r>
    </w:p>
    <w:p>
      <w:pPr>
        <w:spacing w:after="0"/>
        <w:ind w:left="0"/>
        <w:jc w:val="both"/>
      </w:pPr>
      <w:r>
        <w:rPr>
          <w:rFonts w:ascii="Times New Roman"/>
          <w:b w:val="false"/>
          <w:i w:val="false"/>
          <w:color w:val="000000"/>
          <w:sz w:val="28"/>
        </w:rPr>
        <w:t>(отчетный период) составил _____________ тысяч тенге.</w:t>
      </w:r>
    </w:p>
    <w:p>
      <w:pPr>
        <w:spacing w:after="0"/>
        <w:ind w:left="0"/>
        <w:jc w:val="both"/>
      </w:pPr>
      <w:r>
        <w:rPr>
          <w:rFonts w:ascii="Times New Roman"/>
          <w:b w:val="false"/>
          <w:i w:val="false"/>
          <w:color w:val="000000"/>
          <w:sz w:val="28"/>
        </w:rPr>
        <w:t>Кассовое исполнение за ____ 20__ 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 %.</w:t>
      </w:r>
    </w:p>
    <w:p>
      <w:pPr>
        <w:spacing w:after="0"/>
        <w:ind w:left="0"/>
        <w:jc w:val="both"/>
      </w:pPr>
      <w:r>
        <w:rPr>
          <w:rFonts w:ascii="Times New Roman"/>
          <w:b w:val="false"/>
          <w:i w:val="false"/>
          <w:color w:val="000000"/>
          <w:sz w:val="28"/>
        </w:rPr>
        <w:t>1. В отчетном периоде планировалось завершить реализацию_____________________</w:t>
      </w:r>
    </w:p>
    <w:p>
      <w:pPr>
        <w:spacing w:after="0"/>
        <w:ind w:left="0"/>
        <w:jc w:val="both"/>
      </w:pPr>
      <w:r>
        <w:rPr>
          <w:rFonts w:ascii="Times New Roman"/>
          <w:b w:val="false"/>
          <w:i w:val="false"/>
          <w:color w:val="000000"/>
          <w:sz w:val="28"/>
        </w:rPr>
        <w:t>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стоимость______ тысяч тенге, по которым</w:t>
      </w:r>
    </w:p>
    <w:p>
      <w:pPr>
        <w:spacing w:after="0"/>
        <w:ind w:left="0"/>
        <w:jc w:val="both"/>
      </w:pPr>
      <w:r>
        <w:rPr>
          <w:rFonts w:ascii="Times New Roman"/>
          <w:b w:val="false"/>
          <w:i w:val="false"/>
          <w:color w:val="000000"/>
          <w:sz w:val="28"/>
        </w:rPr>
        <w:t>в 20 __ году выделено (текущий год) ______ тысяч тенге.</w:t>
      </w:r>
    </w:p>
    <w:p>
      <w:pPr>
        <w:spacing w:after="0"/>
        <w:ind w:left="0"/>
        <w:jc w:val="both"/>
      </w:pPr>
      <w:r>
        <w:rPr>
          <w:rFonts w:ascii="Times New Roman"/>
          <w:b w:val="false"/>
          <w:i w:val="false"/>
          <w:color w:val="000000"/>
          <w:sz w:val="28"/>
        </w:rPr>
        <w:t>План финансирования в _____ 20___ года составил 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кассовое исполнение составило _____ тысяч тенге или 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в отчетном периоде полностью завершена реализация _____________ (количество)</w:t>
      </w:r>
    </w:p>
    <w:p>
      <w:pPr>
        <w:spacing w:after="0"/>
        <w:ind w:left="0"/>
        <w:jc w:val="both"/>
      </w:pPr>
      <w:r>
        <w:rPr>
          <w:rFonts w:ascii="Times New Roman"/>
          <w:b w:val="false"/>
          <w:i w:val="false"/>
          <w:color w:val="000000"/>
          <w:sz w:val="28"/>
        </w:rPr>
        <w:t>бюджетных инвестиционных проектов на общую стоимость _________ тысяч тенге,</w:t>
      </w:r>
    </w:p>
    <w:p>
      <w:pPr>
        <w:spacing w:after="0"/>
        <w:ind w:left="0"/>
        <w:jc w:val="both"/>
      </w:pPr>
      <w:r>
        <w:rPr>
          <w:rFonts w:ascii="Times New Roman"/>
          <w:b w:val="false"/>
          <w:i w:val="false"/>
          <w:color w:val="000000"/>
          <w:sz w:val="28"/>
        </w:rPr>
        <w:t>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достигнуты прямые результаты:</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n) __________________________________________________________________.</w:t>
      </w:r>
    </w:p>
    <w:p>
      <w:pPr>
        <w:spacing w:after="0"/>
        <w:ind w:left="0"/>
        <w:jc w:val="both"/>
      </w:pPr>
      <w:r>
        <w:rPr>
          <w:rFonts w:ascii="Times New Roman"/>
          <w:b w:val="false"/>
          <w:i w:val="false"/>
          <w:color w:val="000000"/>
          <w:sz w:val="28"/>
        </w:rPr>
        <w:t>(необходимо отразить достигнутые результаты в соответствии с индикаторами,</w:t>
      </w:r>
    </w:p>
    <w:p>
      <w:pPr>
        <w:spacing w:after="0"/>
        <w:ind w:left="0"/>
        <w:jc w:val="both"/>
      </w:pPr>
      <w:r>
        <w:rPr>
          <w:rFonts w:ascii="Times New Roman"/>
          <w:b w:val="false"/>
          <w:i w:val="false"/>
          <w:color w:val="000000"/>
          <w:sz w:val="28"/>
        </w:rPr>
        <w:t>предусмотренными в плане развития и документах Системы государственного</w:t>
      </w:r>
    </w:p>
    <w:p>
      <w:pPr>
        <w:spacing w:after="0"/>
        <w:ind w:left="0"/>
        <w:jc w:val="both"/>
      </w:pPr>
      <w:r>
        <w:rPr>
          <w:rFonts w:ascii="Times New Roman"/>
          <w:b w:val="false"/>
          <w:i w:val="false"/>
          <w:color w:val="000000"/>
          <w:sz w:val="28"/>
        </w:rPr>
        <w:t>планирования государственного органа) Сумма неосвоения к плану на отчетный</w:t>
      </w:r>
    </w:p>
    <w:p>
      <w:pPr>
        <w:spacing w:after="0"/>
        <w:ind w:left="0"/>
        <w:jc w:val="both"/>
      </w:pPr>
      <w:r>
        <w:rPr>
          <w:rFonts w:ascii="Times New Roman"/>
          <w:b w:val="false"/>
          <w:i w:val="false"/>
          <w:color w:val="000000"/>
          <w:sz w:val="28"/>
        </w:rPr>
        <w:t>период составила _________ тысяч тенге или ____ % в результате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_________</w:t>
      </w:r>
    </w:p>
    <w:p>
      <w:pPr>
        <w:spacing w:after="0"/>
        <w:ind w:left="0"/>
        <w:jc w:val="both"/>
      </w:pPr>
      <w:r>
        <w:rPr>
          <w:rFonts w:ascii="Times New Roman"/>
          <w:b w:val="false"/>
          <w:i w:val="false"/>
          <w:color w:val="000000"/>
          <w:sz w:val="28"/>
        </w:rPr>
        <w:t>(количество) стоимость ___ тысяч тенге, из которых в 20__ году выделено __тысяч</w:t>
      </w:r>
    </w:p>
    <w:p>
      <w:pPr>
        <w:spacing w:after="0"/>
        <w:ind w:left="0"/>
        <w:jc w:val="both"/>
      </w:pPr>
      <w:r>
        <w:rPr>
          <w:rFonts w:ascii="Times New Roman"/>
          <w:b w:val="false"/>
          <w:i w:val="false"/>
          <w:color w:val="000000"/>
          <w:sz w:val="28"/>
        </w:rPr>
        <w:t>тенге. (текущий год)</w:t>
      </w:r>
    </w:p>
    <w:p>
      <w:pPr>
        <w:spacing w:after="0"/>
        <w:ind w:left="0"/>
        <w:jc w:val="both"/>
      </w:pPr>
      <w:r>
        <w:rPr>
          <w:rFonts w:ascii="Times New Roman"/>
          <w:b w:val="false"/>
          <w:i w:val="false"/>
          <w:color w:val="000000"/>
          <w:sz w:val="28"/>
        </w:rPr>
        <w:t>План финансирования в ________ 20___года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____ % в результате 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 объектов будут введены в эксплуатацию в _______, в связи ______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w:t>
      </w:r>
    </w:p>
    <w:p>
      <w:pPr>
        <w:spacing w:after="0"/>
        <w:ind w:left="0"/>
        <w:jc w:val="both"/>
      </w:pPr>
      <w:r>
        <w:rPr>
          <w:rFonts w:ascii="Times New Roman"/>
          <w:b w:val="false"/>
          <w:i w:val="false"/>
          <w:color w:val="000000"/>
          <w:sz w:val="28"/>
        </w:rPr>
        <w:t>изменением проектных и технических решений, ____________________ (количество)</w:t>
      </w:r>
    </w:p>
    <w:p>
      <w:pPr>
        <w:spacing w:after="0"/>
        <w:ind w:left="0"/>
        <w:jc w:val="both"/>
      </w:pPr>
      <w:r>
        <w:rPr>
          <w:rFonts w:ascii="Times New Roman"/>
          <w:b w:val="false"/>
          <w:i w:val="false"/>
          <w:color w:val="000000"/>
          <w:sz w:val="28"/>
        </w:rPr>
        <w:t>объектов будут завершены в ______________ году;</w:t>
      </w:r>
    </w:p>
    <w:p>
      <w:pPr>
        <w:spacing w:after="0"/>
        <w:ind w:left="0"/>
        <w:jc w:val="both"/>
      </w:pPr>
      <w:r>
        <w:rPr>
          <w:rFonts w:ascii="Times New Roman"/>
          <w:b w:val="false"/>
          <w:i w:val="false"/>
          <w:color w:val="000000"/>
          <w:sz w:val="28"/>
        </w:rPr>
        <w:t>3) _________ проектов, в результате несвоевременного и/или затяжного (количество)</w:t>
      </w:r>
    </w:p>
    <w:p>
      <w:pPr>
        <w:spacing w:after="0"/>
        <w:ind w:left="0"/>
        <w:jc w:val="both"/>
      </w:pPr>
      <w:r>
        <w:rPr>
          <w:rFonts w:ascii="Times New Roman"/>
          <w:b w:val="false"/>
          <w:i w:val="false"/>
          <w:color w:val="000000"/>
          <w:sz w:val="28"/>
        </w:rPr>
        <w:t>характера проведения процедур государственных закупок (позднее, повторное</w:t>
      </w:r>
    </w:p>
    <w:p>
      <w:pPr>
        <w:spacing w:after="0"/>
        <w:ind w:left="0"/>
        <w:jc w:val="both"/>
      </w:pPr>
      <w:r>
        <w:rPr>
          <w:rFonts w:ascii="Times New Roman"/>
          <w:b w:val="false"/>
          <w:i w:val="false"/>
          <w:color w:val="000000"/>
          <w:sz w:val="28"/>
        </w:rPr>
        <w:t>проведение конкурса, отсутствие потенциальных поставщиков);</w:t>
      </w:r>
    </w:p>
    <w:p>
      <w:pPr>
        <w:spacing w:after="0"/>
        <w:ind w:left="0"/>
        <w:jc w:val="both"/>
      </w:pPr>
      <w:r>
        <w:rPr>
          <w:rFonts w:ascii="Times New Roman"/>
          <w:b w:val="false"/>
          <w:i w:val="false"/>
          <w:color w:val="000000"/>
          <w:sz w:val="28"/>
        </w:rPr>
        <w:t>4) _________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_______________________________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В отчетном периоде реализуются ___________________ бюджетных (количество)</w:t>
      </w:r>
    </w:p>
    <w:p>
      <w:pPr>
        <w:spacing w:after="0"/>
        <w:ind w:left="0"/>
        <w:jc w:val="both"/>
      </w:pPr>
      <w:r>
        <w:rPr>
          <w:rFonts w:ascii="Times New Roman"/>
          <w:b w:val="false"/>
          <w:i w:val="false"/>
          <w:color w:val="000000"/>
          <w:sz w:val="28"/>
        </w:rPr>
        <w:t>инвестиционных проектов, срок завершение которых в соответствии с планом</w:t>
      </w:r>
    </w:p>
    <w:p>
      <w:pPr>
        <w:spacing w:after="0"/>
        <w:ind w:left="0"/>
        <w:jc w:val="both"/>
      </w:pPr>
      <w:r>
        <w:rPr>
          <w:rFonts w:ascii="Times New Roman"/>
          <w:b w:val="false"/>
          <w:i w:val="false"/>
          <w:color w:val="000000"/>
          <w:sz w:val="28"/>
        </w:rPr>
        <w:t>развития и операционным планом государственного органа предусмотрен</w:t>
      </w:r>
    </w:p>
    <w:p>
      <w:pPr>
        <w:spacing w:after="0"/>
        <w:ind w:left="0"/>
        <w:jc w:val="both"/>
      </w:pPr>
      <w:r>
        <w:rPr>
          <w:rFonts w:ascii="Times New Roman"/>
          <w:b w:val="false"/>
          <w:i w:val="false"/>
          <w:color w:val="000000"/>
          <w:sz w:val="28"/>
        </w:rPr>
        <w:t>в последующих годах на общую стоимость _________ тысяч тенге, по которым</w:t>
      </w:r>
    </w:p>
    <w:p>
      <w:pPr>
        <w:spacing w:after="0"/>
        <w:ind w:left="0"/>
        <w:jc w:val="both"/>
      </w:pPr>
      <w:r>
        <w:rPr>
          <w:rFonts w:ascii="Times New Roman"/>
          <w:b w:val="false"/>
          <w:i w:val="false"/>
          <w:color w:val="000000"/>
          <w:sz w:val="28"/>
        </w:rPr>
        <w:t>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в результате 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 в разрезе по отраслям:</w:t>
      </w:r>
    </w:p>
    <w:p>
      <w:pPr>
        <w:spacing w:after="0"/>
        <w:ind w:left="0"/>
        <w:jc w:val="both"/>
      </w:pPr>
      <w:r>
        <w:rPr>
          <w:rFonts w:ascii="Times New Roman"/>
          <w:b w:val="false"/>
          <w:i w:val="false"/>
          <w:color w:val="000000"/>
          <w:sz w:val="28"/>
        </w:rPr>
        <w:t>Государственные услуги общего характера реализуются ____ проектов на общую</w:t>
      </w:r>
    </w:p>
    <w:p>
      <w:pPr>
        <w:spacing w:after="0"/>
        <w:ind w:left="0"/>
        <w:jc w:val="both"/>
      </w:pPr>
      <w:r>
        <w:rPr>
          <w:rFonts w:ascii="Times New Roman"/>
          <w:b w:val="false"/>
          <w:i w:val="false"/>
          <w:color w:val="000000"/>
          <w:sz w:val="28"/>
        </w:rPr>
        <w:t>стоимость ______ тысяч тенге.</w:t>
      </w:r>
    </w:p>
    <w:p>
      <w:pPr>
        <w:spacing w:after="0"/>
        <w:ind w:left="0"/>
        <w:jc w:val="both"/>
      </w:pPr>
      <w:r>
        <w:rPr>
          <w:rFonts w:ascii="Times New Roman"/>
          <w:b w:val="false"/>
          <w:i w:val="false"/>
          <w:color w:val="000000"/>
          <w:sz w:val="28"/>
        </w:rPr>
        <w:t>На реализацию данных проектов в 20____ году выделено_____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 тысяч тенге</w:t>
      </w:r>
    </w:p>
    <w:p>
      <w:pPr>
        <w:spacing w:after="0"/>
        <w:ind w:left="0"/>
        <w:jc w:val="both"/>
      </w:pPr>
      <w:r>
        <w:rPr>
          <w:rFonts w:ascii="Times New Roman"/>
          <w:b w:val="false"/>
          <w:i w:val="false"/>
          <w:color w:val="000000"/>
          <w:sz w:val="28"/>
        </w:rPr>
        <w:t>или % в результате___________________________.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 в</w:t>
      </w:r>
    </w:p>
    <w:p>
      <w:pPr>
        <w:spacing w:after="0"/>
        <w:ind w:left="0"/>
        <w:jc w:val="both"/>
      </w:pPr>
      <w:r>
        <w:rPr>
          <w:rFonts w:ascii="Times New Roman"/>
          <w:b w:val="false"/>
          <w:i w:val="false"/>
          <w:color w:val="000000"/>
          <w:sz w:val="28"/>
        </w:rPr>
        <w:t>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 Сумма неосвоения к плану на отчетный период составила</w:t>
      </w:r>
    </w:p>
    <w:p>
      <w:pPr>
        <w:spacing w:after="0"/>
        <w:ind w:left="0"/>
        <w:jc w:val="both"/>
      </w:pPr>
      <w:r>
        <w:rPr>
          <w:rFonts w:ascii="Times New Roman"/>
          <w:b w:val="false"/>
          <w:i w:val="false"/>
          <w:color w:val="000000"/>
          <w:sz w:val="28"/>
        </w:rPr>
        <w:t>_________ тысяч тенге или ____ % в результате 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 тысяч тенге, из которых в 20___году выделено 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 %</w:t>
      </w:r>
    </w:p>
    <w:p>
      <w:pPr>
        <w:spacing w:after="0"/>
        <w:ind w:left="0"/>
        <w:jc w:val="both"/>
      </w:pPr>
      <w:r>
        <w:rPr>
          <w:rFonts w:ascii="Times New Roman"/>
          <w:b w:val="false"/>
          <w:i w:val="false"/>
          <w:color w:val="000000"/>
          <w:sz w:val="28"/>
        </w:rPr>
        <w:t>в результате 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_______ объектов будут введены в эксплуатацию в 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 проектов, в результате несвоевременного и/или 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 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Оборона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 году выделено_____ тысяч тенге.</w:t>
      </w:r>
    </w:p>
    <w:p>
      <w:pPr>
        <w:spacing w:after="0"/>
        <w:ind w:left="0"/>
        <w:jc w:val="both"/>
      </w:pPr>
      <w:r>
        <w:rPr>
          <w:rFonts w:ascii="Times New Roman"/>
          <w:b w:val="false"/>
          <w:i w:val="false"/>
          <w:color w:val="000000"/>
          <w:sz w:val="28"/>
        </w:rPr>
        <w:t>План финансирования за ____ 20_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__________ 20__года составило _____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 %.</w:t>
      </w:r>
    </w:p>
    <w:p>
      <w:pPr>
        <w:spacing w:after="0"/>
        <w:ind w:left="0"/>
        <w:jc w:val="both"/>
      </w:pPr>
      <w:r>
        <w:rPr>
          <w:rFonts w:ascii="Times New Roman"/>
          <w:b w:val="false"/>
          <w:i w:val="false"/>
          <w:color w:val="000000"/>
          <w:sz w:val="28"/>
        </w:rPr>
        <w:t>1. Запланировано к завершению реализации ___________бюджетных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20_____________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w:t>
      </w:r>
    </w:p>
    <w:p>
      <w:pPr>
        <w:spacing w:after="0"/>
        <w:ind w:left="0"/>
        <w:jc w:val="both"/>
      </w:pPr>
      <w:r>
        <w:rPr>
          <w:rFonts w:ascii="Times New Roman"/>
          <w:b w:val="false"/>
          <w:i w:val="false"/>
          <w:color w:val="000000"/>
          <w:sz w:val="28"/>
        </w:rPr>
        <w:t>План финансирования в________20___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стоимость</w:t>
      </w:r>
    </w:p>
    <w:p>
      <w:pPr>
        <w:spacing w:after="0"/>
        <w:ind w:left="0"/>
        <w:jc w:val="both"/>
      </w:pPr>
      <w:r>
        <w:rPr>
          <w:rFonts w:ascii="Times New Roman"/>
          <w:b w:val="false"/>
          <w:i w:val="false"/>
          <w:color w:val="000000"/>
          <w:sz w:val="28"/>
        </w:rPr>
        <w:t>____ тысяч тенге, из которых в 20__ году выделено _____ тысяч тенге. (текущий год)</w:t>
      </w:r>
    </w:p>
    <w:p>
      <w:pPr>
        <w:spacing w:after="0"/>
        <w:ind w:left="0"/>
        <w:jc w:val="both"/>
      </w:pPr>
      <w:r>
        <w:rPr>
          <w:rFonts w:ascii="Times New Roman"/>
          <w:b w:val="false"/>
          <w:i w:val="false"/>
          <w:color w:val="000000"/>
          <w:sz w:val="28"/>
        </w:rPr>
        <w:t>План финансирования в _____20__года составил 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 20__года составил 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Общественный порядок, безопасность, правовая, судебная, уголовно-исполнительная</w:t>
      </w:r>
    </w:p>
    <w:p>
      <w:pPr>
        <w:spacing w:after="0"/>
        <w:ind w:left="0"/>
        <w:jc w:val="both"/>
      </w:pPr>
      <w:r>
        <w:rPr>
          <w:rFonts w:ascii="Times New Roman"/>
          <w:b w:val="false"/>
          <w:i w:val="false"/>
          <w:color w:val="000000"/>
          <w:sz w:val="28"/>
        </w:rPr>
        <w:t>деятельность.</w:t>
      </w:r>
    </w:p>
    <w:p>
      <w:pPr>
        <w:spacing w:after="0"/>
        <w:ind w:left="0"/>
        <w:jc w:val="both"/>
      </w:pPr>
      <w:r>
        <w:rPr>
          <w:rFonts w:ascii="Times New Roman"/>
          <w:b w:val="false"/>
          <w:i w:val="false"/>
          <w:color w:val="000000"/>
          <w:sz w:val="28"/>
        </w:rPr>
        <w:t>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w:t>
      </w:r>
    </w:p>
    <w:p>
      <w:pPr>
        <w:spacing w:after="0"/>
        <w:ind w:left="0"/>
        <w:jc w:val="both"/>
      </w:pPr>
      <w:r>
        <w:rPr>
          <w:rFonts w:ascii="Times New Roman"/>
          <w:b w:val="false"/>
          <w:i w:val="false"/>
          <w:color w:val="000000"/>
          <w:sz w:val="28"/>
        </w:rPr>
        <w:t>План финансирования в ___ 20___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срок завершения которых в соответствии с Сумма неосвоения к плану на отчетный</w:t>
      </w:r>
    </w:p>
    <w:p>
      <w:pPr>
        <w:spacing w:after="0"/>
        <w:ind w:left="0"/>
        <w:jc w:val="both"/>
      </w:pPr>
      <w:r>
        <w:rPr>
          <w:rFonts w:ascii="Times New Roman"/>
          <w:b w:val="false"/>
          <w:i w:val="false"/>
          <w:color w:val="000000"/>
          <w:sz w:val="28"/>
        </w:rPr>
        <w:t>период составила 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стоимость___ тысяч тенге, из которых в 20__ году выделено ____ тысяч тенге.</w:t>
      </w:r>
    </w:p>
    <w:p>
      <w:pPr>
        <w:spacing w:after="0"/>
        <w:ind w:left="0"/>
        <w:jc w:val="both"/>
      </w:pPr>
      <w:r>
        <w:rPr>
          <w:rFonts w:ascii="Times New Roman"/>
          <w:b w:val="false"/>
          <w:i w:val="false"/>
          <w:color w:val="000000"/>
          <w:sz w:val="28"/>
        </w:rPr>
        <w:t>(текущий год План финансирования в ______ 20___года составил 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 % в результате 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 3) _______проектов,</w:t>
      </w:r>
    </w:p>
    <w:p>
      <w:pPr>
        <w:spacing w:after="0"/>
        <w:ind w:left="0"/>
        <w:jc w:val="both"/>
      </w:pPr>
      <w:r>
        <w:rPr>
          <w:rFonts w:ascii="Times New Roman"/>
          <w:b w:val="false"/>
          <w:i w:val="false"/>
          <w:color w:val="000000"/>
          <w:sz w:val="28"/>
        </w:rPr>
        <w:t>в результате несвоевременного и/или _______ (количество) затяжного характера</w:t>
      </w:r>
    </w:p>
    <w:p>
      <w:pPr>
        <w:spacing w:after="0"/>
        <w:ind w:left="0"/>
        <w:jc w:val="both"/>
      </w:pPr>
      <w:r>
        <w:rPr>
          <w:rFonts w:ascii="Times New Roman"/>
          <w:b w:val="false"/>
          <w:i w:val="false"/>
          <w:color w:val="000000"/>
          <w:sz w:val="28"/>
        </w:rPr>
        <w:t>проведения процедур государственных закупок (позднее, повторное проведение</w:t>
      </w:r>
    </w:p>
    <w:p>
      <w:pPr>
        <w:spacing w:after="0"/>
        <w:ind w:left="0"/>
        <w:jc w:val="both"/>
      </w:pPr>
      <w:r>
        <w:rPr>
          <w:rFonts w:ascii="Times New Roman"/>
          <w:b w:val="false"/>
          <w:i w:val="false"/>
          <w:color w:val="000000"/>
          <w:sz w:val="28"/>
        </w:rPr>
        <w:t>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w:t>
      </w:r>
    </w:p>
    <w:p>
      <w:pPr>
        <w:spacing w:after="0"/>
        <w:ind w:left="0"/>
        <w:jc w:val="both"/>
      </w:pPr>
      <w:r>
        <w:rPr>
          <w:rFonts w:ascii="Times New Roman"/>
          <w:b w:val="false"/>
          <w:i w:val="false"/>
          <w:color w:val="000000"/>
          <w:sz w:val="28"/>
        </w:rPr>
        <w:t>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 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Образование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____ % в результате _________________________________.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 года составил _____ тысяч тенге,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__________бюджетных инвестиционных проектов на общую</w:t>
      </w:r>
    </w:p>
    <w:p>
      <w:pPr>
        <w:spacing w:after="0"/>
        <w:ind w:left="0"/>
        <w:jc w:val="both"/>
      </w:pPr>
      <w:r>
        <w:rPr>
          <w:rFonts w:ascii="Times New Roman"/>
          <w:b w:val="false"/>
          <w:i w:val="false"/>
          <w:color w:val="000000"/>
          <w:sz w:val="28"/>
        </w:rPr>
        <w:t>(количество) стоимость__ тысяч тенге, из которых в 20_____ году выделено __ тысяч</w:t>
      </w:r>
    </w:p>
    <w:p>
      <w:pPr>
        <w:spacing w:after="0"/>
        <w:ind w:left="0"/>
        <w:jc w:val="both"/>
      </w:pPr>
      <w:r>
        <w:rPr>
          <w:rFonts w:ascii="Times New Roman"/>
          <w:b w:val="false"/>
          <w:i w:val="false"/>
          <w:color w:val="000000"/>
          <w:sz w:val="28"/>
        </w:rPr>
        <w:t>тенге. (текущий год).</w:t>
      </w:r>
    </w:p>
    <w:p>
      <w:pPr>
        <w:spacing w:after="0"/>
        <w:ind w:left="0"/>
        <w:jc w:val="both"/>
      </w:pPr>
      <w:r>
        <w:rPr>
          <w:rFonts w:ascii="Times New Roman"/>
          <w:b w:val="false"/>
          <w:i w:val="false"/>
          <w:color w:val="000000"/>
          <w:sz w:val="28"/>
        </w:rPr>
        <w:t>План финансирования в ___ 20________года составил _______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 объектов будут введены в эксплуатацию в _____, в связи (количество) (дата</w:t>
      </w:r>
    </w:p>
    <w:p>
      <w:pPr>
        <w:spacing w:after="0"/>
        <w:ind w:left="0"/>
        <w:jc w:val="both"/>
      </w:pPr>
      <w:r>
        <w:rPr>
          <w:rFonts w:ascii="Times New Roman"/>
          <w:b w:val="false"/>
          <w:i w:val="false"/>
          <w:color w:val="000000"/>
          <w:sz w:val="28"/>
        </w:rPr>
        <w:t>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______проектов, в результате несвоевременного и/или ________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 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 План финансирования в _____ 20__года составил 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Здравоохранение Реализуются _____ проектов на общую стоимость _____ тысяч</w:t>
      </w:r>
    </w:p>
    <w:p>
      <w:pPr>
        <w:spacing w:after="0"/>
        <w:ind w:left="0"/>
        <w:jc w:val="both"/>
      </w:pPr>
      <w:r>
        <w:rPr>
          <w:rFonts w:ascii="Times New Roman"/>
          <w:b w:val="false"/>
          <w:i w:val="false"/>
          <w:color w:val="000000"/>
          <w:sz w:val="28"/>
        </w:rPr>
        <w:t>тенге. План финансирования за _______ 20__ 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за _____ 20__года составило ___ тысяч тенге.</w:t>
      </w:r>
    </w:p>
    <w:p>
      <w:pPr>
        <w:spacing w:after="0"/>
        <w:ind w:left="0"/>
        <w:jc w:val="both"/>
      </w:pPr>
      <w:r>
        <w:rPr>
          <w:rFonts w:ascii="Times New Roman"/>
          <w:b w:val="false"/>
          <w:i w:val="false"/>
          <w:color w:val="000000"/>
          <w:sz w:val="28"/>
        </w:rPr>
        <w:t>(отчетный период) Сумма неосвоения к плану на отчетный период составила ____</w:t>
      </w:r>
    </w:p>
    <w:p>
      <w:pPr>
        <w:spacing w:after="0"/>
        <w:ind w:left="0"/>
        <w:jc w:val="both"/>
      </w:pPr>
      <w:r>
        <w:rPr>
          <w:rFonts w:ascii="Times New Roman"/>
          <w:b w:val="false"/>
          <w:i w:val="false"/>
          <w:color w:val="000000"/>
          <w:sz w:val="28"/>
        </w:rPr>
        <w:t>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 на общую стоимость _________ тыс.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20_____________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 тысяч тенге, из которых в 20_______ году выделено 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 тысяч тенге или</w:t>
      </w:r>
    </w:p>
    <w:p>
      <w:pPr>
        <w:spacing w:after="0"/>
        <w:ind w:left="0"/>
        <w:jc w:val="both"/>
      </w:pPr>
      <w:r>
        <w:rPr>
          <w:rFonts w:ascii="Times New Roman"/>
          <w:b w:val="false"/>
          <w:i w:val="false"/>
          <w:color w:val="000000"/>
          <w:sz w:val="28"/>
        </w:rPr>
        <w:t>____ % в результате ______________________.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_______ объектов будут введены в эксплуатацию в ___, в связи (количество) (дата</w:t>
      </w:r>
    </w:p>
    <w:p>
      <w:pPr>
        <w:spacing w:after="0"/>
        <w:ind w:left="0"/>
        <w:jc w:val="both"/>
      </w:pPr>
      <w:r>
        <w:rPr>
          <w:rFonts w:ascii="Times New Roman"/>
          <w:b w:val="false"/>
          <w:i w:val="false"/>
          <w:color w:val="000000"/>
          <w:sz w:val="28"/>
        </w:rPr>
        <w:t>ввода) с длительным 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_____________________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 повторное проведение</w:t>
      </w:r>
    </w:p>
    <w:p>
      <w:pPr>
        <w:spacing w:after="0"/>
        <w:ind w:left="0"/>
        <w:jc w:val="both"/>
      </w:pPr>
      <w:r>
        <w:rPr>
          <w:rFonts w:ascii="Times New Roman"/>
          <w:b w:val="false"/>
          <w:i w:val="false"/>
          <w:color w:val="000000"/>
          <w:sz w:val="28"/>
        </w:rPr>
        <w:t>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w:t>
      </w:r>
    </w:p>
    <w:p>
      <w:pPr>
        <w:spacing w:after="0"/>
        <w:ind w:left="0"/>
        <w:jc w:val="both"/>
      </w:pPr>
      <w:r>
        <w:rPr>
          <w:rFonts w:ascii="Times New Roman"/>
          <w:b w:val="false"/>
          <w:i w:val="false"/>
          <w:color w:val="000000"/>
          <w:sz w:val="28"/>
        </w:rPr>
        <w:t>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w:t>
      </w:r>
    </w:p>
    <w:p>
      <w:pPr>
        <w:spacing w:after="0"/>
        <w:ind w:left="0"/>
        <w:jc w:val="both"/>
      </w:pPr>
      <w:r>
        <w:rPr>
          <w:rFonts w:ascii="Times New Roman"/>
          <w:b w:val="false"/>
          <w:i w:val="false"/>
          <w:color w:val="000000"/>
          <w:sz w:val="28"/>
        </w:rPr>
        <w:t>завершения которых в соответствии с планом развития и операционным планом государственного</w:t>
      </w:r>
    </w:p>
    <w:p>
      <w:pPr>
        <w:spacing w:after="0"/>
        <w:ind w:left="0"/>
        <w:jc w:val="both"/>
      </w:pPr>
      <w:r>
        <w:rPr>
          <w:rFonts w:ascii="Times New Roman"/>
          <w:b w:val="false"/>
          <w:i w:val="false"/>
          <w:color w:val="000000"/>
          <w:sz w:val="28"/>
        </w:rPr>
        <w:t>органа предусмотрен в последующих годах на общую стоимость _________тысяч тенге, по которым</w:t>
      </w:r>
    </w:p>
    <w:p>
      <w:pPr>
        <w:spacing w:after="0"/>
        <w:ind w:left="0"/>
        <w:jc w:val="both"/>
      </w:pPr>
      <w:r>
        <w:rPr>
          <w:rFonts w:ascii="Times New Roman"/>
          <w:b w:val="false"/>
          <w:i w:val="false"/>
          <w:color w:val="000000"/>
          <w:sz w:val="28"/>
        </w:rPr>
        <w:t>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__________________________________________________________. (указать причину)</w:t>
      </w:r>
    </w:p>
    <w:p>
      <w:pPr>
        <w:spacing w:after="0"/>
        <w:ind w:left="0"/>
        <w:jc w:val="both"/>
      </w:pPr>
      <w:r>
        <w:rPr>
          <w:rFonts w:ascii="Times New Roman"/>
          <w:b w:val="false"/>
          <w:i w:val="false"/>
          <w:color w:val="000000"/>
          <w:sz w:val="28"/>
        </w:rPr>
        <w:t>Социальная помощь и социальное обеспечение</w:t>
      </w:r>
    </w:p>
    <w:p>
      <w:pPr>
        <w:spacing w:after="0"/>
        <w:ind w:left="0"/>
        <w:jc w:val="both"/>
      </w:pPr>
      <w:r>
        <w:rPr>
          <w:rFonts w:ascii="Times New Roman"/>
          <w:b w:val="false"/>
          <w:i w:val="false"/>
          <w:color w:val="000000"/>
          <w:sz w:val="28"/>
        </w:rPr>
        <w:t>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выделено______ тысяч тенге.</w:t>
      </w:r>
    </w:p>
    <w:p>
      <w:pPr>
        <w:spacing w:after="0"/>
        <w:ind w:left="0"/>
        <w:jc w:val="both"/>
      </w:pPr>
      <w:r>
        <w:rPr>
          <w:rFonts w:ascii="Times New Roman"/>
          <w:b w:val="false"/>
          <w:i w:val="false"/>
          <w:color w:val="000000"/>
          <w:sz w:val="28"/>
        </w:rPr>
        <w:t>План финансирования за ___ 20__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w:t>
      </w:r>
    </w:p>
    <w:p>
      <w:pPr>
        <w:spacing w:after="0"/>
        <w:ind w:left="0"/>
        <w:jc w:val="both"/>
      </w:pPr>
      <w:r>
        <w:rPr>
          <w:rFonts w:ascii="Times New Roman"/>
          <w:b w:val="false"/>
          <w:i w:val="false"/>
          <w:color w:val="000000"/>
          <w:sz w:val="28"/>
        </w:rPr>
        <w:t>проектов __________ на общую стоимость _________ тысяч тенге, по которым в 20____ году выделено</w:t>
      </w:r>
    </w:p>
    <w:p>
      <w:pPr>
        <w:spacing w:after="0"/>
        <w:ind w:left="0"/>
        <w:jc w:val="both"/>
      </w:pPr>
      <w:r>
        <w:rPr>
          <w:rFonts w:ascii="Times New Roman"/>
          <w:b w:val="false"/>
          <w:i w:val="false"/>
          <w:color w:val="000000"/>
          <w:sz w:val="28"/>
        </w:rPr>
        <w:t>______ тысяч тенге. (текущий год)</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 период)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 ____ %</w:t>
      </w:r>
    </w:p>
    <w:p>
      <w:pPr>
        <w:spacing w:after="0"/>
        <w:ind w:left="0"/>
        <w:jc w:val="both"/>
      </w:pPr>
      <w:r>
        <w:rPr>
          <w:rFonts w:ascii="Times New Roman"/>
          <w:b w:val="false"/>
          <w:i w:val="false"/>
          <w:color w:val="000000"/>
          <w:sz w:val="28"/>
        </w:rPr>
        <w:t>в результате 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 инвестиционных</w:t>
      </w:r>
    </w:p>
    <w:p>
      <w:pPr>
        <w:spacing w:after="0"/>
        <w:ind w:left="0"/>
        <w:jc w:val="both"/>
      </w:pPr>
      <w:r>
        <w:rPr>
          <w:rFonts w:ascii="Times New Roman"/>
          <w:b w:val="false"/>
          <w:i w:val="false"/>
          <w:color w:val="000000"/>
          <w:sz w:val="28"/>
        </w:rPr>
        <w:t>проектов на общую стоимость _________ 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 достигнутые прямые результаты</w:t>
      </w:r>
    </w:p>
    <w:p>
      <w:pPr>
        <w:spacing w:after="0"/>
        <w:ind w:left="0"/>
        <w:jc w:val="both"/>
      </w:pPr>
      <w:r>
        <w:rPr>
          <w:rFonts w:ascii="Times New Roman"/>
          <w:b w:val="false"/>
          <w:i w:val="false"/>
          <w:color w:val="000000"/>
          <w:sz w:val="28"/>
        </w:rPr>
        <w:t>в соответствии с индикаторами, предусмотренными в плане развития и документах Системы</w:t>
      </w:r>
    </w:p>
    <w:p>
      <w:pPr>
        <w:spacing w:after="0"/>
        <w:ind w:left="0"/>
        <w:jc w:val="both"/>
      </w:pPr>
      <w:r>
        <w:rPr>
          <w:rFonts w:ascii="Times New Roman"/>
          <w:b w:val="false"/>
          <w:i w:val="false"/>
          <w:color w:val="000000"/>
          <w:sz w:val="28"/>
        </w:rPr>
        <w:t>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20______году выделено __ тысяч тенге. (текущий год)</w:t>
      </w:r>
    </w:p>
    <w:p>
      <w:pPr>
        <w:spacing w:after="0"/>
        <w:ind w:left="0"/>
        <w:jc w:val="both"/>
      </w:pPr>
      <w:r>
        <w:rPr>
          <w:rFonts w:ascii="Times New Roman"/>
          <w:b w:val="false"/>
          <w:i w:val="false"/>
          <w:color w:val="000000"/>
          <w:sz w:val="28"/>
        </w:rPr>
        <w:t>План финансирования в _____ 20__года составил ______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 объектов будут введены в эксплуатацию в 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w:t>
      </w:r>
    </w:p>
    <w:p>
      <w:pPr>
        <w:spacing w:after="0"/>
        <w:ind w:left="0"/>
        <w:jc w:val="both"/>
      </w:pPr>
      <w:r>
        <w:rPr>
          <w:rFonts w:ascii="Times New Roman"/>
          <w:b w:val="false"/>
          <w:i w:val="false"/>
          <w:color w:val="000000"/>
          <w:sz w:val="28"/>
        </w:rPr>
        <w:t>годах на общую стоимость _________ 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 (указать причину)</w:t>
      </w:r>
    </w:p>
    <w:p>
      <w:pPr>
        <w:spacing w:after="0"/>
        <w:ind w:left="0"/>
        <w:jc w:val="both"/>
      </w:pPr>
      <w:r>
        <w:rPr>
          <w:rFonts w:ascii="Times New Roman"/>
          <w:b w:val="false"/>
          <w:i w:val="false"/>
          <w:color w:val="000000"/>
          <w:sz w:val="28"/>
        </w:rPr>
        <w:t>Жилищно-коммунальное хозяйство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 тысяч тенге.</w:t>
      </w:r>
    </w:p>
    <w:p>
      <w:pPr>
        <w:spacing w:after="0"/>
        <w:ind w:left="0"/>
        <w:jc w:val="both"/>
      </w:pPr>
      <w:r>
        <w:rPr>
          <w:rFonts w:ascii="Times New Roman"/>
          <w:b w:val="false"/>
          <w:i w:val="false"/>
          <w:color w:val="000000"/>
          <w:sz w:val="28"/>
        </w:rPr>
        <w:t>План финансирования за _____ 20___года составил 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w:t>
      </w:r>
    </w:p>
    <w:p>
      <w:pPr>
        <w:spacing w:after="0"/>
        <w:ind w:left="0"/>
        <w:jc w:val="both"/>
      </w:pPr>
      <w:r>
        <w:rPr>
          <w:rFonts w:ascii="Times New Roman"/>
          <w:b w:val="false"/>
          <w:i w:val="false"/>
          <w:color w:val="000000"/>
          <w:sz w:val="28"/>
        </w:rPr>
        <w:t>(текущий год) 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 года составил 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 году выделено __ тысяч тенге. (текущий год) План финансирования в ___ 20___года составил</w:t>
      </w:r>
    </w:p>
    <w:p>
      <w:pPr>
        <w:spacing w:after="0"/>
        <w:ind w:left="0"/>
        <w:jc w:val="both"/>
      </w:pPr>
      <w:r>
        <w:rPr>
          <w:rFonts w:ascii="Times New Roman"/>
          <w:b w:val="false"/>
          <w:i w:val="false"/>
          <w:color w:val="000000"/>
          <w:sz w:val="28"/>
        </w:rPr>
        <w:t>_______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 объектов будут введены в эксплуатацию в 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w:t>
      </w:r>
    </w:p>
    <w:p>
      <w:pPr>
        <w:spacing w:after="0"/>
        <w:ind w:left="0"/>
        <w:jc w:val="both"/>
      </w:pPr>
      <w:r>
        <w:rPr>
          <w:rFonts w:ascii="Times New Roman"/>
          <w:b w:val="false"/>
          <w:i w:val="false"/>
          <w:color w:val="000000"/>
          <w:sz w:val="28"/>
        </w:rPr>
        <w:t>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w:t>
      </w:r>
    </w:p>
    <w:p>
      <w:pPr>
        <w:spacing w:after="0"/>
        <w:ind w:left="0"/>
        <w:jc w:val="both"/>
      </w:pPr>
      <w:r>
        <w:rPr>
          <w:rFonts w:ascii="Times New Roman"/>
          <w:b w:val="false"/>
          <w:i w:val="false"/>
          <w:color w:val="000000"/>
          <w:sz w:val="28"/>
        </w:rPr>
        <w:t>проведения процедур государственных закупок (позднее, повторное проведение конкурса,</w:t>
      </w:r>
    </w:p>
    <w:p>
      <w:pPr>
        <w:spacing w:after="0"/>
        <w:ind w:left="0"/>
        <w:jc w:val="both"/>
      </w:pPr>
      <w:r>
        <w:rPr>
          <w:rFonts w:ascii="Times New Roman"/>
          <w:b w:val="false"/>
          <w:i w:val="false"/>
          <w:color w:val="000000"/>
          <w:sz w:val="28"/>
        </w:rPr>
        <w:t>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w:t>
      </w:r>
    </w:p>
    <w:p>
      <w:pPr>
        <w:spacing w:after="0"/>
        <w:ind w:left="0"/>
        <w:jc w:val="both"/>
      </w:pPr>
      <w:r>
        <w:rPr>
          <w:rFonts w:ascii="Times New Roman"/>
          <w:b w:val="false"/>
          <w:i w:val="false"/>
          <w:color w:val="000000"/>
          <w:sz w:val="28"/>
        </w:rPr>
        <w:t>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w:t>
      </w:r>
    </w:p>
    <w:p>
      <w:pPr>
        <w:spacing w:after="0"/>
        <w:ind w:left="0"/>
        <w:jc w:val="both"/>
      </w:pPr>
      <w:r>
        <w:rPr>
          <w:rFonts w:ascii="Times New Roman"/>
          <w:b w:val="false"/>
          <w:i w:val="false"/>
          <w:color w:val="000000"/>
          <w:sz w:val="28"/>
        </w:rPr>
        <w:t>в последующих годах на общую стоимость _________тысяч тенге, по которым в 20____году выделено</w:t>
      </w:r>
    </w:p>
    <w:p>
      <w:pPr>
        <w:spacing w:after="0"/>
        <w:ind w:left="0"/>
        <w:jc w:val="both"/>
      </w:pPr>
      <w:r>
        <w:rPr>
          <w:rFonts w:ascii="Times New Roman"/>
          <w:b w:val="false"/>
          <w:i w:val="false"/>
          <w:color w:val="000000"/>
          <w:sz w:val="28"/>
        </w:rPr>
        <w:t>______ тысяч тенге. (текущий год) План финансирования в ____ 20___года составил 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Культура, спорт, туризм и информационное пространство</w:t>
      </w:r>
    </w:p>
    <w:p>
      <w:pPr>
        <w:spacing w:after="0"/>
        <w:ind w:left="0"/>
        <w:jc w:val="both"/>
      </w:pPr>
      <w:r>
        <w:rPr>
          <w:rFonts w:ascii="Times New Roman"/>
          <w:b w:val="false"/>
          <w:i w:val="false"/>
          <w:color w:val="000000"/>
          <w:sz w:val="28"/>
        </w:rPr>
        <w:t>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 тысяч тенге. План финансирования за ___ 20__ года</w:t>
      </w:r>
    </w:p>
    <w:p>
      <w:pPr>
        <w:spacing w:after="0"/>
        <w:ind w:left="0"/>
        <w:jc w:val="both"/>
      </w:pPr>
      <w:r>
        <w:rPr>
          <w:rFonts w:ascii="Times New Roman"/>
          <w:b w:val="false"/>
          <w:i w:val="false"/>
          <w:color w:val="000000"/>
          <w:sz w:val="28"/>
        </w:rPr>
        <w:t>составил _____ тысяч тенге. (отчетный период)</w:t>
      </w:r>
    </w:p>
    <w:p>
      <w:pPr>
        <w:spacing w:after="0"/>
        <w:ind w:left="0"/>
        <w:jc w:val="both"/>
      </w:pPr>
      <w:r>
        <w:rPr>
          <w:rFonts w:ascii="Times New Roman"/>
          <w:b w:val="false"/>
          <w:i w:val="false"/>
          <w:color w:val="000000"/>
          <w:sz w:val="28"/>
        </w:rPr>
        <w:t>Кассовое исполнение за ______ 20__года составило __ тысяч тенге. (отчетный период) Сумма неосвоения</w:t>
      </w:r>
    </w:p>
    <w:p>
      <w:pPr>
        <w:spacing w:after="0"/>
        <w:ind w:left="0"/>
        <w:jc w:val="both"/>
      </w:pPr>
      <w:r>
        <w:rPr>
          <w:rFonts w:ascii="Times New Roman"/>
          <w:b w:val="false"/>
          <w:i w:val="false"/>
          <w:color w:val="000000"/>
          <w:sz w:val="28"/>
        </w:rPr>
        <w:t>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20____________ году выделено</w:t>
      </w:r>
    </w:p>
    <w:p>
      <w:pPr>
        <w:spacing w:after="0"/>
        <w:ind w:left="0"/>
        <w:jc w:val="both"/>
      </w:pPr>
      <w:r>
        <w:rPr>
          <w:rFonts w:ascii="Times New Roman"/>
          <w:b w:val="false"/>
          <w:i w:val="false"/>
          <w:color w:val="000000"/>
          <w:sz w:val="28"/>
        </w:rPr>
        <w:t>______ тысяч тенге. (текущий год) План финансирования в ____ 20__года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 Сумма неосвоения</w:t>
      </w:r>
    </w:p>
    <w:p>
      <w:pPr>
        <w:spacing w:after="0"/>
        <w:ind w:left="0"/>
        <w:jc w:val="both"/>
      </w:pPr>
      <w:r>
        <w:rPr>
          <w:rFonts w:ascii="Times New Roman"/>
          <w:b w:val="false"/>
          <w:i w:val="false"/>
          <w:color w:val="000000"/>
          <w:sz w:val="28"/>
        </w:rPr>
        <w:t>к плану 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 тысяч тенге,</w:t>
      </w:r>
    </w:p>
    <w:p>
      <w:pPr>
        <w:spacing w:after="0"/>
        <w:ind w:left="0"/>
        <w:jc w:val="both"/>
      </w:pPr>
      <w:r>
        <w:rPr>
          <w:rFonts w:ascii="Times New Roman"/>
          <w:b w:val="false"/>
          <w:i w:val="false"/>
          <w:color w:val="000000"/>
          <w:sz w:val="28"/>
        </w:rPr>
        <w:t>из которых в 20_____ году выделено __ тысяч (текущий год) тенге. План финансирования в ____ 20__года составил</w:t>
      </w:r>
    </w:p>
    <w:p>
      <w:pPr>
        <w:spacing w:after="0"/>
        <w:ind w:left="0"/>
        <w:jc w:val="both"/>
      </w:pPr>
      <w:r>
        <w:rPr>
          <w:rFonts w:ascii="Times New Roman"/>
          <w:b w:val="false"/>
          <w:i w:val="false"/>
          <w:color w:val="000000"/>
          <w:sz w:val="28"/>
        </w:rPr>
        <w:t>_______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20_________году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Топливно-энергетический комплекс и недропользование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 Сумма неосвоения к плану</w:t>
      </w:r>
    </w:p>
    <w:p>
      <w:pPr>
        <w:spacing w:after="0"/>
        <w:ind w:left="0"/>
        <w:jc w:val="both"/>
      </w:pPr>
      <w:r>
        <w:rPr>
          <w:rFonts w:ascii="Times New Roman"/>
          <w:b w:val="false"/>
          <w:i w:val="false"/>
          <w:color w:val="000000"/>
          <w:sz w:val="28"/>
        </w:rPr>
        <w:t>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______ 20__года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_____ 20__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20__ году выделено _____ тысяч тенге. (текущий год) План финансирования в _____ 20___года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20_____________году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20_года составил _______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Сельское, водное, лесное, рыбное хозяйство, особо охраняемые природные территории, охрана окружающей среды</w:t>
      </w:r>
    </w:p>
    <w:p>
      <w:pPr>
        <w:spacing w:after="0"/>
        <w:ind w:left="0"/>
        <w:jc w:val="both"/>
      </w:pPr>
      <w:r>
        <w:rPr>
          <w:rFonts w:ascii="Times New Roman"/>
          <w:b w:val="false"/>
          <w:i w:val="false"/>
          <w:color w:val="000000"/>
          <w:sz w:val="28"/>
        </w:rPr>
        <w:t>и животного мира, земельные отношения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выделено_____ тысяч тенге.</w:t>
      </w:r>
    </w:p>
    <w:p>
      <w:pPr>
        <w:spacing w:after="0"/>
        <w:ind w:left="0"/>
        <w:jc w:val="both"/>
      </w:pPr>
      <w:r>
        <w:rPr>
          <w:rFonts w:ascii="Times New Roman"/>
          <w:b w:val="false"/>
          <w:i w:val="false"/>
          <w:color w:val="000000"/>
          <w:sz w:val="28"/>
        </w:rPr>
        <w:t>План финансирования за _____ 20__ года составил ___ тысяч тенге. (отчетный период) Кассовое исполнение за _____ 20__года</w:t>
      </w:r>
    </w:p>
    <w:p>
      <w:pPr>
        <w:spacing w:after="0"/>
        <w:ind w:left="0"/>
        <w:jc w:val="both"/>
      </w:pPr>
      <w:r>
        <w:rPr>
          <w:rFonts w:ascii="Times New Roman"/>
          <w:b w:val="false"/>
          <w:i w:val="false"/>
          <w:color w:val="000000"/>
          <w:sz w:val="28"/>
        </w:rPr>
        <w:t>составило ___ тысяч тенге. (отчетный период) Сумма неосвоения к плану на отчетный период составила ____ тысяч тенге</w:t>
      </w:r>
    </w:p>
    <w:p>
      <w:pPr>
        <w:spacing w:after="0"/>
        <w:ind w:left="0"/>
        <w:jc w:val="both"/>
      </w:pPr>
      <w:r>
        <w:rPr>
          <w:rFonts w:ascii="Times New Roman"/>
          <w:b w:val="false"/>
          <w:i w:val="false"/>
          <w:color w:val="000000"/>
          <w:sz w:val="28"/>
        </w:rPr>
        <w:t>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20__года составил _______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 года составил 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 в плане развития и документах</w:t>
      </w:r>
    </w:p>
    <w:p>
      <w:pPr>
        <w:spacing w:after="0"/>
        <w:ind w:left="0"/>
        <w:jc w:val="both"/>
      </w:pPr>
      <w:r>
        <w:rPr>
          <w:rFonts w:ascii="Times New Roman"/>
          <w:b w:val="false"/>
          <w:i w:val="false"/>
          <w:color w:val="000000"/>
          <w:sz w:val="28"/>
        </w:rPr>
        <w:t>Системы 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стоимость____ тысяч тенге,</w:t>
      </w:r>
    </w:p>
    <w:p>
      <w:pPr>
        <w:spacing w:after="0"/>
        <w:ind w:left="0"/>
        <w:jc w:val="both"/>
      </w:pPr>
      <w:r>
        <w:rPr>
          <w:rFonts w:ascii="Times New Roman"/>
          <w:b w:val="false"/>
          <w:i w:val="false"/>
          <w:color w:val="000000"/>
          <w:sz w:val="28"/>
        </w:rPr>
        <w:t>из которых в 20__ году выделено _____ тысяч (текущий год) тенге. План финансирования в _____ 20___года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 объектов будут введены в эксплуатацию в ____, в связи (количество) (дата ввода) с длительным проведением</w:t>
      </w:r>
    </w:p>
    <w:p>
      <w:pPr>
        <w:spacing w:after="0"/>
        <w:ind w:left="0"/>
        <w:jc w:val="both"/>
      </w:pPr>
      <w:r>
        <w:rPr>
          <w:rFonts w:ascii="Times New Roman"/>
          <w:b w:val="false"/>
          <w:i w:val="false"/>
          <w:color w:val="000000"/>
          <w:sz w:val="28"/>
        </w:rPr>
        <w:t>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 и технических</w:t>
      </w:r>
    </w:p>
    <w:p>
      <w:pPr>
        <w:spacing w:after="0"/>
        <w:ind w:left="0"/>
        <w:jc w:val="both"/>
      </w:pPr>
      <w:r>
        <w:rPr>
          <w:rFonts w:ascii="Times New Roman"/>
          <w:b w:val="false"/>
          <w:i w:val="false"/>
          <w:color w:val="000000"/>
          <w:sz w:val="28"/>
        </w:rPr>
        <w:t>решений, _______________объектов будут завершены в _____ году;</w:t>
      </w:r>
    </w:p>
    <w:p>
      <w:pPr>
        <w:spacing w:after="0"/>
        <w:ind w:left="0"/>
        <w:jc w:val="both"/>
      </w:pPr>
      <w:r>
        <w:rPr>
          <w:rFonts w:ascii="Times New Roman"/>
          <w:b w:val="false"/>
          <w:i w:val="false"/>
          <w:color w:val="000000"/>
          <w:sz w:val="28"/>
        </w:rPr>
        <w:t>3) _______проектов, в результате несвоевременного и/или _______затяжного характера проведения процедур</w:t>
      </w:r>
    </w:p>
    <w:p>
      <w:pPr>
        <w:spacing w:after="0"/>
        <w:ind w:left="0"/>
        <w:jc w:val="both"/>
      </w:pPr>
      <w:r>
        <w:rPr>
          <w:rFonts w:ascii="Times New Roman"/>
          <w:b w:val="false"/>
          <w:i w:val="false"/>
          <w:color w:val="000000"/>
          <w:sz w:val="28"/>
        </w:rPr>
        <w:t>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срок завершения которых в соответствии</w:t>
      </w:r>
    </w:p>
    <w:p>
      <w:pPr>
        <w:spacing w:after="0"/>
        <w:ind w:left="0"/>
        <w:jc w:val="both"/>
      </w:pPr>
      <w:r>
        <w:rPr>
          <w:rFonts w:ascii="Times New Roman"/>
          <w:b w:val="false"/>
          <w:i w:val="false"/>
          <w:color w:val="000000"/>
          <w:sz w:val="28"/>
        </w:rPr>
        <w:t>с планом развития и операционным планом государственного органа предусмотрен в последующих годах на общую</w:t>
      </w:r>
    </w:p>
    <w:p>
      <w:pPr>
        <w:spacing w:after="0"/>
        <w:ind w:left="0"/>
        <w:jc w:val="both"/>
      </w:pPr>
      <w:r>
        <w:rPr>
          <w:rFonts w:ascii="Times New Roman"/>
          <w:b w:val="false"/>
          <w:i w:val="false"/>
          <w:color w:val="000000"/>
          <w:sz w:val="28"/>
        </w:rPr>
        <w:t>стоимость _________тысяч тенге, по которым в 20____году выделено ______ тысяч тенге.</w:t>
      </w:r>
    </w:p>
    <w:p>
      <w:pPr>
        <w:spacing w:after="0"/>
        <w:ind w:left="0"/>
        <w:jc w:val="both"/>
      </w:pPr>
      <w:r>
        <w:rPr>
          <w:rFonts w:ascii="Times New Roman"/>
          <w:b w:val="false"/>
          <w:i w:val="false"/>
          <w:color w:val="000000"/>
          <w:sz w:val="28"/>
        </w:rPr>
        <w:t>План финансирования в _____ 20__года составил _____ тысяч тенге, кассовое исполнение составило _______</w:t>
      </w:r>
    </w:p>
    <w:p>
      <w:pPr>
        <w:spacing w:after="0"/>
        <w:ind w:left="0"/>
        <w:jc w:val="both"/>
      </w:pPr>
      <w:r>
        <w:rPr>
          <w:rFonts w:ascii="Times New Roman"/>
          <w:b w:val="false"/>
          <w:i w:val="false"/>
          <w:color w:val="000000"/>
          <w:sz w:val="28"/>
        </w:rPr>
        <w:t>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___________________________. (указать причину)</w:t>
      </w:r>
    </w:p>
    <w:p>
      <w:pPr>
        <w:spacing w:after="0"/>
        <w:ind w:left="0"/>
        <w:jc w:val="both"/>
      </w:pPr>
      <w:r>
        <w:rPr>
          <w:rFonts w:ascii="Times New Roman"/>
          <w:b w:val="false"/>
          <w:i w:val="false"/>
          <w:color w:val="000000"/>
          <w:sz w:val="28"/>
        </w:rPr>
        <w:t>Промышленность, архитектурная, градостроительная и строительная деятельность Реализуются _____ проектов</w:t>
      </w:r>
    </w:p>
    <w:p>
      <w:pPr>
        <w:spacing w:after="0"/>
        <w:ind w:left="0"/>
        <w:jc w:val="both"/>
      </w:pPr>
      <w:r>
        <w:rPr>
          <w:rFonts w:ascii="Times New Roman"/>
          <w:b w:val="false"/>
          <w:i w:val="false"/>
          <w:color w:val="000000"/>
          <w:sz w:val="28"/>
        </w:rPr>
        <w:t>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 План финансирования за ___ 20__ года</w:t>
      </w:r>
    </w:p>
    <w:p>
      <w:pPr>
        <w:spacing w:after="0"/>
        <w:ind w:left="0"/>
        <w:jc w:val="both"/>
      </w:pPr>
      <w:r>
        <w:rPr>
          <w:rFonts w:ascii="Times New Roman"/>
          <w:b w:val="false"/>
          <w:i w:val="false"/>
          <w:color w:val="000000"/>
          <w:sz w:val="28"/>
        </w:rPr>
        <w:t>составил _____ тысяч тенге. (отчетный период) Кассовое исполнение за _____ 20__года составило ___ тысяч тенге.</w:t>
      </w:r>
    </w:p>
    <w:p>
      <w:pPr>
        <w:spacing w:after="0"/>
        <w:ind w:left="0"/>
        <w:jc w:val="both"/>
      </w:pPr>
      <w:r>
        <w:rPr>
          <w:rFonts w:ascii="Times New Roman"/>
          <w:b w:val="false"/>
          <w:i w:val="false"/>
          <w:color w:val="000000"/>
          <w:sz w:val="28"/>
        </w:rPr>
        <w:t>(отчетный период) 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 году выделено ______ тысяч тенге.</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w:t>
      </w:r>
    </w:p>
    <w:p>
      <w:pPr>
        <w:spacing w:after="0"/>
        <w:ind w:left="0"/>
        <w:jc w:val="both"/>
      </w:pPr>
      <w:r>
        <w:rPr>
          <w:rFonts w:ascii="Times New Roman"/>
          <w:b w:val="false"/>
          <w:i w:val="false"/>
          <w:color w:val="000000"/>
          <w:sz w:val="28"/>
        </w:rPr>
        <w:t>необходимо отразить 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 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стоимость____ тысяч тенге,</w:t>
      </w:r>
    </w:p>
    <w:p>
      <w:pPr>
        <w:spacing w:after="0"/>
        <w:ind w:left="0"/>
        <w:jc w:val="both"/>
      </w:pPr>
      <w:r>
        <w:rPr>
          <w:rFonts w:ascii="Times New Roman"/>
          <w:b w:val="false"/>
          <w:i w:val="false"/>
          <w:color w:val="000000"/>
          <w:sz w:val="28"/>
        </w:rPr>
        <w:t>из которых в 20__ году выделено _____ тысяч (текущий год) тенге. План финансирования в _____ 20___года</w:t>
      </w:r>
    </w:p>
    <w:p>
      <w:pPr>
        <w:spacing w:after="0"/>
        <w:ind w:left="0"/>
        <w:jc w:val="both"/>
      </w:pPr>
      <w:r>
        <w:rPr>
          <w:rFonts w:ascii="Times New Roman"/>
          <w:b w:val="false"/>
          <w:i w:val="false"/>
          <w:color w:val="000000"/>
          <w:sz w:val="28"/>
        </w:rPr>
        <w:t>составил 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______проектов, в результате несвоевременного и/или ________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w:t>
      </w:r>
    </w:p>
    <w:p>
      <w:pPr>
        <w:spacing w:after="0"/>
        <w:ind w:left="0"/>
        <w:jc w:val="both"/>
      </w:pPr>
      <w:r>
        <w:rPr>
          <w:rFonts w:ascii="Times New Roman"/>
          <w:b w:val="false"/>
          <w:i w:val="false"/>
          <w:color w:val="000000"/>
          <w:sz w:val="28"/>
        </w:rPr>
        <w:t>годах на общую стоимость _________тысяч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Транспорт и коммуникации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 План финансирования за ___ 20__ 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за ______ 20__года составило 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 в плане развития и документах</w:t>
      </w:r>
    </w:p>
    <w:p>
      <w:pPr>
        <w:spacing w:after="0"/>
        <w:ind w:left="0"/>
        <w:jc w:val="both"/>
      </w:pPr>
      <w:r>
        <w:rPr>
          <w:rFonts w:ascii="Times New Roman"/>
          <w:b w:val="false"/>
          <w:i w:val="false"/>
          <w:color w:val="000000"/>
          <w:sz w:val="28"/>
        </w:rPr>
        <w:t>Системы 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стоимость____ тыс. тенге, из которых</w:t>
      </w:r>
    </w:p>
    <w:p>
      <w:pPr>
        <w:spacing w:after="0"/>
        <w:ind w:left="0"/>
        <w:jc w:val="both"/>
      </w:pPr>
      <w:r>
        <w:rPr>
          <w:rFonts w:ascii="Times New Roman"/>
          <w:b w:val="false"/>
          <w:i w:val="false"/>
          <w:color w:val="000000"/>
          <w:sz w:val="28"/>
        </w:rPr>
        <w:t>в 20__ году выделено 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 _____________</w:t>
      </w:r>
    </w:p>
    <w:p>
      <w:pPr>
        <w:spacing w:after="0"/>
        <w:ind w:left="0"/>
        <w:jc w:val="both"/>
      </w:pPr>
      <w:r>
        <w:rPr>
          <w:rFonts w:ascii="Times New Roman"/>
          <w:b w:val="false"/>
          <w:i w:val="false"/>
          <w:color w:val="000000"/>
          <w:sz w:val="28"/>
        </w:rPr>
        <w:t>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Прочие Реализуются ___ проектов на общую стоимость _______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за _____ 20__года составило ___ тысяч тенге. (отчетный период) Сумма неосвоения к плану на отчетный период</w:t>
      </w:r>
    </w:p>
    <w:p>
      <w:pPr>
        <w:spacing w:after="0"/>
        <w:ind w:left="0"/>
        <w:jc w:val="both"/>
      </w:pPr>
      <w:r>
        <w:rPr>
          <w:rFonts w:ascii="Times New Roman"/>
          <w:b w:val="false"/>
          <w:i w:val="false"/>
          <w:color w:val="000000"/>
          <w:sz w:val="28"/>
        </w:rPr>
        <w:t>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 _____________</w:t>
      </w:r>
    </w:p>
    <w:p>
      <w:pPr>
        <w:spacing w:after="0"/>
        <w:ind w:left="0"/>
        <w:jc w:val="both"/>
      </w:pPr>
      <w:r>
        <w:rPr>
          <w:rFonts w:ascii="Times New Roman"/>
          <w:b w:val="false"/>
          <w:i w:val="false"/>
          <w:color w:val="000000"/>
          <w:sz w:val="28"/>
        </w:rPr>
        <w:t>тысяч тенге или ____ % в результате 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 из которых</w:t>
      </w:r>
    </w:p>
    <w:p>
      <w:pPr>
        <w:spacing w:after="0"/>
        <w:ind w:left="0"/>
        <w:jc w:val="both"/>
      </w:pPr>
      <w:r>
        <w:rPr>
          <w:rFonts w:ascii="Times New Roman"/>
          <w:b w:val="false"/>
          <w:i w:val="false"/>
          <w:color w:val="000000"/>
          <w:sz w:val="28"/>
        </w:rPr>
        <w:t>в 20__ году выделено ___ тысяч тенге. План финансирования в ____ 20__года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 проведением</w:t>
      </w:r>
    </w:p>
    <w:p>
      <w:pPr>
        <w:spacing w:after="0"/>
        <w:ind w:left="0"/>
        <w:jc w:val="both"/>
      </w:pPr>
      <w:r>
        <w:rPr>
          <w:rFonts w:ascii="Times New Roman"/>
          <w:b w:val="false"/>
          <w:i w:val="false"/>
          <w:color w:val="000000"/>
          <w:sz w:val="28"/>
        </w:rPr>
        <w:t>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 и технических решений,</w:t>
      </w:r>
    </w:p>
    <w:p>
      <w:pPr>
        <w:spacing w:after="0"/>
        <w:ind w:left="0"/>
        <w:jc w:val="both"/>
      </w:pPr>
      <w:r>
        <w:rPr>
          <w:rFonts w:ascii="Times New Roman"/>
          <w:b w:val="false"/>
          <w:i w:val="false"/>
          <w:color w:val="000000"/>
          <w:sz w:val="28"/>
        </w:rPr>
        <w:t>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 процедур</w:t>
      </w:r>
    </w:p>
    <w:p>
      <w:pPr>
        <w:spacing w:after="0"/>
        <w:ind w:left="0"/>
        <w:jc w:val="both"/>
      </w:pPr>
      <w:r>
        <w:rPr>
          <w:rFonts w:ascii="Times New Roman"/>
          <w:b w:val="false"/>
          <w:i w:val="false"/>
          <w:color w:val="000000"/>
          <w:sz w:val="28"/>
        </w:rPr>
        <w:t>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 в соответствии</w:t>
      </w:r>
    </w:p>
    <w:p>
      <w:pPr>
        <w:spacing w:after="0"/>
        <w:ind w:left="0"/>
        <w:jc w:val="both"/>
      </w:pPr>
      <w:r>
        <w:rPr>
          <w:rFonts w:ascii="Times New Roman"/>
          <w:b w:val="false"/>
          <w:i w:val="false"/>
          <w:color w:val="000000"/>
          <w:sz w:val="28"/>
        </w:rPr>
        <w:t>с планом развития и операционным планом 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 План финансирования в ____ 20__года составил</w:t>
      </w:r>
    </w:p>
    <w:p>
      <w:pPr>
        <w:spacing w:after="0"/>
        <w:ind w:left="0"/>
        <w:jc w:val="both"/>
      </w:pPr>
      <w:r>
        <w:rPr>
          <w:rFonts w:ascii="Times New Roman"/>
          <w:b w:val="false"/>
          <w:i w:val="false"/>
          <w:color w:val="000000"/>
          <w:sz w:val="28"/>
        </w:rPr>
        <w:t>______ тысяч тенге,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государственного органа подпись</w:t>
      </w:r>
    </w:p>
    <w:p>
      <w:pPr>
        <w:spacing w:after="0"/>
        <w:ind w:left="0"/>
        <w:jc w:val="both"/>
      </w:pPr>
      <w:r>
        <w:rPr>
          <w:rFonts w:ascii="Times New Roman"/>
          <w:b w:val="false"/>
          <w:i w:val="false"/>
          <w:color w:val="000000"/>
          <w:sz w:val="28"/>
        </w:rPr>
        <w:t>Место печати (при наличии)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bookmarkStart w:name="z5840" w:id="1629"/>
    <w:p>
      <w:pPr>
        <w:spacing w:after="0"/>
        <w:ind w:left="0"/>
        <w:jc w:val="left"/>
      </w:pPr>
      <w:r>
        <w:rPr>
          <w:rFonts w:ascii="Times New Roman"/>
          <w:b/>
          <w:i w:val="false"/>
          <w:color w:val="000000"/>
        </w:rPr>
        <w:t xml:space="preserve"> Паспорт проекта</w:t>
      </w:r>
    </w:p>
    <w:bookmarkEnd w:id="1629"/>
    <w:p>
      <w:pPr>
        <w:spacing w:after="0"/>
        <w:ind w:left="0"/>
        <w:jc w:val="both"/>
      </w:pPr>
      <w:r>
        <w:rPr>
          <w:rFonts w:ascii="Times New Roman"/>
          <w:b w:val="false"/>
          <w:i w:val="false"/>
          <w:color w:val="ff0000"/>
          <w:sz w:val="28"/>
        </w:rPr>
        <w:t xml:space="preserve">
      Сноска. Приложение 31 -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41" w:id="1630"/>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1630"/>
    <w:bookmarkStart w:name="z5842" w:id="1631"/>
    <w:p>
      <w:pPr>
        <w:spacing w:after="0"/>
        <w:ind w:left="0"/>
        <w:jc w:val="both"/>
      </w:pPr>
      <w:r>
        <w:rPr>
          <w:rFonts w:ascii="Times New Roman"/>
          <w:b w:val="false"/>
          <w:i w:val="false"/>
          <w:color w:val="000000"/>
          <w:sz w:val="28"/>
        </w:rPr>
        <w:t>
      Наименование формы административных данных: Паспорт проекта</w:t>
      </w:r>
    </w:p>
    <w:bookmarkEnd w:id="1631"/>
    <w:bookmarkStart w:name="z5843" w:id="163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РУ-Мониторинг-31</w:t>
      </w:r>
    </w:p>
    <w:bookmarkEnd w:id="1632"/>
    <w:bookmarkStart w:name="z5844" w:id="1633"/>
    <w:p>
      <w:pPr>
        <w:spacing w:after="0"/>
        <w:ind w:left="0"/>
        <w:jc w:val="both"/>
      </w:pPr>
      <w:r>
        <w:rPr>
          <w:rFonts w:ascii="Times New Roman"/>
          <w:b w:val="false"/>
          <w:i w:val="false"/>
          <w:color w:val="000000"/>
          <w:sz w:val="28"/>
        </w:rPr>
        <w:t>
      Периодичность: ежеквартально</w:t>
      </w:r>
    </w:p>
    <w:bookmarkEnd w:id="1633"/>
    <w:bookmarkStart w:name="z5845" w:id="1634"/>
    <w:p>
      <w:pPr>
        <w:spacing w:after="0"/>
        <w:ind w:left="0"/>
        <w:jc w:val="both"/>
      </w:pPr>
      <w:r>
        <w:rPr>
          <w:rFonts w:ascii="Times New Roman"/>
          <w:b w:val="false"/>
          <w:i w:val="false"/>
          <w:color w:val="000000"/>
          <w:sz w:val="28"/>
        </w:rPr>
        <w:t>
      Отчетный период: ____ год</w:t>
      </w:r>
    </w:p>
    <w:bookmarkEnd w:id="1634"/>
    <w:bookmarkStart w:name="z5846" w:id="1635"/>
    <w:p>
      <w:pPr>
        <w:spacing w:after="0"/>
        <w:ind w:left="0"/>
        <w:jc w:val="both"/>
      </w:pPr>
      <w:r>
        <w:rPr>
          <w:rFonts w:ascii="Times New Roman"/>
          <w:b w:val="false"/>
          <w:i w:val="false"/>
          <w:color w:val="000000"/>
          <w:sz w:val="28"/>
        </w:rPr>
        <w:t>
      Круг лиц, представляющих информацию: администраторы республиканских бюджетных программ и администраторы местных бюджетных программ</w:t>
      </w:r>
    </w:p>
    <w:bookmarkEnd w:id="1635"/>
    <w:bookmarkStart w:name="z5847" w:id="1636"/>
    <w:p>
      <w:pPr>
        <w:spacing w:after="0"/>
        <w:ind w:left="0"/>
        <w:jc w:val="both"/>
      </w:pPr>
      <w:r>
        <w:rPr>
          <w:rFonts w:ascii="Times New Roman"/>
          <w:b w:val="false"/>
          <w:i w:val="false"/>
          <w:color w:val="000000"/>
          <w:sz w:val="28"/>
        </w:rPr>
        <w:t>
      Срок представления формы административных данных: до 10 (десятого) числа месяца, следующего за отчетным кварталом</w:t>
      </w:r>
    </w:p>
    <w:bookmarkEnd w:id="1636"/>
    <w:bookmarkStart w:name="z5848" w:id="1637"/>
    <w:p>
      <w:pPr>
        <w:spacing w:after="0"/>
        <w:ind w:left="0"/>
        <w:jc w:val="both"/>
      </w:pPr>
      <w:r>
        <w:rPr>
          <w:rFonts w:ascii="Times New Roman"/>
          <w:b w:val="false"/>
          <w:i w:val="false"/>
          <w:color w:val="000000"/>
          <w:sz w:val="28"/>
        </w:rPr>
        <w:t>
      1. Основные характеристики проекта</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1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16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государственного инвестиционного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16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16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 получателя Инвестиций/Заемщика (в случае увеличения уставного капитала/бюджетном кредитовании)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16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16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финансирования проекта (в соответствии с </w:t>
            </w:r>
            <w:r>
              <w:rPr>
                <w:rFonts w:ascii="Times New Roman"/>
                <w:b w:val="false"/>
                <w:i w:val="false"/>
                <w:color w:val="000000"/>
                <w:sz w:val="20"/>
              </w:rPr>
              <w:t>пунктом 11</w:t>
            </w:r>
            <w:r>
              <w:rPr>
                <w:rFonts w:ascii="Times New Roman"/>
                <w:b w:val="false"/>
                <w:i w:val="false"/>
                <w:color w:val="000000"/>
                <w:sz w:val="20"/>
              </w:rPr>
              <w:t xml:space="preserve"> статьи 151 Бюджетного кодекса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16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государственного инвестиционного проекта (республиканский/местный/за счет целевых трансфертов на развитие и кредитов из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16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16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 (временные и постоянные рабочие места)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16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проекта, в том числе масштаб и мощность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Общему классификатору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в натуральном выражении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1648"/>
          <w:p>
            <w:pPr>
              <w:spacing w:after="20"/>
              <w:ind w:left="20"/>
              <w:jc w:val="both"/>
            </w:pPr>
            <w:r>
              <w:rPr>
                <w:rFonts w:ascii="Times New Roman"/>
                <w:b w:val="false"/>
                <w:i w:val="false"/>
                <w:color w:val="000000"/>
                <w:sz w:val="20"/>
              </w:rPr>
              <w:t>
Значение</w:t>
            </w:r>
          </w:p>
          <w:bookmarkEnd w:id="1648"/>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1649"/>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1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5" w:id="1650"/>
    <w:p>
      <w:pPr>
        <w:spacing w:after="0"/>
        <w:ind w:left="0"/>
        <w:jc w:val="both"/>
      </w:pPr>
      <w:r>
        <w:rPr>
          <w:rFonts w:ascii="Times New Roman"/>
          <w:b w:val="false"/>
          <w:i w:val="false"/>
          <w:color w:val="000000"/>
          <w:sz w:val="28"/>
        </w:rPr>
        <w:t>
      2. Цели и задачи проекта</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16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планирования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после завершения</w:t>
            </w:r>
          </w:p>
          <w:p>
            <w:pPr>
              <w:spacing w:after="20"/>
              <w:ind w:left="20"/>
              <w:jc w:val="both"/>
            </w:pPr>
            <w:r>
              <w:rPr>
                <w:rFonts w:ascii="Times New Roman"/>
                <w:b w:val="false"/>
                <w:i w:val="false"/>
                <w:color w:val="000000"/>
                <w:sz w:val="20"/>
              </w:rPr>
              <w:t>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1652"/>
          <w:p>
            <w:pPr>
              <w:spacing w:after="20"/>
              <w:ind w:left="20"/>
              <w:jc w:val="both"/>
            </w:pPr>
            <w:r>
              <w:rPr>
                <w:rFonts w:ascii="Times New Roman"/>
                <w:b w:val="false"/>
                <w:i w:val="false"/>
                <w:color w:val="000000"/>
                <w:sz w:val="20"/>
              </w:rPr>
              <w:t>
</w:t>
            </w:r>
            <w:r>
              <w:rPr>
                <w:rFonts w:ascii="Times New Roman"/>
                <w:b w:val="false"/>
                <w:i w:val="false"/>
                <w:color w:val="000000"/>
                <w:sz w:val="20"/>
              </w:rPr>
              <w:t>Цель 1 (цель государственного инвестиционного проекта, которая соответствует целевым индикаторам и стратегическим задачам отрасли)</w:t>
            </w:r>
          </w:p>
          <w:bookmarkEnd w:id="165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16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6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4" w:id="1655"/>
    <w:p>
      <w:pPr>
        <w:spacing w:after="0"/>
        <w:ind w:left="0"/>
        <w:jc w:val="both"/>
      </w:pPr>
      <w:r>
        <w:rPr>
          <w:rFonts w:ascii="Times New Roman"/>
          <w:b w:val="false"/>
          <w:i w:val="false"/>
          <w:color w:val="000000"/>
          <w:sz w:val="28"/>
        </w:rPr>
        <w:t>
      3. Результаты проекта</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1656"/>
          <w:p>
            <w:pPr>
              <w:spacing w:after="20"/>
              <w:ind w:left="20"/>
              <w:jc w:val="both"/>
            </w:pPr>
            <w:r>
              <w:rPr>
                <w:rFonts w:ascii="Times New Roman"/>
                <w:b w:val="false"/>
                <w:i w:val="false"/>
                <w:color w:val="000000"/>
                <w:sz w:val="20"/>
              </w:rPr>
              <w:t>
</w:t>
            </w:r>
            <w:r>
              <w:rPr>
                <w:rFonts w:ascii="Times New Roman"/>
                <w:b w:val="false"/>
                <w:i w:val="false"/>
                <w:color w:val="000000"/>
                <w:sz w:val="20"/>
              </w:rPr>
              <w:t>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656"/>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6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 (устанавливаются на весь эксплуатационный период, в том числе доступ целевой группы населения к созданным в рамках проекта объектам)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1658"/>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1658"/>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16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 (устанавливаются на весь эксплуатационный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03" w:id="1660"/>
      <w:r>
        <w:rPr>
          <w:rFonts w:ascii="Times New Roman"/>
          <w:b w:val="false"/>
          <w:i w:val="false"/>
          <w:color w:val="000000"/>
          <w:sz w:val="28"/>
        </w:rPr>
        <w:t>
      Наименование ______________________ Адрес______________________________</w:t>
      </w:r>
    </w:p>
    <w:bookmarkEnd w:id="1660"/>
    <w:p>
      <w:pPr>
        <w:spacing w:after="0"/>
        <w:ind w:left="0"/>
        <w:jc w:val="both"/>
      </w:pPr>
      <w:r>
        <w:rPr>
          <w:rFonts w:ascii="Times New Roman"/>
          <w:b w:val="false"/>
          <w:i w:val="false"/>
          <w:color w:val="000000"/>
          <w:sz w:val="28"/>
        </w:rPr>
        <w:t>Телефон ________________ Адрес электронной почты _______________________</w:t>
      </w:r>
    </w:p>
    <w:p>
      <w:pPr>
        <w:spacing w:after="0"/>
        <w:ind w:left="0"/>
        <w:jc w:val="both"/>
      </w:pPr>
      <w:r>
        <w:rPr>
          <w:rFonts w:ascii="Times New Roman"/>
          <w:b w:val="false"/>
          <w:i w:val="false"/>
          <w:color w:val="000000"/>
          <w:sz w:val="28"/>
        </w:rPr>
        <w:t>Исполнитель ________________________ 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05" w:id="166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Паспорт проекта (РУ-Мониторинг-31 (индекс) и ежеквартально</w:t>
      </w:r>
      <w:r>
        <w:br/>
      </w:r>
      <w:r>
        <w:rPr>
          <w:rFonts w:ascii="Times New Roman"/>
          <w:b/>
          <w:i w:val="false"/>
          <w:color w:val="000000"/>
        </w:rPr>
        <w:t>(периодичность формы)</w:t>
      </w:r>
    </w:p>
    <w:bookmarkEnd w:id="1661"/>
    <w:bookmarkStart w:name="z6006" w:id="1662"/>
    <w:p>
      <w:pPr>
        <w:spacing w:after="0"/>
        <w:ind w:left="0"/>
        <w:jc w:val="both"/>
      </w:pPr>
      <w:r>
        <w:rPr>
          <w:rFonts w:ascii="Times New Roman"/>
          <w:b w:val="false"/>
          <w:i w:val="false"/>
          <w:color w:val="000000"/>
          <w:sz w:val="28"/>
        </w:rPr>
        <w:t>
      В форме указываются:</w:t>
      </w:r>
    </w:p>
    <w:bookmarkEnd w:id="1662"/>
    <w:bookmarkStart w:name="z6007" w:id="1663"/>
    <w:p>
      <w:pPr>
        <w:spacing w:after="0"/>
        <w:ind w:left="0"/>
        <w:jc w:val="both"/>
      </w:pPr>
      <w:r>
        <w:rPr>
          <w:rFonts w:ascii="Times New Roman"/>
          <w:b w:val="false"/>
          <w:i w:val="false"/>
          <w:color w:val="000000"/>
          <w:sz w:val="28"/>
        </w:rPr>
        <w:t xml:space="preserve">
      в части 1 по основным характеристикам проекта указываются полное наименование проекта; Индивидуальный номер государственного инвестиционного проекта, администратора бюджетной программы, наименование юридического лица – получателя Инвестиций/Заемщика (в случае увеличения уставного капитала/бюджетном кредитовании), указывается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 способ финансирования проекта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151 Бюджетного кодекса Республики Казахстан), вид государственного инвестиционного проекта (республиканский/местный/за счет целевых трансфертов на развитие и кредитов из республиканского бюджета),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 созданные рабочие места (временные и постоянные рабочие места), характеристики проекта, в том числе масштаб и мощность, регион, отрасль согласно Общему классификатору видов экономической деятельности, а также плановые и фактические значения показателя в натуральном выражении;</w:t>
      </w:r>
    </w:p>
    <w:bookmarkEnd w:id="1663"/>
    <w:bookmarkStart w:name="z6008" w:id="1664"/>
    <w:p>
      <w:pPr>
        <w:spacing w:after="0"/>
        <w:ind w:left="0"/>
        <w:jc w:val="both"/>
      </w:pPr>
      <w:r>
        <w:rPr>
          <w:rFonts w:ascii="Times New Roman"/>
          <w:b w:val="false"/>
          <w:i w:val="false"/>
          <w:color w:val="000000"/>
          <w:sz w:val="28"/>
        </w:rPr>
        <w:t>
      в части 2 по целям и задачам проекта указываются задачи проекта с годовыми значениями в период планирования и в динамике после завершения инвестиционного периода;</w:t>
      </w:r>
    </w:p>
    <w:bookmarkEnd w:id="1664"/>
    <w:bookmarkStart w:name="z6009" w:id="1665"/>
    <w:p>
      <w:pPr>
        <w:spacing w:after="0"/>
        <w:ind w:left="0"/>
        <w:jc w:val="both"/>
      </w:pPr>
      <w:r>
        <w:rPr>
          <w:rFonts w:ascii="Times New Roman"/>
          <w:b w:val="false"/>
          <w:i w:val="false"/>
          <w:color w:val="000000"/>
          <w:sz w:val="28"/>
        </w:rPr>
        <w:t>
      в части 3 по результатам проекта указываются плановые и фактические значения показатели прямого и конечного результата (установленные на весь эксплуатационный период) по годам.</w:t>
      </w:r>
    </w:p>
    <w:bookmarkEnd w:id="1665"/>
    <w:p>
      <w:pPr>
        <w:spacing w:after="0"/>
        <w:ind w:left="0"/>
        <w:jc w:val="both"/>
      </w:pPr>
      <w:bookmarkStart w:name="z346" w:id="1666"/>
      <w:r>
        <w:rPr>
          <w:rFonts w:ascii="Times New Roman"/>
          <w:b w:val="false"/>
          <w:i w:val="false"/>
          <w:color w:val="000000"/>
          <w:sz w:val="28"/>
        </w:rPr>
        <w:t>
      Приложение 32</w:t>
      </w:r>
    </w:p>
    <w:bookmarkEnd w:id="1666"/>
    <w:p>
      <w:pPr>
        <w:spacing w:after="0"/>
        <w:ind w:left="0"/>
        <w:jc w:val="both"/>
      </w:pPr>
      <w:r>
        <w:rPr>
          <w:rFonts w:ascii="Times New Roman"/>
          <w:b w:val="false"/>
          <w:i w:val="false"/>
          <w:color w:val="000000"/>
          <w:sz w:val="28"/>
        </w:rPr>
        <w:t>к Правилам 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 проекта, а</w:t>
      </w:r>
    </w:p>
    <w:p>
      <w:pPr>
        <w:spacing w:after="0"/>
        <w:ind w:left="0"/>
        <w:jc w:val="both"/>
      </w:pPr>
      <w:r>
        <w:rPr>
          <w:rFonts w:ascii="Times New Roman"/>
          <w:b w:val="false"/>
          <w:i w:val="false"/>
          <w:color w:val="000000"/>
          <w:sz w:val="28"/>
        </w:rPr>
        <w:t>также планирования, рассмотрения, отбора,</w:t>
      </w:r>
    </w:p>
    <w:p>
      <w:pPr>
        <w:spacing w:after="0"/>
        <w:ind w:left="0"/>
        <w:jc w:val="both"/>
      </w:pPr>
      <w:r>
        <w:rPr>
          <w:rFonts w:ascii="Times New Roman"/>
          <w:b w:val="false"/>
          <w:i w:val="false"/>
          <w:color w:val="000000"/>
          <w:sz w:val="28"/>
        </w:rPr>
        <w:t>мониторинга и оценки реализации бюджетных</w:t>
      </w:r>
    </w:p>
    <w:p>
      <w:pPr>
        <w:spacing w:after="0"/>
        <w:ind w:left="0"/>
        <w:jc w:val="both"/>
      </w:pPr>
      <w:r>
        <w:rPr>
          <w:rFonts w:ascii="Times New Roman"/>
          <w:b w:val="false"/>
          <w:i w:val="false"/>
          <w:color w:val="000000"/>
          <w:sz w:val="28"/>
        </w:rPr>
        <w:t>инвестиций и 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2930" w:id="16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"Паспорт проекта, не требующего разработки технико-экономического обоснования"</w:t>
      </w:r>
    </w:p>
    <w:bookmarkEnd w:id="1667"/>
    <w:p>
      <w:pPr>
        <w:spacing w:after="0"/>
        <w:ind w:left="0"/>
        <w:jc w:val="both"/>
      </w:pPr>
      <w:r>
        <w:rPr>
          <w:rFonts w:ascii="Times New Roman"/>
          <w:b w:val="false"/>
          <w:i w:val="false"/>
          <w:color w:val="ff0000"/>
          <w:sz w:val="28"/>
        </w:rPr>
        <w:t xml:space="preserve">
      Сноска. Приложение 32 исключено приказом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7" w:id="1668"/>
      <w:r>
        <w:rPr>
          <w:rFonts w:ascii="Times New Roman"/>
          <w:b w:val="false"/>
          <w:i w:val="false"/>
          <w:color w:val="000000"/>
          <w:sz w:val="28"/>
        </w:rPr>
        <w:t>
      Приложение 33</w:t>
      </w:r>
    </w:p>
    <w:bookmarkEnd w:id="1668"/>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"Мониторинг реализации проекта _______(текущее состояние)</w:t>
      </w:r>
    </w:p>
    <w:p>
      <w:pPr>
        <w:spacing w:after="0"/>
        <w:ind w:left="0"/>
        <w:jc w:val="both"/>
      </w:pPr>
      <w:r>
        <w:rPr>
          <w:rFonts w:ascii="Times New Roman"/>
          <w:b/>
          <w:i w:val="false"/>
          <w:color w:val="000000"/>
          <w:sz w:val="28"/>
        </w:rPr>
        <w:t>по состоянию на ______________ (дата)"</w:t>
      </w:r>
    </w:p>
    <w:p>
      <w:pPr>
        <w:spacing w:after="0"/>
        <w:ind w:left="0"/>
        <w:jc w:val="both"/>
      </w:pPr>
      <w:r>
        <w:rPr>
          <w:rFonts w:ascii="Times New Roman"/>
          <w:b w:val="false"/>
          <w:i w:val="false"/>
          <w:color w:val="ff0000"/>
          <w:sz w:val="28"/>
        </w:rPr>
        <w:t xml:space="preserve">
      Сноска. Приложение 33 исключено приказом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49" w:id="1669"/>
      <w:r>
        <w:rPr>
          <w:rFonts w:ascii="Times New Roman"/>
          <w:b w:val="false"/>
          <w:i w:val="false"/>
          <w:color w:val="000000"/>
          <w:sz w:val="28"/>
        </w:rPr>
        <w:t>
      Приложение 34</w:t>
      </w:r>
    </w:p>
    <w:bookmarkEnd w:id="1669"/>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"Ресурсное и инфраструктурное обеспечение</w:t>
      </w:r>
    </w:p>
    <w:p>
      <w:pPr>
        <w:spacing w:after="0"/>
        <w:ind w:left="0"/>
        <w:jc w:val="both"/>
      </w:pPr>
      <w:r>
        <w:rPr>
          <w:rFonts w:ascii="Times New Roman"/>
          <w:b/>
          <w:i w:val="false"/>
          <w:color w:val="000000"/>
          <w:sz w:val="28"/>
        </w:rPr>
        <w:t>бюджетного инвестиционного проекта"</w:t>
      </w:r>
    </w:p>
    <w:p>
      <w:pPr>
        <w:spacing w:after="0"/>
        <w:ind w:left="0"/>
        <w:jc w:val="both"/>
      </w:pPr>
      <w:r>
        <w:rPr>
          <w:rFonts w:ascii="Times New Roman"/>
          <w:b w:val="false"/>
          <w:i w:val="false"/>
          <w:color w:val="ff0000"/>
          <w:sz w:val="28"/>
        </w:rPr>
        <w:t xml:space="preserve">
      Сноска. Приложение 34 исключено приказом Министра национальной экономики РК от 15.08.2023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1" w:id="1670"/>
      <w:r>
        <w:rPr>
          <w:rFonts w:ascii="Times New Roman"/>
          <w:b w:val="false"/>
          <w:i w:val="false"/>
          <w:color w:val="000000"/>
          <w:sz w:val="28"/>
        </w:rPr>
        <w:t>
      Приложение 35</w:t>
      </w:r>
    </w:p>
    <w:bookmarkEnd w:id="1670"/>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"Источники финансирования по бюджетным инвестициям"</w:t>
      </w:r>
    </w:p>
    <w:p>
      <w:pPr>
        <w:spacing w:after="0"/>
        <w:ind w:left="0"/>
        <w:jc w:val="both"/>
      </w:pPr>
      <w:r>
        <w:rPr>
          <w:rFonts w:ascii="Times New Roman"/>
          <w:b w:val="false"/>
          <w:i w:val="false"/>
          <w:color w:val="ff0000"/>
          <w:sz w:val="28"/>
        </w:rPr>
        <w:t xml:space="preserve">
      Сноска. Приложение 35 исключено приказом Министра национальной экономики РК от 15.08.2023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3798" w:id="1671"/>
    <w:p>
      <w:pPr>
        <w:spacing w:after="0"/>
        <w:ind w:left="0"/>
        <w:jc w:val="left"/>
      </w:pPr>
      <w:r>
        <w:rPr>
          <w:rFonts w:ascii="Times New Roman"/>
          <w:b/>
          <w:i w:val="false"/>
          <w:color w:val="000000"/>
        </w:rPr>
        <w:t xml:space="preserve"> Форма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1671"/>
    <w:p>
      <w:pPr>
        <w:spacing w:after="0"/>
        <w:ind w:left="0"/>
        <w:jc w:val="both"/>
      </w:pPr>
      <w:r>
        <w:rPr>
          <w:rFonts w:ascii="Times New Roman"/>
          <w:b w:val="false"/>
          <w:i w:val="false"/>
          <w:color w:val="ff0000"/>
          <w:sz w:val="28"/>
        </w:rPr>
        <w:t xml:space="preserve">
      Сноска. Приложение 36 -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АБП ____________________________________________</w:t>
      </w:r>
    </w:p>
    <w:p>
      <w:pPr>
        <w:spacing w:after="0"/>
        <w:ind w:left="0"/>
        <w:jc w:val="both"/>
      </w:pPr>
      <w:r>
        <w:rPr>
          <w:rFonts w:ascii="Times New Roman"/>
          <w:b w:val="false"/>
          <w:i w:val="false"/>
          <w:color w:val="000000"/>
          <w:sz w:val="28"/>
        </w:rPr>
        <w:t>Наименование получателя инвестиций (в случае если инвестиций были</w:t>
      </w:r>
    </w:p>
    <w:p>
      <w:pPr>
        <w:spacing w:after="0"/>
        <w:ind w:left="0"/>
        <w:jc w:val="both"/>
      </w:pPr>
      <w:r>
        <w:rPr>
          <w:rFonts w:ascii="Times New Roman"/>
          <w:b w:val="false"/>
          <w:i w:val="false"/>
          <w:color w:val="000000"/>
          <w:sz w:val="28"/>
        </w:rPr>
        <w:t xml:space="preserve">осуществлены посредством увеличения уставного капитала юридического лица) </w:t>
      </w:r>
    </w:p>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бюджетных инвестиций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бюджетные инвестиций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БИ/ТЭО БИП/ 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(указанные в документах планирования ТЭО/ФЭО/ИП)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 акта </w:t>
            </w:r>
          </w:p>
          <w:p>
            <w:pPr>
              <w:spacing w:after="20"/>
              <w:ind w:left="20"/>
              <w:jc w:val="both"/>
            </w:pPr>
            <w:r>
              <w:rPr>
                <w:rFonts w:ascii="Times New Roman"/>
                <w:b w:val="false"/>
                <w:i w:val="false"/>
                <w:color w:val="000000"/>
                <w:sz w:val="20"/>
              </w:rPr>
              <w:t>
(Да/Нет)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 конечные результаты (по годам) (согласно утвержденному ФЭО БИ/ТЭО БИП/ИП)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рабочих мест (новых)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бюджетным инвестициям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(в случае наличия)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эффективности</w:t>
            </w:r>
          </w:p>
          <w:p>
            <w:pPr>
              <w:spacing w:after="20"/>
              <w:ind w:left="20"/>
              <w:jc w:val="both"/>
            </w:pPr>
            <w:r>
              <w:rPr>
                <w:rFonts w:ascii="Times New Roman"/>
                <w:b w:val="false"/>
                <w:i w:val="false"/>
                <w:color w:val="000000"/>
                <w:sz w:val="20"/>
              </w:rPr>
              <w:t>
2. Расширение производства</w:t>
            </w:r>
          </w:p>
          <w:p>
            <w:pPr>
              <w:spacing w:after="20"/>
              <w:ind w:left="20"/>
              <w:jc w:val="both"/>
            </w:pPr>
            <w:r>
              <w:rPr>
                <w:rFonts w:ascii="Times New Roman"/>
                <w:b w:val="false"/>
                <w:i w:val="false"/>
                <w:color w:val="000000"/>
                <w:sz w:val="20"/>
              </w:rPr>
              <w:t>
3. Создание новых производств</w:t>
            </w:r>
          </w:p>
          <w:p>
            <w:pPr>
              <w:spacing w:after="20"/>
              <w:ind w:left="20"/>
              <w:jc w:val="both"/>
            </w:pPr>
            <w:r>
              <w:rPr>
                <w:rFonts w:ascii="Times New Roman"/>
                <w:b w:val="false"/>
                <w:i w:val="false"/>
                <w:color w:val="000000"/>
                <w:sz w:val="20"/>
              </w:rPr>
              <w:t>
4. Выход на новые рынки</w:t>
            </w:r>
          </w:p>
          <w:p>
            <w:pPr>
              <w:spacing w:after="20"/>
              <w:ind w:left="20"/>
              <w:jc w:val="both"/>
            </w:pPr>
            <w:r>
              <w:rPr>
                <w:rFonts w:ascii="Times New Roman"/>
                <w:b w:val="false"/>
                <w:i w:val="false"/>
                <w:color w:val="000000"/>
                <w:sz w:val="20"/>
              </w:rPr>
              <w:t>
5. Инновации</w:t>
            </w:r>
          </w:p>
          <w:p>
            <w:pPr>
              <w:spacing w:after="20"/>
              <w:ind w:left="20"/>
              <w:jc w:val="both"/>
            </w:pPr>
            <w:r>
              <w:rPr>
                <w:rFonts w:ascii="Times New Roman"/>
                <w:b w:val="false"/>
                <w:i w:val="false"/>
                <w:color w:val="000000"/>
                <w:sz w:val="20"/>
              </w:rPr>
              <w:t>
6. Социальные задачи</w:t>
            </w:r>
          </w:p>
          <w:p>
            <w:pPr>
              <w:spacing w:after="20"/>
              <w:ind w:left="20"/>
              <w:jc w:val="both"/>
            </w:pPr>
            <w:r>
              <w:rPr>
                <w:rFonts w:ascii="Times New Roman"/>
                <w:b w:val="false"/>
                <w:i w:val="false"/>
                <w:color w:val="000000"/>
                <w:sz w:val="20"/>
              </w:rPr>
              <w:t>
7. Требование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затрат</w:t>
            </w:r>
          </w:p>
          <w:p>
            <w:pPr>
              <w:spacing w:after="20"/>
              <w:ind w:left="20"/>
              <w:jc w:val="both"/>
            </w:pPr>
            <w:r>
              <w:rPr>
                <w:rFonts w:ascii="Times New Roman"/>
                <w:b w:val="false"/>
                <w:i w:val="false"/>
                <w:color w:val="000000"/>
                <w:sz w:val="20"/>
              </w:rPr>
              <w:t>
2. Увеличение доходов</w:t>
            </w:r>
          </w:p>
          <w:p>
            <w:pPr>
              <w:spacing w:after="20"/>
              <w:ind w:left="20"/>
              <w:jc w:val="both"/>
            </w:pPr>
            <w:r>
              <w:rPr>
                <w:rFonts w:ascii="Times New Roman"/>
                <w:b w:val="false"/>
                <w:i w:val="false"/>
                <w:color w:val="000000"/>
                <w:sz w:val="20"/>
              </w:rPr>
              <w:t>
3. Снижение рисков производства (безопасность)</w:t>
            </w:r>
          </w:p>
          <w:p>
            <w:pPr>
              <w:spacing w:after="20"/>
              <w:ind w:left="20"/>
              <w:jc w:val="both"/>
            </w:pPr>
            <w:r>
              <w:rPr>
                <w:rFonts w:ascii="Times New Roman"/>
                <w:b w:val="false"/>
                <w:i w:val="false"/>
                <w:color w:val="000000"/>
                <w:sz w:val="20"/>
              </w:rPr>
              <w:t>
4. Новые знания</w:t>
            </w:r>
          </w:p>
          <w:p>
            <w:pPr>
              <w:spacing w:after="20"/>
              <w:ind w:left="20"/>
              <w:jc w:val="both"/>
            </w:pPr>
            <w:r>
              <w:rPr>
                <w:rFonts w:ascii="Times New Roman"/>
                <w:b w:val="false"/>
                <w:i w:val="false"/>
                <w:color w:val="000000"/>
                <w:sz w:val="20"/>
              </w:rPr>
              <w:t>
5. Социальный эффект</w:t>
            </w:r>
          </w:p>
          <w:p>
            <w:pPr>
              <w:spacing w:after="20"/>
              <w:ind w:left="20"/>
              <w:jc w:val="both"/>
            </w:pPr>
            <w:r>
              <w:rPr>
                <w:rFonts w:ascii="Times New Roman"/>
                <w:b w:val="false"/>
                <w:i w:val="false"/>
                <w:color w:val="000000"/>
                <w:sz w:val="20"/>
              </w:rPr>
              <w:t>
6. Свой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столбце 1 указывается порядковый номер проекта.</w:t>
      </w:r>
    </w:p>
    <w:p>
      <w:pPr>
        <w:spacing w:after="0"/>
        <w:ind w:left="0"/>
        <w:jc w:val="both"/>
      </w:pPr>
      <w:r>
        <w:rPr>
          <w:rFonts w:ascii="Times New Roman"/>
          <w:b w:val="false"/>
          <w:i w:val="false"/>
          <w:color w:val="000000"/>
          <w:sz w:val="28"/>
        </w:rPr>
        <w:t>
      В столбцах 2-10 указывается информация по соответствию бюджетных инвестиций документам Системы государственного планирования:</w:t>
      </w:r>
    </w:p>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бюджетные инвестиций;</w:t>
      </w:r>
    </w:p>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p>
      <w:pPr>
        <w:spacing w:after="0"/>
        <w:ind w:left="0"/>
        <w:jc w:val="both"/>
      </w:pPr>
      <w:r>
        <w:rPr>
          <w:rFonts w:ascii="Times New Roman"/>
          <w:b w:val="false"/>
          <w:i w:val="false"/>
          <w:color w:val="000000"/>
          <w:sz w:val="28"/>
        </w:rPr>
        <w:t>
      В столбцах 11-30 указывается общая информация по параметрам бюджетных инвестиций:</w:t>
      </w:r>
    </w:p>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p>
      <w:pPr>
        <w:spacing w:after="0"/>
        <w:ind w:left="0"/>
        <w:jc w:val="both"/>
      </w:pPr>
      <w:r>
        <w:rPr>
          <w:rFonts w:ascii="Times New Roman"/>
          <w:b w:val="false"/>
          <w:i w:val="false"/>
          <w:color w:val="000000"/>
          <w:sz w:val="28"/>
        </w:rPr>
        <w:t>
      в столбце 16 указывается наименование проектов в рамках бюджетной программы подлежащих оценке;</w:t>
      </w:r>
    </w:p>
    <w:p>
      <w:pPr>
        <w:spacing w:after="0"/>
        <w:ind w:left="0"/>
        <w:jc w:val="both"/>
      </w:pPr>
      <w:r>
        <w:rPr>
          <w:rFonts w:ascii="Times New Roman"/>
          <w:b w:val="false"/>
          <w:i w:val="false"/>
          <w:color w:val="000000"/>
          <w:sz w:val="28"/>
        </w:rPr>
        <w:t>
      в столбце 17 указывается номер и дата положительного экономического заключения на ИП/ ТЭО/ФЭО бюджетных инвестиций;</w:t>
      </w:r>
    </w:p>
    <w:p>
      <w:pPr>
        <w:spacing w:after="0"/>
        <w:ind w:left="0"/>
        <w:jc w:val="both"/>
      </w:pPr>
      <w:r>
        <w:rPr>
          <w:rFonts w:ascii="Times New Roman"/>
          <w:b w:val="false"/>
          <w:i w:val="false"/>
          <w:color w:val="000000"/>
          <w:sz w:val="28"/>
        </w:rPr>
        <w:t>
      в столбце 18 указывается цель проекта указанная в документах планирования (ИП, ТЭО либо ФЭО);</w:t>
      </w:r>
    </w:p>
    <w:p>
      <w:pPr>
        <w:spacing w:after="0"/>
        <w:ind w:left="0"/>
        <w:jc w:val="both"/>
      </w:pPr>
      <w:r>
        <w:rPr>
          <w:rFonts w:ascii="Times New Roman"/>
          <w:b w:val="false"/>
          <w:i w:val="false"/>
          <w:color w:val="000000"/>
          <w:sz w:val="28"/>
        </w:rPr>
        <w:t>
      в столбцах 19-21 указываются плановые (согласно ИП, ТЭО или ФЭО) и фактические годы реализации проекта, а также причины отклонения;</w:t>
      </w:r>
    </w:p>
    <w:p>
      <w:pPr>
        <w:spacing w:after="0"/>
        <w:ind w:left="0"/>
        <w:jc w:val="both"/>
      </w:pPr>
      <w:r>
        <w:rPr>
          <w:rFonts w:ascii="Times New Roman"/>
          <w:b w:val="false"/>
          <w:i w:val="false"/>
          <w:color w:val="000000"/>
          <w:sz w:val="28"/>
        </w:rPr>
        <w:t>
      в столбцах 22-28 указываются плановые и фактические суммы финансирования проекта, в том числе за счет местного бюджета, а также причины отклонения;</w:t>
      </w:r>
    </w:p>
    <w:p>
      <w:pPr>
        <w:spacing w:after="0"/>
        <w:ind w:left="0"/>
        <w:jc w:val="both"/>
      </w:pPr>
      <w:r>
        <w:rPr>
          <w:rFonts w:ascii="Times New Roman"/>
          <w:b w:val="false"/>
          <w:i w:val="false"/>
          <w:color w:val="000000"/>
          <w:sz w:val="28"/>
        </w:rPr>
        <w:t>
      в столбцах 29-30 указывается отметка о вводе объекта в эксплуатацию (в случае наличия);</w:t>
      </w:r>
    </w:p>
    <w:p>
      <w:pPr>
        <w:spacing w:after="0"/>
        <w:ind w:left="0"/>
        <w:jc w:val="both"/>
      </w:pPr>
      <w:r>
        <w:rPr>
          <w:rFonts w:ascii="Times New Roman"/>
          <w:b w:val="false"/>
          <w:i w:val="false"/>
          <w:color w:val="000000"/>
          <w:sz w:val="28"/>
        </w:rPr>
        <w:t>
      в столбцах 31-44 указывается информация о достигнутых результатах по итогам осуществления бюджетных инвестиций:</w:t>
      </w:r>
    </w:p>
    <w:p>
      <w:pPr>
        <w:spacing w:after="0"/>
        <w:ind w:left="0"/>
        <w:jc w:val="both"/>
      </w:pPr>
      <w:r>
        <w:rPr>
          <w:rFonts w:ascii="Times New Roman"/>
          <w:b w:val="false"/>
          <w:i w:val="false"/>
          <w:color w:val="000000"/>
          <w:sz w:val="28"/>
        </w:rPr>
        <w:t>
      в столбцах 31-38 указывается плановые и фактические прямые и конечные результаты;</w:t>
      </w:r>
    </w:p>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p>
      <w:pPr>
        <w:spacing w:after="0"/>
        <w:ind w:left="0"/>
        <w:jc w:val="both"/>
      </w:pPr>
      <w:r>
        <w:rPr>
          <w:rFonts w:ascii="Times New Roman"/>
          <w:b w:val="false"/>
          <w:i w:val="false"/>
          <w:color w:val="000000"/>
          <w:sz w:val="28"/>
        </w:rPr>
        <w:t>
      в столбце 40 указывается, какие инновационные решения были применены в ходе реализации проекта (в случае наличия);</w:t>
      </w:r>
    </w:p>
    <w:p>
      <w:pPr>
        <w:spacing w:after="0"/>
        <w:ind w:left="0"/>
        <w:jc w:val="both"/>
      </w:pPr>
      <w:r>
        <w:rPr>
          <w:rFonts w:ascii="Times New Roman"/>
          <w:b w:val="false"/>
          <w:i w:val="false"/>
          <w:color w:val="000000"/>
          <w:sz w:val="28"/>
        </w:rPr>
        <w:t>
      в столбце 41 указывается предназначение инвестиций. Необходимо из предложенных вариантов выбрать одно или несколько видов предназначения инвестиций;</w:t>
      </w:r>
    </w:p>
    <w:p>
      <w:pPr>
        <w:spacing w:after="0"/>
        <w:ind w:left="0"/>
        <w:jc w:val="both"/>
      </w:pPr>
      <w:r>
        <w:rPr>
          <w:rFonts w:ascii="Times New Roman"/>
          <w:b w:val="false"/>
          <w:i w:val="false"/>
          <w:color w:val="000000"/>
          <w:sz w:val="28"/>
        </w:rPr>
        <w:t>
      в столбцах 42-44 указывается получаемый тип эффекта в зависимости от предназначения инвестиций. К примеру, если инвестиций были предназначены для повышения эффективности, то соответственно тип получаемого эффекта может являться сокращение затрат.</w:t>
      </w:r>
    </w:p>
    <w:p>
      <w:pPr>
        <w:spacing w:after="0"/>
        <w:ind w:left="0"/>
        <w:jc w:val="both"/>
      </w:pPr>
      <w:r>
        <w:rPr>
          <w:rFonts w:ascii="Times New Roman"/>
          <w:b w:val="false"/>
          <w:i w:val="false"/>
          <w:color w:val="000000"/>
          <w:sz w:val="28"/>
        </w:rPr>
        <w:t>
      В столбце 45 указываются предложения по совершенствованию правовых актов по бюджетным инвестициям.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w:t>
            </w:r>
            <w:r>
              <w:br/>
            </w:r>
            <w:r>
              <w:rPr>
                <w:rFonts w:ascii="Times New Roman"/>
                <w:b w:val="false"/>
                <w:i w:val="false"/>
                <w:color w:val="000000"/>
                <w:sz w:val="20"/>
              </w:rPr>
              <w:t>бюджетных инвестиций</w:t>
            </w:r>
          </w:p>
        </w:tc>
      </w:tr>
    </w:tbl>
    <w:bookmarkStart w:name="z3799" w:id="1672"/>
    <w:p>
      <w:pPr>
        <w:spacing w:after="0"/>
        <w:ind w:left="0"/>
        <w:jc w:val="left"/>
      </w:pPr>
      <w:r>
        <w:rPr>
          <w:rFonts w:ascii="Times New Roman"/>
          <w:b/>
          <w:i w:val="false"/>
          <w:color w:val="000000"/>
        </w:rPr>
        <w:t xml:space="preserve"> Форма "Сводная справка к отчету о ходе реализации бюджетных инвестиционных проектов и бюджетных инвестиций посредством увеличения уставного капитала юридических лиц"</w:t>
      </w:r>
    </w:p>
    <w:bookmarkEnd w:id="1672"/>
    <w:p>
      <w:pPr>
        <w:spacing w:after="0"/>
        <w:ind w:left="0"/>
        <w:jc w:val="both"/>
      </w:pPr>
      <w:r>
        <w:rPr>
          <w:rFonts w:ascii="Times New Roman"/>
          <w:b w:val="false"/>
          <w:i w:val="false"/>
          <w:color w:val="ff0000"/>
          <w:sz w:val="28"/>
        </w:rPr>
        <w:t xml:space="preserve">
      Сноска. Приложение 37 исключено приказом Министра национальной экономики РК от 15.08.2023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6010" w:id="1673"/>
    <w:p>
      <w:pPr>
        <w:spacing w:after="0"/>
        <w:ind w:left="0"/>
        <w:jc w:val="left"/>
      </w:pPr>
      <w:r>
        <w:rPr>
          <w:rFonts w:ascii="Times New Roman"/>
          <w:b/>
          <w:i w:val="false"/>
          <w:color w:val="000000"/>
        </w:rPr>
        <w:t xml:space="preserve"> Отчет субъекта квазигосударственного сектора по мониторингу реализации</w:t>
      </w:r>
      <w:r>
        <w:br/>
      </w:r>
      <w:r>
        <w:rPr>
          <w:rFonts w:ascii="Times New Roman"/>
          <w:b/>
          <w:i w:val="false"/>
          <w:color w:val="000000"/>
        </w:rPr>
        <w:t>мероприятий, реализуемых 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квазигосударственного сектора)</w:t>
      </w:r>
    </w:p>
    <w:bookmarkEnd w:id="1673"/>
    <w:p>
      <w:pPr>
        <w:spacing w:after="0"/>
        <w:ind w:left="0"/>
        <w:jc w:val="both"/>
      </w:pPr>
      <w:r>
        <w:rPr>
          <w:rFonts w:ascii="Times New Roman"/>
          <w:b w:val="false"/>
          <w:i w:val="false"/>
          <w:color w:val="ff0000"/>
          <w:sz w:val="28"/>
        </w:rPr>
        <w:t xml:space="preserve">
      Сноска. Приложение 38 -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11" w:id="1674"/>
    <w:p>
      <w:pPr>
        <w:spacing w:after="0"/>
        <w:ind w:left="0"/>
        <w:jc w:val="both"/>
      </w:pPr>
      <w:r>
        <w:rPr>
          <w:rFonts w:ascii="Times New Roman"/>
          <w:b w:val="false"/>
          <w:i w:val="false"/>
          <w:color w:val="000000"/>
          <w:sz w:val="28"/>
        </w:rPr>
        <w:t>
      Представляется: Администратору бюджетных программ</w:t>
      </w:r>
    </w:p>
    <w:bookmarkEnd w:id="1674"/>
    <w:p>
      <w:pPr>
        <w:spacing w:after="0"/>
        <w:ind w:left="0"/>
        <w:jc w:val="both"/>
      </w:pPr>
      <w:bookmarkStart w:name="z6012" w:id="1675"/>
      <w:r>
        <w:rPr>
          <w:rFonts w:ascii="Times New Roman"/>
          <w:b w:val="false"/>
          <w:i w:val="false"/>
          <w:color w:val="000000"/>
          <w:sz w:val="28"/>
        </w:rPr>
        <w:t>
      Наименование формы административных данных: Отчет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_____________________________________________________</w:t>
      </w:r>
    </w:p>
    <w:bookmarkEnd w:id="1675"/>
    <w:p>
      <w:pPr>
        <w:spacing w:after="0"/>
        <w:ind w:left="0"/>
        <w:jc w:val="both"/>
      </w:pPr>
      <w:r>
        <w:rPr>
          <w:rFonts w:ascii="Times New Roman"/>
          <w:b w:val="false"/>
          <w:i w:val="false"/>
          <w:color w:val="000000"/>
          <w:sz w:val="28"/>
        </w:rPr>
        <w:t>(наименование субъекта квазигосударственного сектора)</w:t>
      </w:r>
    </w:p>
    <w:bookmarkStart w:name="z6013" w:id="1676"/>
    <w:p>
      <w:pPr>
        <w:spacing w:after="0"/>
        <w:ind w:left="0"/>
        <w:jc w:val="both"/>
      </w:pPr>
      <w:r>
        <w:rPr>
          <w:rFonts w:ascii="Times New Roman"/>
          <w:b w:val="false"/>
          <w:i w:val="false"/>
          <w:color w:val="000000"/>
          <w:sz w:val="28"/>
        </w:rPr>
        <w:t>
      Индекс: РУ-Мониторинг-38</w:t>
      </w:r>
    </w:p>
    <w:bookmarkEnd w:id="1676"/>
    <w:bookmarkStart w:name="z6014" w:id="1677"/>
    <w:p>
      <w:pPr>
        <w:spacing w:after="0"/>
        <w:ind w:left="0"/>
        <w:jc w:val="both"/>
      </w:pPr>
      <w:r>
        <w:rPr>
          <w:rFonts w:ascii="Times New Roman"/>
          <w:b w:val="false"/>
          <w:i w:val="false"/>
          <w:color w:val="000000"/>
          <w:sz w:val="28"/>
        </w:rPr>
        <w:t>
      Периодичность: ежеквартально</w:t>
      </w:r>
    </w:p>
    <w:bookmarkEnd w:id="1677"/>
    <w:bookmarkStart w:name="z6015" w:id="1678"/>
    <w:p>
      <w:pPr>
        <w:spacing w:after="0"/>
        <w:ind w:left="0"/>
        <w:jc w:val="both"/>
      </w:pPr>
      <w:r>
        <w:rPr>
          <w:rFonts w:ascii="Times New Roman"/>
          <w:b w:val="false"/>
          <w:i w:val="false"/>
          <w:color w:val="000000"/>
          <w:sz w:val="28"/>
        </w:rPr>
        <w:t>
      Отчетный период: 20____год</w:t>
      </w:r>
    </w:p>
    <w:bookmarkEnd w:id="1678"/>
    <w:bookmarkStart w:name="z6016" w:id="1679"/>
    <w:p>
      <w:pPr>
        <w:spacing w:after="0"/>
        <w:ind w:left="0"/>
        <w:jc w:val="both"/>
      </w:pPr>
      <w:r>
        <w:rPr>
          <w:rFonts w:ascii="Times New Roman"/>
          <w:b w:val="false"/>
          <w:i w:val="false"/>
          <w:color w:val="000000"/>
          <w:sz w:val="28"/>
        </w:rPr>
        <w:t>
      Круг лиц, представляющих информацию: субъекты квазигосударственного сектора</w:t>
      </w:r>
    </w:p>
    <w:bookmarkEnd w:id="1679"/>
    <w:bookmarkStart w:name="z6017" w:id="1680"/>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10 (десятого) числа месяца, следующего за отчетным кварталом</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1681"/>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Бюджетная программа (подпрограмма)</w:t>
            </w:r>
          </w:p>
          <w:bookmarkEnd w:id="1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1682"/>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Мероприятия</w:t>
            </w:r>
          </w:p>
          <w:bookmarkEnd w:id="1682"/>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штук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государственной перерегистрации юридического лица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1683"/>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График реализации, план/факт в тысячах тенге</w:t>
            </w:r>
          </w:p>
          <w:bookmarkEnd w:id="1683"/>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1684"/>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Документы Системы государственного планирования, в реализацию которых осуществлялись бюджетные инвестиции</w:t>
            </w:r>
          </w:p>
          <w:bookmarkEnd w:id="1684"/>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1685"/>
          <w:p>
            <w:pPr>
              <w:spacing w:after="20"/>
              <w:ind w:left="20"/>
              <w:jc w:val="both"/>
            </w:pPr>
            <w:r>
              <w:rPr>
                <w:rFonts w:ascii="Times New Roman"/>
                <w:b w:val="false"/>
                <w:i w:val="false"/>
                <w:color w:val="000000"/>
                <w:sz w:val="20"/>
              </w:rPr>
              <w:t>
</w:t>
            </w:r>
            <w:r>
              <w:rPr>
                <w:rFonts w:ascii="Times New Roman"/>
                <w:b w:val="false"/>
                <w:i w:val="false"/>
                <w:color w:val="000000"/>
                <w:sz w:val="20"/>
              </w:rPr>
              <w:t>Раздел 5. Схема финансирования</w:t>
            </w:r>
          </w:p>
          <w:bookmarkEnd w:id="1685"/>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168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68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1687"/>
          <w:p>
            <w:pPr>
              <w:spacing w:after="20"/>
              <w:ind w:left="20"/>
              <w:jc w:val="both"/>
            </w:pPr>
            <w:r>
              <w:rPr>
                <w:rFonts w:ascii="Times New Roman"/>
                <w:b w:val="false"/>
                <w:i w:val="false"/>
                <w:color w:val="000000"/>
                <w:sz w:val="20"/>
              </w:rPr>
              <w:t>
</w:t>
            </w:r>
            <w:r>
              <w:rPr>
                <w:rFonts w:ascii="Times New Roman"/>
                <w:b w:val="false"/>
                <w:i w:val="false"/>
                <w:color w:val="000000"/>
                <w:sz w:val="20"/>
              </w:rPr>
              <w:t>(отчетное полугодие)</w:t>
            </w:r>
          </w:p>
          <w:bookmarkEnd w:id="1687"/>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1688"/>
          <w:p>
            <w:pPr>
              <w:spacing w:after="20"/>
              <w:ind w:left="20"/>
              <w:jc w:val="both"/>
            </w:pPr>
            <w:r>
              <w:rPr>
                <w:rFonts w:ascii="Times New Roman"/>
                <w:b w:val="false"/>
                <w:i w:val="false"/>
                <w:color w:val="000000"/>
                <w:sz w:val="20"/>
              </w:rPr>
              <w:t>
</w:t>
            </w:r>
            <w:r>
              <w:rPr>
                <w:rFonts w:ascii="Times New Roman"/>
                <w:b w:val="false"/>
                <w:i w:val="false"/>
                <w:color w:val="000000"/>
                <w:sz w:val="20"/>
              </w:rPr>
              <w:t>Раздел 6. Результат</w:t>
            </w:r>
          </w:p>
          <w:bookmarkEnd w:id="1688"/>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1689"/>
          <w:p>
            <w:pPr>
              <w:spacing w:after="20"/>
              <w:ind w:left="20"/>
              <w:jc w:val="both"/>
            </w:pPr>
            <w:r>
              <w:rPr>
                <w:rFonts w:ascii="Times New Roman"/>
                <w:b w:val="false"/>
                <w:i w:val="false"/>
                <w:color w:val="000000"/>
                <w:sz w:val="20"/>
              </w:rPr>
              <w:t>
</w:t>
            </w:r>
            <w:r>
              <w:rPr>
                <w:rFonts w:ascii="Times New Roman"/>
                <w:b w:val="false"/>
                <w:i w:val="false"/>
                <w:color w:val="000000"/>
                <w:sz w:val="20"/>
              </w:rPr>
              <w:t>Прямой результат</w:t>
            </w:r>
          </w:p>
          <w:bookmarkEnd w:id="1689"/>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1690"/>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w:t>
            </w:r>
          </w:p>
          <w:bookmarkEnd w:id="16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прямого результата на достижение цели бюджетной программы (подпрограммы) и отрасли (сферы, региона), курируемой Администратором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1691"/>
          <w:p>
            <w:pPr>
              <w:spacing w:after="20"/>
              <w:ind w:left="20"/>
              <w:jc w:val="both"/>
            </w:pPr>
            <w:r>
              <w:rPr>
                <w:rFonts w:ascii="Times New Roman"/>
                <w:b w:val="false"/>
                <w:i w:val="false"/>
                <w:color w:val="000000"/>
                <w:sz w:val="20"/>
              </w:rPr>
              <w:t>
</w:t>
            </w:r>
            <w:r>
              <w:rPr>
                <w:rFonts w:ascii="Times New Roman"/>
                <w:b w:val="false"/>
                <w:i w:val="false"/>
                <w:color w:val="000000"/>
                <w:sz w:val="20"/>
              </w:rPr>
              <w:t>Раздел 7. Ответственный исполнитель</w:t>
            </w:r>
          </w:p>
          <w:bookmarkEnd w:id="16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0" w:id="1692"/>
      <w:r>
        <w:rPr>
          <w:rFonts w:ascii="Times New Roman"/>
          <w:b w:val="false"/>
          <w:i w:val="false"/>
          <w:color w:val="000000"/>
          <w:sz w:val="28"/>
        </w:rPr>
        <w:t>
      Наименование ______________________ Адрес______________________________</w:t>
      </w:r>
    </w:p>
    <w:bookmarkEnd w:id="1692"/>
    <w:p>
      <w:pPr>
        <w:spacing w:after="0"/>
        <w:ind w:left="0"/>
        <w:jc w:val="both"/>
      </w:pPr>
      <w:r>
        <w:rPr>
          <w:rFonts w:ascii="Times New Roman"/>
          <w:b w:val="false"/>
          <w:i w:val="false"/>
          <w:color w:val="000000"/>
          <w:sz w:val="28"/>
        </w:rPr>
        <w:t>Телефон _______________ 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 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 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72" w:id="1693"/>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w:t>
      </w:r>
      <w:r>
        <w:br/>
      </w:r>
      <w:r>
        <w:rPr>
          <w:rFonts w:ascii="Times New Roman"/>
          <w:b/>
          <w:i w:val="false"/>
          <w:color w:val="000000"/>
        </w:rPr>
        <w:t>"Отчет субъекта квазигосударственного сектора по мониторингу реализации</w:t>
      </w:r>
      <w:r>
        <w:br/>
      </w:r>
      <w:r>
        <w:rPr>
          <w:rFonts w:ascii="Times New Roman"/>
          <w:b/>
          <w:i w:val="false"/>
          <w:color w:val="000000"/>
        </w:rPr>
        <w:t>мероприятий, реализуемых 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квазигосударственного сектора)"</w:t>
      </w:r>
      <w:r>
        <w:br/>
      </w:r>
      <w:r>
        <w:rPr>
          <w:rFonts w:ascii="Times New Roman"/>
          <w:b/>
          <w:i w:val="false"/>
          <w:color w:val="000000"/>
        </w:rPr>
        <w:t>(индекс - РУ-Мониторинг-38, периодичность: ежеквартально до 10 (десятого)</w:t>
      </w:r>
      <w:r>
        <w:br/>
      </w:r>
      <w:r>
        <w:rPr>
          <w:rFonts w:ascii="Times New Roman"/>
          <w:b/>
          <w:i w:val="false"/>
          <w:color w:val="000000"/>
        </w:rPr>
        <w:t>числа месяца, следующего за отчетным кварталом)</w:t>
      </w:r>
    </w:p>
    <w:bookmarkEnd w:id="1693"/>
    <w:p>
      <w:pPr>
        <w:spacing w:after="0"/>
        <w:ind w:left="0"/>
        <w:jc w:val="both"/>
      </w:pPr>
      <w:bookmarkStart w:name="z6573" w:id="1694"/>
      <w:r>
        <w:rPr>
          <w:rFonts w:ascii="Times New Roman"/>
          <w:b w:val="false"/>
          <w:i w:val="false"/>
          <w:color w:val="000000"/>
          <w:sz w:val="28"/>
        </w:rPr>
        <w:t>
      1. Настоящее пояснение предназначено для составления и представления субъектами квазигосударственного сектора отчета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_____________________________________________________</w:t>
      </w:r>
    </w:p>
    <w:bookmarkEnd w:id="1694"/>
    <w:p>
      <w:pPr>
        <w:spacing w:after="0"/>
        <w:ind w:left="0"/>
        <w:jc w:val="both"/>
      </w:pPr>
      <w:r>
        <w:rPr>
          <w:rFonts w:ascii="Times New Roman"/>
          <w:b w:val="false"/>
          <w:i w:val="false"/>
          <w:color w:val="000000"/>
          <w:sz w:val="28"/>
        </w:rPr>
        <w:t>(наименование субъекта квазигосударственного сектора)</w:t>
      </w:r>
    </w:p>
    <w:bookmarkStart w:name="z6574" w:id="1695"/>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695"/>
    <w:bookmarkStart w:name="z6575" w:id="1696"/>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Администратору бюджетных программ на электронном и бумажном носителе.</w:t>
      </w:r>
    </w:p>
    <w:bookmarkEnd w:id="1696"/>
    <w:bookmarkStart w:name="z6576" w:id="1697"/>
    <w:p>
      <w:pPr>
        <w:spacing w:after="0"/>
        <w:ind w:left="0"/>
        <w:jc w:val="both"/>
      </w:pPr>
      <w:r>
        <w:rPr>
          <w:rFonts w:ascii="Times New Roman"/>
          <w:b w:val="false"/>
          <w:i w:val="false"/>
          <w:color w:val="000000"/>
          <w:sz w:val="28"/>
        </w:rPr>
        <w:t>
      В разделах указываются:</w:t>
      </w:r>
    </w:p>
    <w:bookmarkEnd w:id="1697"/>
    <w:bookmarkStart w:name="z6577" w:id="1698"/>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1698"/>
    <w:bookmarkStart w:name="z6578" w:id="1699"/>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1699"/>
    <w:bookmarkStart w:name="z6579" w:id="1700"/>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1700"/>
    <w:bookmarkStart w:name="z6580" w:id="1701"/>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1701"/>
    <w:bookmarkStart w:name="z6581" w:id="1702"/>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тысячах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указываются справка о государственной перерегистрации юридического лица.</w:t>
      </w:r>
    </w:p>
    <w:bookmarkEnd w:id="1702"/>
    <w:bookmarkStart w:name="z6582" w:id="1703"/>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1703"/>
    <w:bookmarkStart w:name="z6583" w:id="1704"/>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1704"/>
    <w:bookmarkStart w:name="z6584" w:id="1705"/>
    <w:p>
      <w:pPr>
        <w:spacing w:after="0"/>
        <w:ind w:left="0"/>
        <w:jc w:val="both"/>
      </w:pPr>
      <w:r>
        <w:rPr>
          <w:rFonts w:ascii="Times New Roman"/>
          <w:b w:val="false"/>
          <w:i w:val="false"/>
          <w:color w:val="000000"/>
          <w:sz w:val="28"/>
        </w:rPr>
        <w:t>
      В Разделе 5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1705"/>
    <w:bookmarkStart w:name="z6585" w:id="1706"/>
    <w:p>
      <w:pPr>
        <w:spacing w:after="0"/>
        <w:ind w:left="0"/>
        <w:jc w:val="both"/>
      </w:pPr>
      <w:r>
        <w:rPr>
          <w:rFonts w:ascii="Times New Roman"/>
          <w:b w:val="false"/>
          <w:i w:val="false"/>
          <w:color w:val="000000"/>
          <w:sz w:val="28"/>
        </w:rPr>
        <w:t>
      В Разделе 6 представляется информация по результатам, в том числе по прямым результатам указывается целевой индикатор, его фактические значения за два года, предшествующих отчетному полугодию в разрезе лет, а также с нарастающим итогом; аналогичная информация представляется за год, предшествующий отчетному полугодию. За период отчетного полугодия, информация представляется плановые и фактические показатели за полугодие и нарастающим итогом. По конечным результатам представляется информация по влиянию прямого результата на достижение цели бюджетной программы (подпрограммы) и отрасли (сферы, региона), курируемой Администратором.</w:t>
      </w:r>
    </w:p>
    <w:bookmarkEnd w:id="1706"/>
    <w:bookmarkStart w:name="z6586" w:id="1707"/>
    <w:p>
      <w:pPr>
        <w:spacing w:after="0"/>
        <w:ind w:left="0"/>
        <w:jc w:val="both"/>
      </w:pPr>
      <w:r>
        <w:rPr>
          <w:rFonts w:ascii="Times New Roman"/>
          <w:b w:val="false"/>
          <w:i w:val="false"/>
          <w:color w:val="000000"/>
          <w:sz w:val="28"/>
        </w:rPr>
        <w:t>
      В Разделе 7 указываются данные ответственного лица: фамилия, имя отчество (при наличии), наименование юридического лица, должность, адрес, контактные телефоны, факс, электронная почта.</w:t>
      </w:r>
    </w:p>
    <w:bookmarkEnd w:id="1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6588" w:id="1708"/>
    <w:p>
      <w:pPr>
        <w:spacing w:after="0"/>
        <w:ind w:left="0"/>
        <w:jc w:val="left"/>
      </w:pPr>
      <w:r>
        <w:rPr>
          <w:rFonts w:ascii="Times New Roman"/>
          <w:b/>
          <w:i w:val="false"/>
          <w:color w:val="000000"/>
        </w:rPr>
        <w:t xml:space="preserve"> Отчет администратора бюджетных программ по мониторингу реализации</w:t>
      </w:r>
      <w:r>
        <w:br/>
      </w:r>
      <w:r>
        <w:rPr>
          <w:rFonts w:ascii="Times New Roman"/>
          <w:b/>
          <w:i w:val="false"/>
          <w:color w:val="000000"/>
        </w:rPr>
        <w:t>мероприятий, реализуемых 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w:t>
      </w:r>
      <w:r>
        <w:br/>
      </w:r>
      <w:r>
        <w:rPr>
          <w:rFonts w:ascii="Times New Roman"/>
          <w:b/>
          <w:i w:val="false"/>
          <w:color w:val="000000"/>
        </w:rPr>
        <w:t>(наименование администратора бюджетных программ)</w:t>
      </w:r>
    </w:p>
    <w:bookmarkEnd w:id="1708"/>
    <w:p>
      <w:pPr>
        <w:spacing w:after="0"/>
        <w:ind w:left="0"/>
        <w:jc w:val="both"/>
      </w:pPr>
      <w:r>
        <w:rPr>
          <w:rFonts w:ascii="Times New Roman"/>
          <w:b w:val="false"/>
          <w:i w:val="false"/>
          <w:color w:val="ff0000"/>
          <w:sz w:val="28"/>
        </w:rPr>
        <w:t xml:space="preserve">
      Сноска. Приложение 39 -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89" w:id="1709"/>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1709"/>
    <w:p>
      <w:pPr>
        <w:spacing w:after="0"/>
        <w:ind w:left="0"/>
        <w:jc w:val="both"/>
      </w:pPr>
      <w:bookmarkStart w:name="z6590" w:id="1710"/>
      <w:r>
        <w:rPr>
          <w:rFonts w:ascii="Times New Roman"/>
          <w:b w:val="false"/>
          <w:i w:val="false"/>
          <w:color w:val="000000"/>
          <w:sz w:val="28"/>
        </w:rPr>
        <w:t>
      Наименование формы административных данных: Отчет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1710"/>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администратора бюджетных программ)</w:t>
      </w:r>
    </w:p>
    <w:bookmarkStart w:name="z6591" w:id="1711"/>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РУ-Мониторинг-39</w:t>
      </w:r>
    </w:p>
    <w:bookmarkEnd w:id="1711"/>
    <w:bookmarkStart w:name="z6592" w:id="1712"/>
    <w:p>
      <w:pPr>
        <w:spacing w:after="0"/>
        <w:ind w:left="0"/>
        <w:jc w:val="both"/>
      </w:pPr>
      <w:r>
        <w:rPr>
          <w:rFonts w:ascii="Times New Roman"/>
          <w:b w:val="false"/>
          <w:i w:val="false"/>
          <w:color w:val="000000"/>
          <w:sz w:val="28"/>
        </w:rPr>
        <w:t>
      Периодичность: ежеквартально</w:t>
      </w:r>
    </w:p>
    <w:bookmarkEnd w:id="1712"/>
    <w:bookmarkStart w:name="z6593" w:id="1713"/>
    <w:p>
      <w:pPr>
        <w:spacing w:after="0"/>
        <w:ind w:left="0"/>
        <w:jc w:val="both"/>
      </w:pPr>
      <w:r>
        <w:rPr>
          <w:rFonts w:ascii="Times New Roman"/>
          <w:b w:val="false"/>
          <w:i w:val="false"/>
          <w:color w:val="000000"/>
          <w:sz w:val="28"/>
        </w:rPr>
        <w:t>
      Отчетный период: 20____год</w:t>
      </w:r>
    </w:p>
    <w:bookmarkEnd w:id="1713"/>
    <w:bookmarkStart w:name="z6594" w:id="1714"/>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714"/>
    <w:bookmarkStart w:name="z6595" w:id="1715"/>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10 (десятого) числа месяца, следующего за отчетным кварталом</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3"/>
        <w:gridCol w:w="233"/>
        <w:gridCol w:w="233"/>
        <w:gridCol w:w="23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1716"/>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p>
          <w:bookmarkEnd w:id="1716"/>
          <w:p>
            <w:pPr>
              <w:spacing w:after="20"/>
              <w:ind w:left="20"/>
              <w:jc w:val="both"/>
            </w:pPr>
            <w:r>
              <w:rPr>
                <w:rFonts w:ascii="Times New Roman"/>
                <w:b w:val="false"/>
                <w:i w:val="false"/>
                <w:color w:val="000000"/>
                <w:sz w:val="20"/>
              </w:rPr>
              <w:t>
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1717"/>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Мероприятия</w:t>
            </w:r>
          </w:p>
          <w:bookmarkEnd w:id="171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штук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тысяч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государственной перерегистрации юридического лица</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1718"/>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p>
          <w:bookmarkEnd w:id="1718"/>
          <w:p>
            <w:pPr>
              <w:spacing w:after="20"/>
              <w:ind w:left="20"/>
              <w:jc w:val="both"/>
            </w:pPr>
            <w:r>
              <w:rPr>
                <w:rFonts w:ascii="Times New Roman"/>
                <w:b w:val="false"/>
                <w:i w:val="false"/>
                <w:color w:val="000000"/>
                <w:sz w:val="20"/>
              </w:rPr>
              <w:t>
График реализации, план/факт в тысячах тенге</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1719"/>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p>
          <w:bookmarkEnd w:id="1719"/>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осуществлялись бюджетные инвестиции</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1720"/>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p>
          <w:bookmarkEnd w:id="1720"/>
          <w:p>
            <w:pPr>
              <w:spacing w:after="20"/>
              <w:ind w:left="20"/>
              <w:jc w:val="both"/>
            </w:pPr>
            <w:r>
              <w:rPr>
                <w:rFonts w:ascii="Times New Roman"/>
                <w:b w:val="false"/>
                <w:i w:val="false"/>
                <w:color w:val="000000"/>
                <w:sz w:val="20"/>
              </w:rPr>
              <w:t>
Бюджетные деньги, тысяч тенге</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 поступило с единого казначейского счета на счет Администратора бюджетных программ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1721"/>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p>
          <w:bookmarkEnd w:id="1721"/>
          <w:p>
            <w:pPr>
              <w:spacing w:after="20"/>
              <w:ind w:left="20"/>
              <w:jc w:val="both"/>
            </w:pPr>
            <w:r>
              <w:rPr>
                <w:rFonts w:ascii="Times New Roman"/>
                <w:b w:val="false"/>
                <w:i w:val="false"/>
                <w:color w:val="000000"/>
                <w:sz w:val="20"/>
              </w:rPr>
              <w:t>
Схема финансирования (отчетное полугодие)</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1722"/>
          <w:p>
            <w:pPr>
              <w:spacing w:after="20"/>
              <w:ind w:left="20"/>
              <w:jc w:val="both"/>
            </w:pPr>
            <w:r>
              <w:rPr>
                <w:rFonts w:ascii="Times New Roman"/>
                <w:b w:val="false"/>
                <w:i w:val="false"/>
                <w:color w:val="000000"/>
                <w:sz w:val="20"/>
              </w:rPr>
              <w:t>
</w:t>
            </w:r>
            <w:r>
              <w:rPr>
                <w:rFonts w:ascii="Times New Roman"/>
                <w:b w:val="false"/>
                <w:i w:val="false"/>
                <w:color w:val="000000"/>
                <w:sz w:val="20"/>
              </w:rPr>
              <w:t>Раздел 7.</w:t>
            </w:r>
          </w:p>
          <w:bookmarkEnd w:id="1722"/>
          <w:p>
            <w:pPr>
              <w:spacing w:after="20"/>
              <w:ind w:left="20"/>
              <w:jc w:val="both"/>
            </w:pPr>
            <w:r>
              <w:rPr>
                <w:rFonts w:ascii="Times New Roman"/>
                <w:b w:val="false"/>
                <w:i w:val="false"/>
                <w:color w:val="000000"/>
                <w:sz w:val="20"/>
              </w:rPr>
              <w:t>
Результат</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1723"/>
          <w:p>
            <w:pPr>
              <w:spacing w:after="20"/>
              <w:ind w:left="20"/>
              <w:jc w:val="both"/>
            </w:pPr>
            <w:r>
              <w:rPr>
                <w:rFonts w:ascii="Times New Roman"/>
                <w:b w:val="false"/>
                <w:i w:val="false"/>
                <w:color w:val="000000"/>
                <w:sz w:val="20"/>
              </w:rPr>
              <w:t>
</w:t>
            </w:r>
            <w:r>
              <w:rPr>
                <w:rFonts w:ascii="Times New Roman"/>
                <w:b w:val="false"/>
                <w:i w:val="false"/>
                <w:color w:val="000000"/>
                <w:sz w:val="20"/>
              </w:rPr>
              <w:t>Прямой результат</w:t>
            </w:r>
          </w:p>
          <w:bookmarkEnd w:id="1723"/>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1724"/>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 Раздел 8.</w:t>
            </w:r>
          </w:p>
          <w:bookmarkEnd w:id="1724"/>
          <w:p>
            <w:pPr>
              <w:spacing w:after="20"/>
              <w:ind w:left="20"/>
              <w:jc w:val="both"/>
            </w:pPr>
            <w:r>
              <w:rPr>
                <w:rFonts w:ascii="Times New Roman"/>
                <w:b w:val="false"/>
                <w:i w:val="false"/>
                <w:color w:val="000000"/>
                <w:sz w:val="20"/>
              </w:rPr>
              <w:t>
Ответственный исполнитель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достигнутого прямого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1725"/>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 Раздел 8.</w:t>
            </w:r>
          </w:p>
          <w:bookmarkEnd w:id="1725"/>
          <w:p>
            <w:pPr>
              <w:spacing w:after="20"/>
              <w:ind w:left="20"/>
              <w:jc w:val="both"/>
            </w:pPr>
            <w:r>
              <w:rPr>
                <w:rFonts w:ascii="Times New Roman"/>
                <w:b w:val="false"/>
                <w:i w:val="false"/>
                <w:color w:val="000000"/>
                <w:sz w:val="20"/>
              </w:rPr>
              <w:t>
Ответственный исполнитель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1726"/>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w:t>
            </w:r>
          </w:p>
          <w:bookmarkEnd w:id="1726"/>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1727"/>
          <w:p>
            <w:pPr>
              <w:spacing w:after="20"/>
              <w:ind w:left="20"/>
              <w:jc w:val="both"/>
            </w:pPr>
            <w:r>
              <w:rPr>
                <w:rFonts w:ascii="Times New Roman"/>
                <w:b w:val="false"/>
                <w:i w:val="false"/>
                <w:color w:val="000000"/>
                <w:sz w:val="20"/>
              </w:rPr>
              <w:t>
</w:t>
            </w:r>
            <w:r>
              <w:rPr>
                <w:rFonts w:ascii="Times New Roman"/>
                <w:b w:val="false"/>
                <w:i w:val="false"/>
                <w:color w:val="000000"/>
                <w:sz w:val="20"/>
              </w:rPr>
              <w:t>Раздел 8.</w:t>
            </w:r>
          </w:p>
          <w:bookmarkEnd w:id="1727"/>
          <w:p>
            <w:pPr>
              <w:spacing w:after="20"/>
              <w:ind w:left="20"/>
              <w:jc w:val="both"/>
            </w:pPr>
            <w:r>
              <w:rPr>
                <w:rFonts w:ascii="Times New Roman"/>
                <w:b w:val="false"/>
                <w:i w:val="false"/>
                <w:color w:val="000000"/>
                <w:sz w:val="20"/>
              </w:rPr>
              <w:t>
Ответственный исполнитель</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5" w:id="1728"/>
      <w:r>
        <w:rPr>
          <w:rFonts w:ascii="Times New Roman"/>
          <w:b w:val="false"/>
          <w:i w:val="false"/>
          <w:color w:val="000000"/>
          <w:sz w:val="28"/>
        </w:rPr>
        <w:t>
      Наименование ______________________ Адрес______________________________</w:t>
      </w:r>
    </w:p>
    <w:bookmarkEnd w:id="1728"/>
    <w:p>
      <w:pPr>
        <w:spacing w:after="0"/>
        <w:ind w:left="0"/>
        <w:jc w:val="both"/>
      </w:pPr>
      <w:r>
        <w:rPr>
          <w:rFonts w:ascii="Times New Roman"/>
          <w:b w:val="false"/>
          <w:i w:val="false"/>
          <w:color w:val="000000"/>
          <w:sz w:val="28"/>
        </w:rPr>
        <w:t>Телефон _________________ Адрес электронной почты _______________________</w:t>
      </w:r>
    </w:p>
    <w:p>
      <w:pPr>
        <w:spacing w:after="0"/>
        <w:ind w:left="0"/>
        <w:jc w:val="both"/>
      </w:pPr>
      <w:r>
        <w:rPr>
          <w:rFonts w:ascii="Times New Roman"/>
          <w:b w:val="false"/>
          <w:i w:val="false"/>
          <w:color w:val="000000"/>
          <w:sz w:val="28"/>
        </w:rPr>
        <w:t>Исполнитель ____________________________ 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 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277" w:id="1729"/>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w:t>
      </w:r>
      <w:r>
        <w:br/>
      </w:r>
      <w:r>
        <w:rPr>
          <w:rFonts w:ascii="Times New Roman"/>
          <w:b/>
          <w:i w:val="false"/>
          <w:color w:val="000000"/>
        </w:rPr>
        <w:t>Наименование формы административных данных:</w:t>
      </w:r>
      <w:r>
        <w:br/>
      </w:r>
      <w:r>
        <w:rPr>
          <w:rFonts w:ascii="Times New Roman"/>
          <w:b/>
          <w:i w:val="false"/>
          <w:color w:val="000000"/>
        </w:rPr>
        <w:t>"Отчет администратора бюджетных программ по мониторингу реализации</w:t>
      </w:r>
      <w:r>
        <w:br/>
      </w:r>
      <w:r>
        <w:rPr>
          <w:rFonts w:ascii="Times New Roman"/>
          <w:b/>
          <w:i w:val="false"/>
          <w:color w:val="000000"/>
        </w:rPr>
        <w:t>мероприятий, реализуемых 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w:t>
      </w:r>
    </w:p>
    <w:bookmarkEnd w:id="1729"/>
    <w:bookmarkStart w:name="z7278" w:id="1730"/>
    <w:p>
      <w:pPr>
        <w:spacing w:after="0"/>
        <w:ind w:left="0"/>
        <w:jc w:val="left"/>
      </w:pPr>
      <w:r>
        <w:rPr>
          <w:rFonts w:ascii="Times New Roman"/>
          <w:b/>
          <w:i w:val="false"/>
          <w:color w:val="000000"/>
        </w:rPr>
        <w:t xml:space="preserve"> (наименование администратора бюджетных программ)</w:t>
      </w:r>
      <w:r>
        <w:br/>
      </w:r>
      <w:r>
        <w:rPr>
          <w:rFonts w:ascii="Times New Roman"/>
          <w:b/>
          <w:i w:val="false"/>
          <w:color w:val="000000"/>
        </w:rPr>
        <w:t>(индекс - РУ-Мониторинг-39, периодичность: ежеквартально)</w:t>
      </w:r>
    </w:p>
    <w:bookmarkEnd w:id="1730"/>
    <w:bookmarkStart w:name="z7279" w:id="1731"/>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 бюджетных программ отчета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1731"/>
    <w:bookmarkStart w:name="z7280" w:id="1732"/>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732"/>
    <w:bookmarkStart w:name="z7281" w:id="1733"/>
    <w:p>
      <w:pPr>
        <w:spacing w:after="0"/>
        <w:ind w:left="0"/>
        <w:jc w:val="both"/>
      </w:pPr>
      <w:r>
        <w:rPr>
          <w:rFonts w:ascii="Times New Roman"/>
          <w:b w:val="false"/>
          <w:i w:val="false"/>
          <w:color w:val="000000"/>
          <w:sz w:val="28"/>
        </w:rPr>
        <w:t>
      3. Отчет подписывается первым руководителем. Отчет представляется в центральный и местный уполномоченный орган по государственному планированию на электронном и бумажном носителе.</w:t>
      </w:r>
    </w:p>
    <w:bookmarkEnd w:id="1733"/>
    <w:bookmarkStart w:name="z7282" w:id="1734"/>
    <w:p>
      <w:pPr>
        <w:spacing w:after="0"/>
        <w:ind w:left="0"/>
        <w:jc w:val="both"/>
      </w:pPr>
      <w:r>
        <w:rPr>
          <w:rFonts w:ascii="Times New Roman"/>
          <w:b w:val="false"/>
          <w:i w:val="false"/>
          <w:color w:val="000000"/>
          <w:sz w:val="28"/>
        </w:rPr>
        <w:t>
      В Разделах указываются:</w:t>
      </w:r>
    </w:p>
    <w:bookmarkEnd w:id="1734"/>
    <w:bookmarkStart w:name="z7283" w:id="1735"/>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1735"/>
    <w:bookmarkStart w:name="z7284" w:id="1736"/>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1736"/>
    <w:bookmarkStart w:name="z7285" w:id="1737"/>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1737"/>
    <w:bookmarkStart w:name="z7286" w:id="1738"/>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1738"/>
    <w:bookmarkStart w:name="z7287" w:id="1739"/>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указывается справка о государственной перерегистрации юридического лица.</w:t>
      </w:r>
    </w:p>
    <w:bookmarkEnd w:id="1739"/>
    <w:bookmarkStart w:name="z7288" w:id="1740"/>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1740"/>
    <w:bookmarkStart w:name="z7289" w:id="1741"/>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1741"/>
    <w:bookmarkStart w:name="z7290" w:id="1742"/>
    <w:p>
      <w:pPr>
        <w:spacing w:after="0"/>
        <w:ind w:left="0"/>
        <w:jc w:val="both"/>
      </w:pPr>
      <w:r>
        <w:rPr>
          <w:rFonts w:ascii="Times New Roman"/>
          <w:b w:val="false"/>
          <w:i w:val="false"/>
          <w:color w:val="000000"/>
          <w:sz w:val="28"/>
        </w:rPr>
        <w:t>
      В Разделе 5 указываются бюджетные деньги выделенные всего в разрезе по периодам (за два года и за год, предшествующих отчетному полугодию и в отчетном полугодии) и поступление – поступило с единого казначейского счета на счет Администратора бюджетных программ всего в разрезе по периодам (за два года и за год, предшествующих отчетному полугодию и в отчетном полугодии) с указанием наименования, даты перечисления и № документа.</w:t>
      </w:r>
    </w:p>
    <w:bookmarkEnd w:id="1742"/>
    <w:bookmarkStart w:name="z7291" w:id="1743"/>
    <w:p>
      <w:pPr>
        <w:spacing w:after="0"/>
        <w:ind w:left="0"/>
        <w:jc w:val="both"/>
      </w:pPr>
      <w:r>
        <w:rPr>
          <w:rFonts w:ascii="Times New Roman"/>
          <w:b w:val="false"/>
          <w:i w:val="false"/>
          <w:color w:val="000000"/>
          <w:sz w:val="28"/>
        </w:rPr>
        <w:t>
      В Разделе 6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1743"/>
    <w:bookmarkStart w:name="z7292" w:id="1744"/>
    <w:p>
      <w:pPr>
        <w:spacing w:after="0"/>
        <w:ind w:left="0"/>
        <w:jc w:val="both"/>
      </w:pPr>
      <w:r>
        <w:rPr>
          <w:rFonts w:ascii="Times New Roman"/>
          <w:b w:val="false"/>
          <w:i w:val="false"/>
          <w:color w:val="000000"/>
          <w:sz w:val="28"/>
        </w:rPr>
        <w:t>
      В Разделе 7 представляется информация по результатам, в том числе по прямым результатам указывается целевой индикатор, его фактические значения за два года, предшествующих отчетному полугодию в разрезе лет, а также с нарастающим итогом; аналогичная информация представляется за год, предшествующий отчетному полугодию. За период отчетного полугодия, информация представляется плановые и фактические показатели за полугодие и нарастающим итогом. По конечным результатам представляется информация по влиянию прямого результата на достижение цели бюджетной программы (подпрограммы) и отрасли (сферы, региона), курируемой Администратором.</w:t>
      </w:r>
    </w:p>
    <w:bookmarkEnd w:id="1744"/>
    <w:bookmarkStart w:name="z7293" w:id="1745"/>
    <w:p>
      <w:pPr>
        <w:spacing w:after="0"/>
        <w:ind w:left="0"/>
        <w:jc w:val="both"/>
      </w:pPr>
      <w:r>
        <w:rPr>
          <w:rFonts w:ascii="Times New Roman"/>
          <w:b w:val="false"/>
          <w:i w:val="false"/>
          <w:color w:val="000000"/>
          <w:sz w:val="28"/>
        </w:rPr>
        <w:t>
      В Разделе 8 указываются данные ответственного лица: фамилия, имя, должность, адрес, контактные телефоны, факс, электронная почта.</w:t>
      </w:r>
    </w:p>
    <w:bookmarkEnd w:id="1745"/>
    <w:p>
      <w:pPr>
        <w:spacing w:after="0"/>
        <w:ind w:left="0"/>
        <w:jc w:val="both"/>
      </w:pPr>
      <w:bookmarkStart w:name="z361" w:id="1746"/>
      <w:r>
        <w:rPr>
          <w:rFonts w:ascii="Times New Roman"/>
          <w:b w:val="false"/>
          <w:i w:val="false"/>
          <w:color w:val="000000"/>
          <w:sz w:val="28"/>
        </w:rPr>
        <w:t>
      Приложение 40</w:t>
      </w:r>
    </w:p>
    <w:bookmarkEnd w:id="1746"/>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"Бюджетная программа (подпрограмма)"</w:t>
      </w:r>
    </w:p>
    <w:p>
      <w:pPr>
        <w:spacing w:after="0"/>
        <w:ind w:left="0"/>
        <w:jc w:val="both"/>
      </w:pPr>
      <w:r>
        <w:rPr>
          <w:rFonts w:ascii="Times New Roman"/>
          <w:b w:val="false"/>
          <w:i w:val="false"/>
          <w:color w:val="ff0000"/>
          <w:sz w:val="28"/>
        </w:rPr>
        <w:t xml:space="preserve">
      Сноска. Приложение 40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3" w:id="1747"/>
      <w:r>
        <w:rPr>
          <w:rFonts w:ascii="Times New Roman"/>
          <w:b w:val="false"/>
          <w:i w:val="false"/>
          <w:color w:val="000000"/>
          <w:sz w:val="28"/>
        </w:rPr>
        <w:t>
      Приложение 41</w:t>
      </w:r>
    </w:p>
    <w:bookmarkEnd w:id="1747"/>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"Приобретение финансовых активов,</w:t>
      </w:r>
    </w:p>
    <w:p>
      <w:pPr>
        <w:spacing w:after="0"/>
        <w:ind w:left="0"/>
        <w:jc w:val="both"/>
      </w:pPr>
      <w:r>
        <w:rPr>
          <w:rFonts w:ascii="Times New Roman"/>
          <w:b/>
          <w:i w:val="false"/>
          <w:color w:val="000000"/>
          <w:sz w:val="28"/>
        </w:rPr>
        <w:t>увеличение уставного капитала"</w:t>
      </w:r>
    </w:p>
    <w:p>
      <w:pPr>
        <w:spacing w:after="0"/>
        <w:ind w:left="0"/>
        <w:jc w:val="both"/>
      </w:pPr>
      <w:r>
        <w:rPr>
          <w:rFonts w:ascii="Times New Roman"/>
          <w:b w:val="false"/>
          <w:i w:val="false"/>
          <w:color w:val="ff0000"/>
          <w:sz w:val="28"/>
        </w:rPr>
        <w:t xml:space="preserve">
      Сноска. Приложение 41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5" w:id="1748"/>
      <w:r>
        <w:rPr>
          <w:rFonts w:ascii="Times New Roman"/>
          <w:b w:val="false"/>
          <w:i w:val="false"/>
          <w:color w:val="000000"/>
          <w:sz w:val="28"/>
        </w:rPr>
        <w:t>
      Приложение 42</w:t>
      </w:r>
    </w:p>
    <w:bookmarkEnd w:id="1748"/>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"Стоимость и характеристики приобретенных активов"*</w:t>
      </w:r>
    </w:p>
    <w:p>
      <w:pPr>
        <w:spacing w:after="0"/>
        <w:ind w:left="0"/>
        <w:jc w:val="both"/>
      </w:pPr>
      <w:r>
        <w:rPr>
          <w:rFonts w:ascii="Times New Roman"/>
          <w:b w:val="false"/>
          <w:i w:val="false"/>
          <w:color w:val="ff0000"/>
          <w:sz w:val="28"/>
        </w:rPr>
        <w:t xml:space="preserve">
      Сноска. Приложение 42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7" w:id="1749"/>
      <w:r>
        <w:rPr>
          <w:rFonts w:ascii="Times New Roman"/>
          <w:b w:val="false"/>
          <w:i w:val="false"/>
          <w:color w:val="000000"/>
          <w:sz w:val="28"/>
        </w:rPr>
        <w:t>
      Приложение 43</w:t>
      </w:r>
    </w:p>
    <w:bookmarkEnd w:id="1749"/>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"Результат"</w:t>
      </w:r>
    </w:p>
    <w:p>
      <w:pPr>
        <w:spacing w:after="0"/>
        <w:ind w:left="0"/>
        <w:jc w:val="both"/>
      </w:pPr>
      <w:r>
        <w:rPr>
          <w:rFonts w:ascii="Times New Roman"/>
          <w:b w:val="false"/>
          <w:i w:val="false"/>
          <w:color w:val="ff0000"/>
          <w:sz w:val="28"/>
        </w:rPr>
        <w:t xml:space="preserve">
      Сноска. Приложение 43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9" w:id="1750"/>
      <w:r>
        <w:rPr>
          <w:rFonts w:ascii="Times New Roman"/>
          <w:b w:val="false"/>
          <w:i w:val="false"/>
          <w:color w:val="000000"/>
          <w:sz w:val="28"/>
        </w:rPr>
        <w:t>
      Приложение 44</w:t>
      </w:r>
    </w:p>
    <w:bookmarkEnd w:id="1750"/>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"Отчет о ходе реализации бюджетных инвестиций</w:t>
      </w:r>
    </w:p>
    <w:p>
      <w:pPr>
        <w:spacing w:after="0"/>
        <w:ind w:left="0"/>
        <w:jc w:val="both"/>
      </w:pPr>
      <w:r>
        <w:rPr>
          <w:rFonts w:ascii="Times New Roman"/>
          <w:b/>
          <w:i w:val="false"/>
          <w:color w:val="000000"/>
          <w:sz w:val="28"/>
        </w:rPr>
        <w:t>за отчетный период"</w:t>
      </w:r>
    </w:p>
    <w:p>
      <w:pPr>
        <w:spacing w:after="0"/>
        <w:ind w:left="0"/>
        <w:jc w:val="both"/>
      </w:pPr>
      <w:r>
        <w:rPr>
          <w:rFonts w:ascii="Times New Roman"/>
          <w:b/>
          <w:i w:val="false"/>
          <w:color w:val="000000"/>
          <w:sz w:val="28"/>
        </w:rPr>
        <w:t>АРБП или МИО:</w:t>
      </w:r>
    </w:p>
    <w:p>
      <w:pPr>
        <w:spacing w:after="0"/>
        <w:ind w:left="0"/>
        <w:jc w:val="both"/>
      </w:pPr>
      <w:r>
        <w:rPr>
          <w:rFonts w:ascii="Times New Roman"/>
          <w:b/>
          <w:i w:val="false"/>
          <w:color w:val="000000"/>
          <w:sz w:val="28"/>
        </w:rPr>
        <w:t>Отчетный период: ________________ 20____ года</w:t>
      </w:r>
    </w:p>
    <w:p>
      <w:pPr>
        <w:spacing w:after="0"/>
        <w:ind w:left="0"/>
        <w:jc w:val="both"/>
      </w:pPr>
      <w:r>
        <w:rPr>
          <w:rFonts w:ascii="Times New Roman"/>
          <w:b w:val="false"/>
          <w:i w:val="false"/>
          <w:color w:val="ff0000"/>
          <w:sz w:val="28"/>
        </w:rPr>
        <w:t xml:space="preserve">
      Сноска. Приложение 44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1" w:id="1751"/>
      <w:r>
        <w:rPr>
          <w:rFonts w:ascii="Times New Roman"/>
          <w:b w:val="false"/>
          <w:i w:val="false"/>
          <w:color w:val="000000"/>
          <w:sz w:val="28"/>
        </w:rPr>
        <w:t>
      Приложение 45</w:t>
      </w:r>
    </w:p>
    <w:bookmarkEnd w:id="1751"/>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"Справка</w:t>
      </w:r>
    </w:p>
    <w:p>
      <w:pPr>
        <w:spacing w:after="0"/>
        <w:ind w:left="0"/>
        <w:jc w:val="both"/>
      </w:pPr>
      <w:r>
        <w:rPr>
          <w:rFonts w:ascii="Times New Roman"/>
          <w:b/>
          <w:i w:val="false"/>
          <w:color w:val="000000"/>
          <w:sz w:val="28"/>
        </w:rPr>
        <w:t>по оценке бюджетных инвестиций посредством</w:t>
      </w:r>
    </w:p>
    <w:p>
      <w:pPr>
        <w:spacing w:after="0"/>
        <w:ind w:left="0"/>
        <w:jc w:val="both"/>
      </w:pPr>
      <w:r>
        <w:rPr>
          <w:rFonts w:ascii="Times New Roman"/>
          <w:b/>
          <w:i w:val="false"/>
          <w:color w:val="000000"/>
          <w:sz w:val="28"/>
        </w:rPr>
        <w:t>участия государства в уставном капитале</w:t>
      </w:r>
    </w:p>
    <w:p>
      <w:pPr>
        <w:spacing w:after="0"/>
        <w:ind w:left="0"/>
        <w:jc w:val="both"/>
      </w:pPr>
      <w:r>
        <w:rPr>
          <w:rFonts w:ascii="Times New Roman"/>
          <w:b/>
          <w:i w:val="false"/>
          <w:color w:val="000000"/>
          <w:sz w:val="28"/>
        </w:rPr>
        <w:t>юридических лиц</w:t>
      </w:r>
    </w:p>
    <w:p>
      <w:pPr>
        <w:spacing w:after="0"/>
        <w:ind w:left="0"/>
        <w:jc w:val="both"/>
      </w:pPr>
      <w:r>
        <w:rPr>
          <w:rFonts w:ascii="Times New Roman"/>
          <w:b/>
          <w:i w:val="false"/>
          <w:color w:val="000000"/>
          <w:sz w:val="28"/>
        </w:rPr>
        <w:t>за ___________________ 20___ года</w:t>
      </w:r>
    </w:p>
    <w:p>
      <w:pPr>
        <w:spacing w:after="0"/>
        <w:ind w:left="0"/>
        <w:jc w:val="both"/>
      </w:pPr>
      <w:r>
        <w:rPr>
          <w:rFonts w:ascii="Times New Roman"/>
          <w:b/>
          <w:i w:val="false"/>
          <w:color w:val="000000"/>
          <w:sz w:val="28"/>
        </w:rPr>
        <w:t>____________________________________"</w:t>
      </w:r>
    </w:p>
    <w:p>
      <w:pPr>
        <w:spacing w:after="0"/>
        <w:ind w:left="0"/>
        <w:jc w:val="both"/>
      </w:pPr>
      <w:r>
        <w:rPr>
          <w:rFonts w:ascii="Times New Roman"/>
          <w:b/>
          <w:i w:val="false"/>
          <w:color w:val="000000"/>
          <w:sz w:val="28"/>
        </w:rPr>
        <w:t>(АРБП или МИО)</w:t>
      </w:r>
    </w:p>
    <w:p>
      <w:pPr>
        <w:spacing w:after="0"/>
        <w:ind w:left="0"/>
        <w:jc w:val="both"/>
      </w:pPr>
      <w:r>
        <w:rPr>
          <w:rFonts w:ascii="Times New Roman"/>
          <w:b w:val="false"/>
          <w:i w:val="false"/>
          <w:color w:val="ff0000"/>
          <w:sz w:val="28"/>
        </w:rPr>
        <w:t xml:space="preserve">
      Сноска. Приложение 45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3" w:id="1752"/>
      <w:r>
        <w:rPr>
          <w:rFonts w:ascii="Times New Roman"/>
          <w:b w:val="false"/>
          <w:i w:val="false"/>
          <w:color w:val="000000"/>
          <w:sz w:val="28"/>
        </w:rPr>
        <w:t>
      Приложение 46</w:t>
      </w:r>
    </w:p>
    <w:bookmarkEnd w:id="1752"/>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bookmarkStart w:name="z374" w:id="1753"/>
      <w:r>
        <w:rPr>
          <w:rFonts w:ascii="Times New Roman"/>
          <w:b w:val="false"/>
          <w:i w:val="false"/>
          <w:color w:val="000000"/>
          <w:sz w:val="28"/>
        </w:rPr>
        <w:t xml:space="preserve">
      </w:t>
      </w:r>
      <w:r>
        <w:rPr>
          <w:rFonts w:ascii="Times New Roman"/>
          <w:b/>
          <w:i w:val="false"/>
          <w:color w:val="000000"/>
          <w:sz w:val="28"/>
        </w:rPr>
        <w:t>Критерии определения эффективности реализации мероприятий,</w:t>
      </w:r>
    </w:p>
    <w:bookmarkEnd w:id="1753"/>
    <w:p>
      <w:pPr>
        <w:spacing w:after="0"/>
        <w:ind w:left="0"/>
        <w:jc w:val="both"/>
      </w:pPr>
      <w:r>
        <w:rPr>
          <w:rFonts w:ascii="Times New Roman"/>
          <w:b/>
          <w:i w:val="false"/>
          <w:color w:val="000000"/>
          <w:sz w:val="28"/>
        </w:rPr>
        <w:t>реализованных за счет Инвестиций</w:t>
      </w:r>
    </w:p>
    <w:p>
      <w:pPr>
        <w:spacing w:after="0"/>
        <w:ind w:left="0"/>
        <w:jc w:val="both"/>
      </w:pPr>
      <w:r>
        <w:rPr>
          <w:rFonts w:ascii="Times New Roman"/>
          <w:b w:val="false"/>
          <w:i w:val="false"/>
          <w:color w:val="ff0000"/>
          <w:sz w:val="28"/>
        </w:rPr>
        <w:t xml:space="preserve">
      Сноска. Приложение 46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8" w:id="1754"/>
      <w:r>
        <w:rPr>
          <w:rFonts w:ascii="Times New Roman"/>
          <w:b w:val="false"/>
          <w:i w:val="false"/>
          <w:color w:val="000000"/>
          <w:sz w:val="28"/>
        </w:rPr>
        <w:t>
      Приложение 47</w:t>
      </w:r>
    </w:p>
    <w:bookmarkEnd w:id="1754"/>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 необходимых</w:t>
      </w:r>
    </w:p>
    <w:p>
      <w:pPr>
        <w:spacing w:after="0"/>
        <w:ind w:left="0"/>
        <w:jc w:val="both"/>
      </w:pPr>
      <w:r>
        <w:rPr>
          <w:rFonts w:ascii="Times New Roman"/>
          <w:b w:val="false"/>
          <w:i w:val="false"/>
          <w:color w:val="000000"/>
          <w:sz w:val="28"/>
        </w:rPr>
        <w:t>экспертиз инвестиционного</w:t>
      </w:r>
    </w:p>
    <w:p>
      <w:pPr>
        <w:spacing w:after="0"/>
        <w:ind w:left="0"/>
        <w:jc w:val="both"/>
      </w:pPr>
      <w:r>
        <w:rPr>
          <w:rFonts w:ascii="Times New Roman"/>
          <w:b w:val="false"/>
          <w:i w:val="false"/>
          <w:color w:val="000000"/>
          <w:sz w:val="28"/>
        </w:rPr>
        <w:t>предложения государственного</w:t>
      </w:r>
    </w:p>
    <w:p>
      <w:pPr>
        <w:spacing w:after="0"/>
        <w:ind w:left="0"/>
        <w:jc w:val="both"/>
      </w:pPr>
      <w:r>
        <w:rPr>
          <w:rFonts w:ascii="Times New Roman"/>
          <w:b w:val="false"/>
          <w:i w:val="false"/>
          <w:color w:val="000000"/>
          <w:sz w:val="28"/>
        </w:rPr>
        <w:t>инвестиционного проекта, а также</w:t>
      </w:r>
    </w:p>
    <w:p>
      <w:pPr>
        <w:spacing w:after="0"/>
        <w:ind w:left="0"/>
        <w:jc w:val="both"/>
      </w:pPr>
      <w:r>
        <w:rPr>
          <w:rFonts w:ascii="Times New Roman"/>
          <w:b w:val="false"/>
          <w:i w:val="false"/>
          <w:color w:val="000000"/>
          <w:sz w:val="28"/>
        </w:rPr>
        <w:t>планирования, рассмотрения,</w:t>
      </w:r>
    </w:p>
    <w:p>
      <w:pPr>
        <w:spacing w:after="0"/>
        <w:ind w:left="0"/>
        <w:jc w:val="both"/>
      </w:pPr>
      <w:r>
        <w:rPr>
          <w:rFonts w:ascii="Times New Roman"/>
          <w:b w:val="false"/>
          <w:i w:val="false"/>
          <w:color w:val="000000"/>
          <w:sz w:val="28"/>
        </w:rPr>
        <w:t>отбора, 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планирования</w:t>
      </w:r>
    </w:p>
    <w:p>
      <w:pPr>
        <w:spacing w:after="0"/>
        <w:ind w:left="0"/>
        <w:jc w:val="both"/>
      </w:pPr>
      <w:r>
        <w:rPr>
          <w:rFonts w:ascii="Times New Roman"/>
          <w:b w:val="false"/>
          <w:i w:val="false"/>
          <w:color w:val="000000"/>
          <w:sz w:val="28"/>
        </w:rPr>
        <w:t>бюджетного кредитования</w:t>
      </w:r>
    </w:p>
    <w:p>
      <w:pPr>
        <w:spacing w:after="0"/>
        <w:ind w:left="0"/>
        <w:jc w:val="both"/>
      </w:pPr>
      <w:r>
        <w:rPr>
          <w:rFonts w:ascii="Times New Roman"/>
          <w:b w:val="false"/>
          <w:i w:val="false"/>
          <w:color w:val="000000"/>
          <w:sz w:val="28"/>
        </w:rPr>
        <w:t>на реализацию государственной</w:t>
      </w:r>
    </w:p>
    <w:p>
      <w:pPr>
        <w:spacing w:after="0"/>
        <w:ind w:left="0"/>
        <w:jc w:val="both"/>
      </w:pPr>
      <w:r>
        <w:rPr>
          <w:rFonts w:ascii="Times New Roman"/>
          <w:b w:val="false"/>
          <w:i w:val="false"/>
          <w:color w:val="000000"/>
          <w:sz w:val="28"/>
        </w:rPr>
        <w:t>инвестиционной политики</w:t>
      </w:r>
    </w:p>
    <w:p>
      <w:pPr>
        <w:spacing w:after="0"/>
        <w:ind w:left="0"/>
        <w:jc w:val="both"/>
      </w:pPr>
      <w:r>
        <w:rPr>
          <w:rFonts w:ascii="Times New Roman"/>
          <w:b w:val="false"/>
          <w:i w:val="false"/>
          <w:color w:val="000000"/>
          <w:sz w:val="28"/>
        </w:rPr>
        <w:t>финансовыми агентствами</w:t>
      </w:r>
    </w:p>
    <w:p>
      <w:pPr>
        <w:spacing w:after="0"/>
        <w:ind w:left="0"/>
        <w:jc w:val="both"/>
      </w:pPr>
      <w:bookmarkStart w:name="z323" w:id="1755"/>
      <w:r>
        <w:rPr>
          <w:rFonts w:ascii="Times New Roman"/>
          <w:b w:val="false"/>
          <w:i w:val="false"/>
          <w:color w:val="000000"/>
          <w:sz w:val="28"/>
        </w:rPr>
        <w:t xml:space="preserve">
      </w:t>
      </w:r>
      <w:r>
        <w:rPr>
          <w:rFonts w:ascii="Times New Roman"/>
          <w:b/>
          <w:i w:val="false"/>
          <w:color w:val="000000"/>
          <w:sz w:val="28"/>
        </w:rPr>
        <w:t>Форма "Анализ эффективности инвестиционного</w:t>
      </w:r>
    </w:p>
    <w:bookmarkEnd w:id="1755"/>
    <w:p>
      <w:pPr>
        <w:spacing w:after="0"/>
        <w:ind w:left="0"/>
        <w:jc w:val="both"/>
      </w:pPr>
      <w:r>
        <w:rPr>
          <w:rFonts w:ascii="Times New Roman"/>
          <w:b/>
          <w:i w:val="false"/>
          <w:color w:val="000000"/>
          <w:sz w:val="28"/>
        </w:rPr>
        <w:t>проекта,планируемого к реализации за счет бюджетного кредита"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47 в соответствии с приказом Министра национальной экономики РК от 12.10.2015 </w:t>
      </w:r>
      <w:r>
        <w:rPr>
          <w:rFonts w:ascii="Times New Roman"/>
          <w:b w:val="false"/>
          <w:i w:val="false"/>
          <w:color w:val="000000"/>
          <w:sz w:val="28"/>
        </w:rPr>
        <w:t>№ 663</w:t>
      </w:r>
      <w:r>
        <w:rPr>
          <w:rFonts w:ascii="Times New Roman"/>
          <w:b w:val="false"/>
          <w:i/>
          <w:color w:val="000000"/>
          <w:sz w:val="28"/>
        </w:rPr>
        <w:t>.</w:t>
      </w:r>
    </w:p>
    <w:p>
      <w:pPr>
        <w:spacing w:after="0"/>
        <w:ind w:left="0"/>
        <w:jc w:val="both"/>
      </w:pPr>
      <w:r>
        <w:rPr>
          <w:rFonts w:ascii="Times New Roman"/>
          <w:b w:val="false"/>
          <w:i w:val="false"/>
          <w:color w:val="000000"/>
          <w:sz w:val="28"/>
        </w:rPr>
        <w:t>
       1. Простой срок окупаемости (payback period, PBP) – минимальный временной интервал от начала осуществления проекта (начала инвестиционной стадии), за который покрываются инвестиционные затраты.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Рекомендуемое значение РВР: проект считается эффективным, если значение РВР меньше длительности проекта.</w:t>
      </w:r>
    </w:p>
    <w:p>
      <w:pPr>
        <w:spacing w:after="0"/>
        <w:ind w:left="0"/>
        <w:jc w:val="both"/>
      </w:pPr>
      <w:r>
        <w:rPr>
          <w:rFonts w:ascii="Times New Roman"/>
          <w:b w:val="false"/>
          <w:i w:val="false"/>
          <w:color w:val="000000"/>
          <w:sz w:val="28"/>
        </w:rPr>
        <w:t>
      2. Дисконтированный срок окупаемости (discounted payback period, DPP) -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Io – величина инвестиционных затрат в нулевой период;</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Ставка дисконтирования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Е – норма дисконта, которая будет являться единой для всех шагов расчета;</w:t>
      </w:r>
    </w:p>
    <w:p>
      <w:pPr>
        <w:spacing w:after="0"/>
        <w:ind w:left="0"/>
        <w:jc w:val="both"/>
      </w:pPr>
      <w:r>
        <w:rPr>
          <w:rFonts w:ascii="Times New Roman"/>
          <w:b w:val="false"/>
          <w:i w:val="false"/>
          <w:color w:val="000000"/>
          <w:sz w:val="28"/>
        </w:rPr>
        <w:t>
      (n-1) – промежуток между оцениваемым периодом и моментом приведения (в годах).</w:t>
      </w:r>
    </w:p>
    <w:p>
      <w:pPr>
        <w:spacing w:after="0"/>
        <w:ind w:left="0"/>
        <w:jc w:val="both"/>
      </w:pPr>
      <w:r>
        <w:rPr>
          <w:rFonts w:ascii="Times New Roman"/>
          <w:b w:val="false"/>
          <w:i w:val="false"/>
          <w:color w:val="000000"/>
          <w:sz w:val="28"/>
        </w:rPr>
        <w:t>
      Рекомендуемое значение DPP: проект считается приемлемым при меньшем значении DPP.</w:t>
      </w:r>
    </w:p>
    <w:p>
      <w:pPr>
        <w:spacing w:after="0"/>
        <w:ind w:left="0"/>
        <w:jc w:val="both"/>
      </w:pPr>
      <w:r>
        <w:rPr>
          <w:rFonts w:ascii="Times New Roman"/>
          <w:b w:val="false"/>
          <w:i w:val="false"/>
          <w:color w:val="000000"/>
          <w:sz w:val="28"/>
        </w:rPr>
        <w:t>
      3. Чистый дисконтированный доход (net present value, NPV) - разность дисконтированных денежных потоков доходов и расходов, производимых в процессе реализации инвестиции за прогнозный период.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NPV: при положительном значении NPV проект считается эффективным, при отрицательном значении NPV - проект отвергается, NPV = 0 - проект не принесет ни прибыли, ни убытка.</w:t>
      </w:r>
    </w:p>
    <w:p>
      <w:pPr>
        <w:spacing w:after="0"/>
        <w:ind w:left="0"/>
        <w:jc w:val="both"/>
      </w:pPr>
      <w:r>
        <w:rPr>
          <w:rFonts w:ascii="Times New Roman"/>
          <w:b w:val="false"/>
          <w:i w:val="false"/>
          <w:color w:val="000000"/>
          <w:sz w:val="28"/>
        </w:rPr>
        <w:t>
      4. Внутренняя норма доходности (internal rate of return, IRR) - процентная ставка дисконтирования, которая обеспечит получение положительного (или, по крайней мере, нулевого) значения чистого приведенного дохода. Определяется из следующего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IRR: 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 при IRR, равном ставке дисконта, NPV равен нулю; IRR сравнивается с требуемой инвестором нормой дохода на капитал, которая должна быть больше, чем в случае безрискового вложения капитала.</w:t>
      </w:r>
    </w:p>
    <w:p>
      <w:pPr>
        <w:spacing w:after="0"/>
        <w:ind w:left="0"/>
        <w:jc w:val="both"/>
      </w:pPr>
      <w:r>
        <w:rPr>
          <w:rFonts w:ascii="Times New Roman"/>
          <w:b w:val="false"/>
          <w:i w:val="false"/>
          <w:color w:val="000000"/>
          <w:sz w:val="28"/>
        </w:rPr>
        <w:t>
      5. Индекс доходности (profitability index, PI) - относительная отдача проекта на вложенные в него средства, который определяет сумму прибыли на единицу инвестированных средств.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длительность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PI: для эффективного проекта PI&gt;1.</w:t>
      </w:r>
    </w:p>
    <w:p>
      <w:pPr>
        <w:spacing w:after="0"/>
        <w:ind w:left="0"/>
        <w:jc w:val="both"/>
      </w:pPr>
      <w:bookmarkStart w:name="z324" w:id="1756"/>
      <w:r>
        <w:rPr>
          <w:rFonts w:ascii="Times New Roman"/>
          <w:b w:val="false"/>
          <w:i w:val="false"/>
          <w:color w:val="000000"/>
          <w:sz w:val="28"/>
        </w:rPr>
        <w:t>
      Приложение 48</w:t>
      </w:r>
    </w:p>
    <w:bookmarkEnd w:id="1756"/>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 инвестиций,</w:t>
      </w:r>
    </w:p>
    <w:p>
      <w:pPr>
        <w:spacing w:after="0"/>
        <w:ind w:left="0"/>
        <w:jc w:val="both"/>
      </w:pPr>
      <w:r>
        <w:rPr>
          <w:rFonts w:ascii="Times New Roman"/>
          <w:b w:val="false"/>
          <w:i w:val="false"/>
          <w:color w:val="000000"/>
          <w:sz w:val="28"/>
        </w:rPr>
        <w:t>планирования бюджетного</w:t>
      </w:r>
    </w:p>
    <w:p>
      <w:pPr>
        <w:spacing w:after="0"/>
        <w:ind w:left="0"/>
        <w:jc w:val="both"/>
      </w:pPr>
      <w:r>
        <w:rPr>
          <w:rFonts w:ascii="Times New Roman"/>
          <w:b w:val="false"/>
          <w:i w:val="false"/>
          <w:color w:val="000000"/>
          <w:sz w:val="28"/>
        </w:rPr>
        <w:t>кредитования на реализацию</w:t>
      </w:r>
    </w:p>
    <w:p>
      <w:pPr>
        <w:spacing w:after="0"/>
        <w:ind w:left="0"/>
        <w:jc w:val="both"/>
      </w:pPr>
      <w:r>
        <w:rPr>
          <w:rFonts w:ascii="Times New Roman"/>
          <w:b w:val="false"/>
          <w:i w:val="false"/>
          <w:color w:val="000000"/>
          <w:sz w:val="28"/>
        </w:rPr>
        <w:t>государственной инвестиционной</w:t>
      </w:r>
    </w:p>
    <w:p>
      <w:pPr>
        <w:spacing w:after="0"/>
        <w:ind w:left="0"/>
        <w:jc w:val="both"/>
      </w:pPr>
      <w:r>
        <w:rPr>
          <w:rFonts w:ascii="Times New Roman"/>
          <w:b w:val="false"/>
          <w:i w:val="false"/>
          <w:color w:val="000000"/>
          <w:sz w:val="28"/>
        </w:rPr>
        <w:t>политики финансовыми агентствами</w:t>
      </w:r>
    </w:p>
    <w:bookmarkStart w:name="z325" w:id="175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"Анализ заемщика"</w:t>
      </w:r>
    </w:p>
    <w:bookmarkEnd w:id="17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48 в соответствии с приказом Министра национальной экономики РК от 12.10.2015 </w:t>
      </w:r>
      <w:r>
        <w:rPr>
          <w:rFonts w:ascii="Times New Roman"/>
          <w:b w:val="false"/>
          <w:i w:val="false"/>
          <w:color w:val="000000"/>
          <w:sz w:val="28"/>
        </w:rPr>
        <w:t>№ 663</w:t>
      </w:r>
      <w:r>
        <w:rPr>
          <w:rFonts w:ascii="Times New Roman"/>
          <w:b w:val="false"/>
          <w:i/>
          <w:color w:val="000000"/>
          <w:sz w:val="28"/>
        </w:rPr>
        <w:t>.</w:t>
      </w:r>
    </w:p>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 15384) (далее – приказ Министра финансов): "Бухгалтерский баланс", "Отчет о прибылях и убытках", "Отчет о движении денежных средств (прямой метод)", "Отчет о движении денежных средств (косвенный метод)".</w:t>
      </w:r>
    </w:p>
    <w:p>
      <w:pPr>
        <w:spacing w:after="0"/>
        <w:ind w:left="0"/>
        <w:jc w:val="both"/>
      </w:pP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"Отчет о прибылях и убытках".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национальной экономики РК от 19.12.2019 </w:t>
      </w:r>
      <w:r>
        <w:rPr>
          <w:rFonts w:ascii="Times New Roman"/>
          <w:b w:val="false"/>
          <w:i w:val="false"/>
          <w:color w:val="000000"/>
          <w:sz w:val="28"/>
        </w:rPr>
        <w:t>№ 95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 Коэффициентный анализ заключается в изучении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компании.</w:t>
      </w:r>
    </w:p>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компании погашать текущую задолженность за счет имеющихся текущих (оборотных) активов. При этом проводится сравнение величины текущих задолженностей компании и ее оборотных средств, которые должны обеспечить погашение этих задолженностей.</w:t>
      </w:r>
    </w:p>
    <w:p>
      <w:pPr>
        <w:spacing w:after="0"/>
        <w:ind w:left="0"/>
        <w:jc w:val="both"/>
      </w:pPr>
      <w:r>
        <w:rPr>
          <w:rFonts w:ascii="Times New Roman"/>
          <w:b w:val="false"/>
          <w:i w:val="false"/>
          <w:color w:val="000000"/>
          <w:sz w:val="28"/>
        </w:rPr>
        <w:t>
      Коэффициент текущей ликвидности (current ratio, CR) характеризует текущую способность компании выполнить краткосрочные обязательства за счет имеющихся оборотных средств.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CA – текущие активы;</w:t>
      </w:r>
    </w:p>
    <w:p>
      <w:pPr>
        <w:spacing w:after="0"/>
        <w:ind w:left="0"/>
        <w:jc w:val="both"/>
      </w:pPr>
      <w:r>
        <w:rPr>
          <w:rFonts w:ascii="Times New Roman"/>
          <w:b w:val="false"/>
          <w:i w:val="false"/>
          <w:color w:val="000000"/>
          <w:sz w:val="28"/>
        </w:rPr>
        <w:t>
      CL – текущие обязательства.</w:t>
      </w:r>
    </w:p>
    <w:p>
      <w:pPr>
        <w:spacing w:after="0"/>
        <w:ind w:left="0"/>
        <w:jc w:val="both"/>
      </w:pPr>
      <w:r>
        <w:rPr>
          <w:rFonts w:ascii="Times New Roman"/>
          <w:b w:val="false"/>
          <w:i w:val="false"/>
          <w:color w:val="000000"/>
          <w:sz w:val="28"/>
        </w:rPr>
        <w:t>
      Рекомендуемое значение CR: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компании, необходимых для обеспечения его финансовой устойчивости.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ЕС – собственный капитал;</w:t>
      </w:r>
    </w:p>
    <w:p>
      <w:pPr>
        <w:spacing w:after="0"/>
        <w:ind w:left="0"/>
        <w:jc w:val="both"/>
      </w:pPr>
      <w:r>
        <w:rPr>
          <w:rFonts w:ascii="Times New Roman"/>
          <w:b w:val="false"/>
          <w:i w:val="false"/>
          <w:color w:val="000000"/>
          <w:sz w:val="28"/>
        </w:rPr>
        <w:t>
      FА – внеоборотные активы;</w:t>
      </w:r>
    </w:p>
    <w:p>
      <w:pPr>
        <w:spacing w:after="0"/>
        <w:ind w:left="0"/>
        <w:jc w:val="both"/>
      </w:pPr>
      <w:r>
        <w:rPr>
          <w:rFonts w:ascii="Times New Roman"/>
          <w:b w:val="false"/>
          <w:i w:val="false"/>
          <w:color w:val="000000"/>
          <w:sz w:val="28"/>
        </w:rPr>
        <w:t>
      СА – текущие активы.</w:t>
      </w:r>
    </w:p>
    <w:p>
      <w:pPr>
        <w:spacing w:after="0"/>
        <w:ind w:left="0"/>
        <w:jc w:val="both"/>
      </w:pPr>
      <w:r>
        <w:rPr>
          <w:rFonts w:ascii="Times New Roman"/>
          <w:b w:val="false"/>
          <w:i w:val="false"/>
          <w:color w:val="000000"/>
          <w:sz w:val="28"/>
        </w:rPr>
        <w:t>
      Рекомендуемое значение OFR: &gt;0,1. Структура баланса компании признается неудовлетворительной, а компания неплатежеспособной, если коэффициент на конец отчетного периода имеет значение &lt;0,1.</w:t>
      </w:r>
    </w:p>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в компанию и характеризуют уровень отдачи от затрат и степень использования средств.</w:t>
      </w:r>
    </w:p>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компании.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TA – среднегодовая сумма активов.</w:t>
      </w:r>
    </w:p>
    <w:p>
      <w:pPr>
        <w:spacing w:after="0"/>
        <w:ind w:left="0"/>
        <w:jc w:val="both"/>
      </w:pPr>
      <w:r>
        <w:rPr>
          <w:rFonts w:ascii="Times New Roman"/>
          <w:b w:val="false"/>
          <w:i w:val="false"/>
          <w:color w:val="000000"/>
          <w:sz w:val="28"/>
        </w:rPr>
        <w:t xml:space="preserve">
      Рекомендуемое значение </w:t>
      </w:r>
      <w:r>
        <w:rPr>
          <w:rFonts w:ascii="Times New Roman"/>
          <w:b w:val="false"/>
          <w:i/>
          <w:color w:val="000000"/>
          <w:sz w:val="28"/>
        </w:rPr>
        <w:t>ROA</w:t>
      </w:r>
      <w:r>
        <w:rPr>
          <w:rFonts w:ascii="Times New Roman"/>
          <w:b w:val="false"/>
          <w:i w:val="false"/>
          <w:color w:val="000000"/>
          <w:sz w:val="28"/>
        </w:rPr>
        <w:t>: повышающееся значение показателя (в динамике) свидетельствует о способности активов компании порождать прибыль.</w:t>
      </w:r>
    </w:p>
    <w:p>
      <w:pPr>
        <w:spacing w:after="0"/>
        <w:ind w:left="0"/>
        <w:jc w:val="both"/>
      </w:pPr>
      <w:r>
        <w:rPr>
          <w:rFonts w:ascii="Times New Roman"/>
          <w:b w:val="false"/>
          <w:i w:val="false"/>
          <w:color w:val="000000"/>
          <w:sz w:val="28"/>
        </w:rPr>
        <w:t xml:space="preserve">
      7. Коэффициент рентабельности собственного капитала (return on equity, </w:t>
      </w:r>
      <w:r>
        <w:rPr>
          <w:rFonts w:ascii="Times New Roman"/>
          <w:b w:val="false"/>
          <w:i/>
          <w:color w:val="000000"/>
          <w:sz w:val="28"/>
        </w:rPr>
        <w:t>ROE</w:t>
      </w:r>
      <w:r>
        <w:rPr>
          <w:rFonts w:ascii="Times New Roman"/>
          <w:b w:val="false"/>
          <w:i w:val="false"/>
          <w:color w:val="000000"/>
          <w:sz w:val="28"/>
        </w:rPr>
        <w:t xml:space="preserve"> ) показывает сколько компания имеет чистой прибыли с единицы собственного капитала.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EC – среднегодовая сумма собственного капитала.</w:t>
      </w:r>
    </w:p>
    <w:p>
      <w:pPr>
        <w:spacing w:after="0"/>
        <w:ind w:left="0"/>
        <w:jc w:val="both"/>
      </w:pPr>
      <w:r>
        <w:rPr>
          <w:rFonts w:ascii="Times New Roman"/>
          <w:b w:val="false"/>
          <w:i w:val="false"/>
          <w:color w:val="000000"/>
          <w:sz w:val="28"/>
        </w:rPr>
        <w:t xml:space="preserve">
      Рекомендуемое значение </w:t>
      </w:r>
      <w:r>
        <w:rPr>
          <w:rFonts w:ascii="Times New Roman"/>
          <w:b w:val="false"/>
          <w:i/>
          <w:color w:val="000000"/>
          <w:sz w:val="28"/>
        </w:rPr>
        <w:t>ROE</w:t>
      </w:r>
      <w:r>
        <w:rPr>
          <w:rFonts w:ascii="Times New Roman"/>
          <w:b w:val="false"/>
          <w:i w:val="false"/>
          <w:color w:val="000000"/>
          <w:sz w:val="28"/>
        </w:rPr>
        <w:t>: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ROA</w:t>
      </w:r>
      <w:r>
        <w:rPr>
          <w:rFonts w:ascii="Times New Roman"/>
          <w:b w:val="false"/>
          <w:i w:val="false"/>
          <w:color w:val="000000"/>
          <w:vertAlign w:val="subscript"/>
        </w:rPr>
        <w:t>EBIT</w:t>
      </w:r>
      <w:r>
        <w:rPr>
          <w:rFonts w:ascii="Times New Roman"/>
          <w:b w:val="false"/>
          <w:i w:val="false"/>
          <w:color w:val="000000"/>
          <w:sz w:val="28"/>
        </w:rPr>
        <w:t xml:space="preserve"> – рентабельность активов по EBIT;</w:t>
      </w:r>
    </w:p>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p>
      <w:pPr>
        <w:spacing w:after="0"/>
        <w:ind w:left="0"/>
        <w:jc w:val="both"/>
      </w:pPr>
      <w:r>
        <w:rPr>
          <w:rFonts w:ascii="Times New Roman"/>
          <w:b w:val="false"/>
          <w:i w:val="false"/>
          <w:color w:val="000000"/>
          <w:sz w:val="28"/>
        </w:rPr>
        <w:t>
      TRP – ставка налога на прибыль;</w:t>
      </w:r>
    </w:p>
    <w:p>
      <w:pPr>
        <w:spacing w:after="0"/>
        <w:ind w:left="0"/>
        <w:jc w:val="both"/>
      </w:pPr>
      <w:r>
        <w:rPr>
          <w:rFonts w:ascii="Times New Roman"/>
          <w:b w:val="false"/>
          <w:i w:val="false"/>
          <w:color w:val="000000"/>
          <w:sz w:val="28"/>
        </w:rPr>
        <w:t>
      LC – средняя сумма заемного капитала;</w:t>
      </w:r>
    </w:p>
    <w:p>
      <w:pPr>
        <w:spacing w:after="0"/>
        <w:ind w:left="0"/>
        <w:jc w:val="both"/>
      </w:pPr>
      <w:r>
        <w:rPr>
          <w:rFonts w:ascii="Times New Roman"/>
          <w:b w:val="false"/>
          <w:i w:val="false"/>
          <w:color w:val="000000"/>
          <w:sz w:val="28"/>
        </w:rPr>
        <w:t>
      EC – средняя сумма собственного капитала.</w:t>
      </w:r>
    </w:p>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p>
      <w:pPr>
        <w:spacing w:after="0"/>
        <w:ind w:left="0"/>
        <w:jc w:val="both"/>
      </w:pPr>
      <w:r>
        <w:rPr>
          <w:rFonts w:ascii="Times New Roman"/>
          <w:b w:val="false"/>
          <w:i w:val="false"/>
          <w:color w:val="000000"/>
          <w:sz w:val="28"/>
        </w:rPr>
        <w:t>
      9. Коэффициент рентабельности бюджетного кредита (return on investment, ROI) показывает отдачу на сумму вложенных в проект денежных средств.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IC - инвестированный капитал;</w:t>
      </w:r>
    </w:p>
    <w:p>
      <w:pPr>
        <w:spacing w:after="0"/>
        <w:ind w:left="0"/>
        <w:jc w:val="both"/>
      </w:pPr>
      <w:r>
        <w:rPr>
          <w:rFonts w:ascii="Times New Roman"/>
          <w:b w:val="false"/>
          <w:i w:val="false"/>
          <w:color w:val="000000"/>
          <w:sz w:val="28"/>
        </w:rPr>
        <w:t>
      EC – среднегодовая сумма собственного капитала;</w:t>
      </w:r>
    </w:p>
    <w:p>
      <w:pPr>
        <w:spacing w:after="0"/>
        <w:ind w:left="0"/>
        <w:jc w:val="both"/>
      </w:pPr>
      <w:r>
        <w:rPr>
          <w:rFonts w:ascii="Times New Roman"/>
          <w:b w:val="false"/>
          <w:i w:val="false"/>
          <w:color w:val="000000"/>
          <w:sz w:val="28"/>
        </w:rPr>
        <w:t>
      LTL – долгосрочные обязательства.</w:t>
      </w:r>
    </w:p>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компании и их способность обеспечить рост ее деловой активности при сохранении платежеспособности в условиях допустимого уровня риска.</w:t>
      </w:r>
    </w:p>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EC – собственный капитал;</w:t>
      </w:r>
    </w:p>
    <w:p>
      <w:pPr>
        <w:spacing w:after="0"/>
        <w:ind w:left="0"/>
        <w:jc w:val="both"/>
      </w:pPr>
      <w:r>
        <w:rPr>
          <w:rFonts w:ascii="Times New Roman"/>
          <w:b w:val="false"/>
          <w:i w:val="false"/>
          <w:color w:val="000000"/>
          <w:sz w:val="28"/>
        </w:rPr>
        <w:t>
      TA – сумма активов.</w:t>
      </w:r>
    </w:p>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w:t>
      </w:r>
    </w:p>
    <w:p>
      <w:pPr>
        <w:spacing w:after="0"/>
        <w:ind w:left="0"/>
        <w:jc w:val="both"/>
      </w:pPr>
      <w:r>
        <w:rPr>
          <w:rFonts w:ascii="Times New Roman"/>
          <w:b w:val="false"/>
          <w:i w:val="false"/>
          <w:color w:val="000000"/>
          <w:sz w:val="28"/>
        </w:rPr>
        <w:t>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LC – заемный капитал;</w:t>
      </w:r>
    </w:p>
    <w:p>
      <w:pPr>
        <w:spacing w:after="0"/>
        <w:ind w:left="0"/>
        <w:jc w:val="both"/>
      </w:pPr>
      <w:r>
        <w:rPr>
          <w:rFonts w:ascii="Times New Roman"/>
          <w:b w:val="false"/>
          <w:i w:val="false"/>
          <w:color w:val="000000"/>
          <w:sz w:val="28"/>
        </w:rPr>
        <w:t>
      EC – собственный капитал.</w:t>
      </w:r>
    </w:p>
    <w:p>
      <w:pPr>
        <w:spacing w:after="0"/>
        <w:ind w:left="0"/>
        <w:jc w:val="both"/>
      </w:pPr>
      <w:r>
        <w:rPr>
          <w:rFonts w:ascii="Times New Roman"/>
          <w:b w:val="false"/>
          <w:i w:val="false"/>
          <w:color w:val="000000"/>
          <w:sz w:val="28"/>
        </w:rPr>
        <w:t>
      Рекомендуемое значение DR: в диапазоне: 0,5 - 0,8.</w:t>
      </w:r>
    </w:p>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EBIT – прибыль до уплаты налогов и процентов;</w:t>
      </w:r>
    </w:p>
    <w:p>
      <w:pPr>
        <w:spacing w:after="0"/>
        <w:ind w:left="0"/>
        <w:jc w:val="both"/>
      </w:pPr>
      <w:r>
        <w:rPr>
          <w:rFonts w:ascii="Times New Roman"/>
          <w:b w:val="false"/>
          <w:i w:val="false"/>
          <w:color w:val="000000"/>
          <w:sz w:val="28"/>
        </w:rPr>
        <w:t>
      A – амортизация;</w:t>
      </w:r>
    </w:p>
    <w:p>
      <w:pPr>
        <w:spacing w:after="0"/>
        <w:ind w:left="0"/>
        <w:jc w:val="both"/>
      </w:pPr>
      <w:r>
        <w:rPr>
          <w:rFonts w:ascii="Times New Roman"/>
          <w:b w:val="false"/>
          <w:i w:val="false"/>
          <w:color w:val="000000"/>
          <w:sz w:val="28"/>
        </w:rPr>
        <w:t>
      CL – краткосрочные обязательства;</w:t>
      </w:r>
    </w:p>
    <w:p>
      <w:pPr>
        <w:spacing w:after="0"/>
        <w:ind w:left="0"/>
        <w:jc w:val="both"/>
      </w:pPr>
      <w:r>
        <w:rPr>
          <w:rFonts w:ascii="Times New Roman"/>
          <w:b w:val="false"/>
          <w:i w:val="false"/>
          <w:color w:val="000000"/>
          <w:sz w:val="28"/>
        </w:rPr>
        <w:t>
      LTL – долгосрочные обязательства.</w:t>
      </w:r>
    </w:p>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EBIT – прибыль до уплаты налогов и процентов;</w:t>
      </w:r>
    </w:p>
    <w:p>
      <w:pPr>
        <w:spacing w:after="0"/>
        <w:ind w:left="0"/>
        <w:jc w:val="both"/>
      </w:pPr>
      <w:r>
        <w:rPr>
          <w:rFonts w:ascii="Times New Roman"/>
          <w:b w:val="false"/>
          <w:i w:val="false"/>
          <w:color w:val="000000"/>
          <w:sz w:val="28"/>
        </w:rPr>
        <w:t>
      PP – проценты к уплате.</w:t>
      </w:r>
    </w:p>
    <w:p>
      <w:pPr>
        <w:spacing w:after="0"/>
        <w:ind w:left="0"/>
        <w:jc w:val="both"/>
      </w:pPr>
      <w:r>
        <w:rPr>
          <w:rFonts w:ascii="Times New Roman"/>
          <w:b w:val="false"/>
          <w:i w:val="false"/>
          <w:color w:val="000000"/>
          <w:sz w:val="28"/>
        </w:rPr>
        <w:t>
      Рекомендуемое значение: &gt;1.</w:t>
      </w:r>
    </w:p>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выручка от реализации продукции;</w:t>
      </w:r>
    </w:p>
    <w:p>
      <w:pPr>
        <w:spacing w:after="0"/>
        <w:ind w:left="0"/>
        <w:jc w:val="both"/>
      </w:pPr>
      <w:r>
        <w:rPr>
          <w:rFonts w:ascii="Times New Roman"/>
          <w:b w:val="false"/>
          <w:i w:val="false"/>
          <w:color w:val="000000"/>
          <w:sz w:val="28"/>
        </w:rPr>
        <w:t>
      AR – среднегодовая стоимость дебиторской задолженности.</w:t>
      </w:r>
    </w:p>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коэффициента свидетельствует о трудностях с взысканием средств от дебиторов, соответственно о повышении потребности компании в оборотном капитале. Важно рассмотрение значений данного показателя в тренде.</w:t>
      </w:r>
    </w:p>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выручка от реализации продукции;</w:t>
      </w:r>
    </w:p>
    <w:p>
      <w:pPr>
        <w:spacing w:after="0"/>
        <w:ind w:left="0"/>
        <w:jc w:val="both"/>
      </w:pPr>
      <w:r>
        <w:rPr>
          <w:rFonts w:ascii="Times New Roman"/>
          <w:b w:val="false"/>
          <w:i w:val="false"/>
          <w:color w:val="000000"/>
          <w:sz w:val="28"/>
        </w:rPr>
        <w:t>
      AP – среднегодовая стоимость кредиторской задолженности.</w:t>
      </w:r>
    </w:p>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3800" w:id="1758"/>
    <w:p>
      <w:pPr>
        <w:spacing w:after="0"/>
        <w:ind w:left="0"/>
        <w:jc w:val="left"/>
      </w:pPr>
      <w:r>
        <w:rPr>
          <w:rFonts w:ascii="Times New Roman"/>
          <w:b/>
          <w:i w:val="false"/>
          <w:color w:val="000000"/>
        </w:rPr>
        <w:t xml:space="preserve"> Форма "Экономическое заключение по ФЭО бюджетного кредита"</w:t>
      </w:r>
    </w:p>
    <w:bookmarkEnd w:id="1758"/>
    <w:p>
      <w:pPr>
        <w:spacing w:after="0"/>
        <w:ind w:left="0"/>
        <w:jc w:val="both"/>
      </w:pPr>
      <w:r>
        <w:rPr>
          <w:rFonts w:ascii="Times New Roman"/>
          <w:b w:val="false"/>
          <w:i w:val="false"/>
          <w:color w:val="ff0000"/>
          <w:sz w:val="28"/>
        </w:rPr>
        <w:t xml:space="preserve">
      Сноска. Правила дополнены Приложением 49 в соответствии с приказом Министра национальной экономики РК от 12.10.2015 </w:t>
      </w:r>
      <w:r>
        <w:rPr>
          <w:rFonts w:ascii="Times New Roman"/>
          <w:b w:val="false"/>
          <w:i w:val="false"/>
          <w:color w:val="ff0000"/>
          <w:sz w:val="28"/>
        </w:rPr>
        <w:t>№ 663</w:t>
      </w:r>
      <w:r>
        <w:rPr>
          <w:rFonts w:ascii="Times New Roman"/>
          <w:b w:val="false"/>
          <w:i w:val="false"/>
          <w:color w:val="ff0000"/>
          <w:sz w:val="28"/>
        </w:rPr>
        <w:t xml:space="preserve">;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 заключающих кредитный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"обоснованность"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специализированной организации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 к Правилам </w:t>
            </w:r>
            <w:r>
              <w:br/>
            </w:r>
            <w:r>
              <w:rPr>
                <w:rFonts w:ascii="Times New Roman"/>
                <w:b w:val="false"/>
                <w:i w:val="false"/>
                <w:color w:val="000000"/>
                <w:sz w:val="20"/>
              </w:rPr>
              <w:t xml:space="preserve">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 xml:space="preserve">и оценки реализации бюджетных инвестиций </w:t>
            </w:r>
            <w:r>
              <w:br/>
            </w:r>
            <w:r>
              <w:rPr>
                <w:rFonts w:ascii="Times New Roman"/>
                <w:b w:val="false"/>
                <w:i w:val="false"/>
                <w:color w:val="000000"/>
                <w:sz w:val="20"/>
              </w:rPr>
              <w:t xml:space="preserve">и определения целесообразности </w:t>
            </w:r>
            <w:r>
              <w:br/>
            </w:r>
            <w:r>
              <w:rPr>
                <w:rFonts w:ascii="Times New Roman"/>
                <w:b w:val="false"/>
                <w:i w:val="false"/>
                <w:color w:val="000000"/>
                <w:sz w:val="20"/>
              </w:rPr>
              <w:t>бюджетного кредитования</w:t>
            </w:r>
          </w:p>
        </w:tc>
      </w:tr>
    </w:tbl>
    <w:bookmarkStart w:name="z3745" w:id="1759"/>
    <w:p>
      <w:pPr>
        <w:spacing w:after="0"/>
        <w:ind w:left="0"/>
        <w:jc w:val="left"/>
      </w:pPr>
      <w:r>
        <w:rPr>
          <w:rFonts w:ascii="Times New Roman"/>
          <w:b/>
          <w:i w:val="false"/>
          <w:color w:val="000000"/>
        </w:rPr>
        <w:t xml:space="preserve"> Структура рекомендации на инвестиционное предложение администратора бюджетных программ (АБП) о реализации государственного инвестиционного проекта (ГИП) путем реализации проекта государственно - частного партнерства (ГЧП)</w:t>
      </w:r>
    </w:p>
    <w:bookmarkEnd w:id="1759"/>
    <w:p>
      <w:pPr>
        <w:spacing w:after="0"/>
        <w:ind w:left="0"/>
        <w:jc w:val="both"/>
      </w:pPr>
      <w:r>
        <w:rPr>
          <w:rFonts w:ascii="Times New Roman"/>
          <w:b w:val="false"/>
          <w:i w:val="false"/>
          <w:color w:val="ff0000"/>
          <w:sz w:val="28"/>
        </w:rPr>
        <w:t xml:space="preserve">
      Сноска. Правила дополнены приложением 50 в соответствии с приказом Министра национальной экономики РК от 28.04.2021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Заместителя Премьер-Министра - Министра национальной экономики РК от 19.02.2024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