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7f6" w14:textId="4218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28 февраля 2013 года № 106. Зарегистрировано Департаментом юстиции Западно-Казахстанской области 12 апреля 2013 года № 3251. Утратило силу постановлением акимата Бурлинского района Западно-Казахстанской области от 16 февраля 2015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16.02.2015 № 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Уголовным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года,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Общественные работы состоят в выполнении осужденным в свободное от основной работы или учебы время бесплатных общественно полезных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виды общественных работ для лиц, осужденных к отбыванию наказания в виде привлечения к общественным работам: благоустройство и уборка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Привлечение к общественным работам не может быть назначено военнослужащим, женщинам в возрасте свыше пятидесяти восьми лет и мужчинам свыше шестидесяти трех лет, беременным женщинам, женщинам, имеющим детей в возрасте до трех лет, инвалидам первой или второй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города Аксай и акимам сельских округов по согласованию с государственным учреждением "Департамент уголовно-исполнительной системы по Западно-Казахстанской области" (по согласованию) ежеквартально предоставлять в суды списки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постановление акимата Бурлинского района Западно-Казахстанской области от 23.10.2014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А. Агелеуова.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А. Сафималиев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