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7039" w14:textId="9277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31 января 2013 года № 44. Зарегистрировано Департаментом юстиции Костанайской области 22 февраля 2013 года № 4037. Утратило силу в связи с истечением срока действия (письмо акимата Сарыкольского района Костанайской области от 28 декабря 2013 года № 07-09/2354)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акимата Сарыкольского района Костанайской области от 28.12.2013 № 07-09/2354).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образования, послесреднего образования, не имеющие опыта и стажа работы по полученной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испытывающие длительную (двенадцать и более месяцев) безработицу;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безработные, завершившие профессиональное обучение по направлению уполномоченного органа по вопросам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зарегистрированные в государственном учреждении "Отдел занятости и социальных программ акимата Сарыкольского района" в качестве безработных, не имеющие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Насырова И.М.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Мулдабеков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