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77039" w14:textId="92770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населения,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Сарыкольского района Костанайской области от 31 января 2013 года № 44. Зарегистрировано Департаментом юстиции Костанайской области 22 февраля 2013 года № 4037. Утратило силу в связи с истечением срока действия (письмо акимата Сарыкольского района Костанайской области от 28 декабря 2013 года № 07-09/2354)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действия (письмо акимата Сарыкольского района Костанайской области от 28.12.2013 № 07-09/2354).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акимат Сарыкольского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 населения, на 2013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молодежь в возрасте от двадцати одного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выпускники организаций технического и профессионального образования, послесреднего образования, не имеющие опыта и стажа работы по полученной специальности;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испытывающие длительную (двенадцать и более месяцев) безработицу;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 старше пятидесяти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безработные, завершившие профессиональное обучение по направлению уполномоченного органа по вопросам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зарегистрированные в государственном учреждении "Отдел занятости и социальных программ акимата Сарыкольского района" в качестве безработных, не имеющие подходящей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Насырова И.М.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Турсунов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Сарыкольского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С. Мулдабеков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