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baea" w14:textId="296b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11 декабря 2012 года № 359 "Об определении целевых групп населения в Аулиекольском районе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30 сентября 2013 года № 344. Зарегистрировано Департаментом юстиции Костанайской области 23 октября 2013 года № 4252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от 11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целевых групп населения в Аулиекольском районе на 2013 год" (зарегистрировано в Реестре государственной регистрации нормативных правовых актов под номером 3982, опубликовано 24 января 2013 года в газете "Әулиекөл")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Нугманову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Тетерюк Л.Е.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