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d760" w14:textId="cccd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19 марта 2013 года № 89. Зарегистрировано Департаментом юстиции Костанайской области 15 апреля 2013 года № 4093. Утратило силу решением маслихата Алтынсаринского района Костанайской области от 19 сентября 2013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19.09.2013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бытовые нужды, без подтверждения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участникам, инвалидам Великой Отечественной войны, ежемесячно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ежемесячно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дополнительное питание лицам, больным заразной формой туберкулеза, выписанным из специализированной противотуберкулезной медицинской организации, единовременно, без учета доходов,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единовременная помощь на погребение, с учетом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из семей, имеющих среднедушевой доход ниже величины прожиточного минимума, на погребение умерших родственников, на день смерти зарегистрированных в качестве безработных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из малообеспеченных семей, имеющих среднедушевой доход ниже величины прожиточного минимума, на погребение несовершеннолетних детей,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а также молодежи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организации образования, в размере годовой стоимости обучения двумя долями в течение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 Дню Победы в Великой Отечественной войне, без учета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лицам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проработавшим (прослужившим) шесть и более месяцев в тылу в годы Великой Отечественной войны,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бытовые нужды лицам из семей, имеющих среднедушевой доход ниже прожиточного минимума, с учетом доходов,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всех групп, без учета доходов на проезд к месту лечения, единовременно, по фактическим затратам;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оперативное лечение инвалидам всех категории, по фактическим затратам, без учета доходов, единовременно до 50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районного маслихата "Об оказании социальной помощи отдельным категориям нуждающихся граждан" от 28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нормативно правовых актов за № 9-5-131 от 17 ноября 2011 года, опубликовано 23 ноября 2011 года № 46 в районной газете "Таза бұлақ - Чистый родник").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Ведлер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О. Банкова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Павлюк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89       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дополнительное питание лицам, больным заразной формой туберкулеза, выписанным из специализированной противотуберкулезной медицинской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помощь на погребение, с учетом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из семей, имеющих среднедушевой доход ниже величины прожиточного минимума, на погребение умерших родственников, на день смерти зарегистрированных в качестве безработных: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из малообеспеченных семей, имеющих среднедушевой доход ниже величины прожиточного минимума,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а также молодежи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 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относящейся к социально уязвимым слоям населения документ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лицам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бытовые нужды лицам из семей, имеющих среднедушевой доход ниже прожиточного минимума, с учетом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всех групп на проезд к месту лечения: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оперативное лечение инвалидам всех категории,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оперативное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потребителей указанных в первом абзаце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уполномоченный орган по вопросам занятости проверяет регистрацию в качестве безработных.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