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6f446b" w14:textId="26f446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благоустройства территорий населенных пунктов, содержания и защиты зеленых насаждений на территории населенных пунктов Кызылординской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Кызылординского областного маслихата от 10 июля 2013 года N 118. Зарегистрировано Департаментом юстиции Кызылординской области 15 августа 2013 года за N 4496. Утратило силу решением Кызылординского областного маслихата от 13 февраля 2015 года N 255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Сноска. Утратило силу решением Кызылординского областного маслихата от 13.02.2015 N 255 (вводится в действие со дня подписания и подлежит опубликованию).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30 января 2001 года "Об административных правонарушениях"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Кызылординский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благоустройства территорий населенных пунктов, содержания и защиты зеленых насаждений на территории населенных пунктов Кызылординской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Настоящее решение вводится в действие по истечении десяти календарных дней после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30"/>
        <w:gridCol w:w="4170"/>
      </w:tblGrid>
      <w:tr>
        <w:trPr>
          <w:trHeight w:val="30" w:hRule="atLeast"/>
        </w:trPr>
        <w:tc>
          <w:tcPr>
            <w:tcW w:w="7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18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Кызылординского 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Шоманов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Кызылординского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Еламанов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"СОГЛАСОВАНО"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 министра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регионального развития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_____________________ К. Ускенбаев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"10"июля 2013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Кызылординского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июля 2013 года N 118</w:t>
            </w:r>
          </w:p>
        </w:tc>
      </w:tr>
    </w:tbl>
    <w:bookmarkStart w:name="z4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благоустройства территорий населенных пунктов, содержания и защиты зеленых насаждений на территории населенных пунктов Кызылординской области</w:t>
      </w:r>
    </w:p>
    <w:bookmarkEnd w:id="0"/>
    <w:bookmarkStart w:name="z5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Настоящие Правила благоустройства территорий населенных пунктов, содержания и защиты зеленых насаждений на территории населенных пунктов Кызылординской области (далее -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30 января 2001 года "Об административных правонарушениях",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9 января 2007 года "Экологический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16 июля 2001 года "Об архитектурной, градостроительной и строительной деятельности в Республике Казахстан" и иными нормативными правовыми актами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Правила регулируют отношения физических и юридических лиц в сфере благоустройства, санитарной очистки, соблюдения чистоты территорий населенных пунктов, содержания и защиты объектов инфраструктуры, определяют порядок сбора, вывоза, переработки и захоронения отходов, а также определяют порядок содержания и защиты зеленых насаждений на территории населенных пунктов области всеми физическими и юридическими лицами, независимо от форм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Координацию и организацию работ по благоустройству, санитарному содержанию, организации уборки и обеспечению чистоты на территории населенных пунктов, содержания, защиты и сноса зеленых насаждений осуществляют структурные подразделения акиматов города и районов, в ведении которых находятся вопросы жилищно-коммунального хозяйства, пассажирского транспорта и автомобильных дорог, органы местного самоуправления, собственники зданий, строений, сооружений, земельных участков.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Основные понятия и определения, используемые в настоящих Правилах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4. 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Сооружение – искусственно созданный объемный, плоскостной или линейный объект (наземный, надводный и (или) подземный, подводный), имеющий естественные или искусственные пространственные границы и предназначенный для выполнения производственных процессов, размещения и хранения материальных ценностей или временного пребывания (перемещения) людей, грузов, а также размещения (прокладки, проводки) оборудования или коммуникаций. Сооружение также может иметь художественно-эстетическое, декоративно-прикладное либо мемориальное назначение.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5. </w:t>
      </w:r>
      <w:r>
        <w:rPr>
          <w:rFonts w:ascii="Times New Roman"/>
          <w:b w:val="false"/>
          <w:i w:val="false"/>
          <w:color w:val="000000"/>
          <w:sz w:val="28"/>
        </w:rPr>
        <w:t xml:space="preserve"> Территория населенного пункта - пространство в пределах установленной границы (черты) городского или сельского населенного пункта.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6. 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 xml:space="preserve">Исключен решением </w:t>
      </w:r>
      <w:r>
        <w:rPr>
          <w:rFonts w:ascii="Times New Roman"/>
          <w:b w:val="false"/>
          <w:i/>
          <w:color w:val="000000"/>
          <w:sz w:val="28"/>
        </w:rPr>
        <w:t>Кызылординского</w:t>
      </w:r>
      <w:r>
        <w:rPr>
          <w:rFonts w:ascii="Times New Roman"/>
          <w:b w:val="false"/>
          <w:i/>
          <w:color w:val="000000"/>
          <w:sz w:val="28"/>
        </w:rPr>
        <w:t xml:space="preserve"> областного </w:t>
      </w:r>
      <w:r>
        <w:rPr>
          <w:rFonts w:ascii="Times New Roman"/>
          <w:b w:val="false"/>
          <w:i/>
          <w:color w:val="000000"/>
          <w:sz w:val="28"/>
        </w:rPr>
        <w:t>маслихата</w:t>
      </w:r>
      <w:r>
        <w:rPr>
          <w:rFonts w:ascii="Times New Roman"/>
          <w:b w:val="false"/>
          <w:i/>
          <w:color w:val="000000"/>
          <w:sz w:val="28"/>
        </w:rPr>
        <w:t xml:space="preserve"> от 07.02.2014 </w:t>
      </w:r>
      <w:r>
        <w:rPr>
          <w:rFonts w:ascii="Times New Roman"/>
          <w:b w:val="false"/>
          <w:i w:val="false"/>
          <w:color w:val="000000"/>
          <w:sz w:val="28"/>
        </w:rPr>
        <w:t>N 177</w:t>
      </w:r>
      <w:r>
        <w:rPr>
          <w:rFonts w:ascii="Times New Roman"/>
          <w:b w:val="false"/>
          <w:i/>
          <w:color w:val="00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 в действие</w:t>
      </w:r>
      <w:r>
        <w:rPr>
          <w:rFonts w:ascii="Times New Roman"/>
          <w:b w:val="false"/>
          <w:i/>
          <w:color w:val="000000"/>
          <w:sz w:val="28"/>
        </w:rPr>
        <w:t xml:space="preserve"> по истечении десяти календарных дней после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7. </w:t>
      </w:r>
      <w:r>
        <w:rPr>
          <w:rFonts w:ascii="Times New Roman"/>
          <w:b w:val="false"/>
          <w:i w:val="false"/>
          <w:color w:val="000000"/>
          <w:sz w:val="28"/>
        </w:rPr>
        <w:t xml:space="preserve"> Дорога - автомобильная дорога общего пользования, хозяйственная автомобильная дорога, улица населенного пункта, подлежащие государственному учету и представляющие комплекс инженерных сооружений, предназначенных для движения транспортных средств. Дорога включает в себя одну или несколько проезжих частей, а также трамвайные пути, тротуары, обочины и разделительные полосы при их наличии.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8. 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 xml:space="preserve">Исключен решением </w:t>
      </w:r>
      <w:r>
        <w:rPr>
          <w:rFonts w:ascii="Times New Roman"/>
          <w:b w:val="false"/>
          <w:i/>
          <w:color w:val="000000"/>
          <w:sz w:val="28"/>
        </w:rPr>
        <w:t>Кызылординского</w:t>
      </w:r>
      <w:r>
        <w:rPr>
          <w:rFonts w:ascii="Times New Roman"/>
          <w:b w:val="false"/>
          <w:i/>
          <w:color w:val="000000"/>
          <w:sz w:val="28"/>
        </w:rPr>
        <w:t xml:space="preserve"> областного </w:t>
      </w:r>
      <w:r>
        <w:rPr>
          <w:rFonts w:ascii="Times New Roman"/>
          <w:b w:val="false"/>
          <w:i/>
          <w:color w:val="000000"/>
          <w:sz w:val="28"/>
        </w:rPr>
        <w:t>маслихата</w:t>
      </w:r>
      <w:r>
        <w:rPr>
          <w:rFonts w:ascii="Times New Roman"/>
          <w:b w:val="false"/>
          <w:i/>
          <w:color w:val="000000"/>
          <w:sz w:val="28"/>
        </w:rPr>
        <w:t xml:space="preserve"> от 07.02.2014 </w:t>
      </w:r>
      <w:r>
        <w:rPr>
          <w:rFonts w:ascii="Times New Roman"/>
          <w:b w:val="false"/>
          <w:i w:val="false"/>
          <w:color w:val="000000"/>
          <w:sz w:val="28"/>
        </w:rPr>
        <w:t>N 177</w:t>
      </w:r>
      <w:r>
        <w:rPr>
          <w:rFonts w:ascii="Times New Roman"/>
          <w:b w:val="false"/>
          <w:i/>
          <w:color w:val="00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 в действие</w:t>
      </w:r>
      <w:r>
        <w:rPr>
          <w:rFonts w:ascii="Times New Roman"/>
          <w:b w:val="false"/>
          <w:i/>
          <w:color w:val="000000"/>
          <w:sz w:val="28"/>
        </w:rPr>
        <w:t xml:space="preserve"> по истечении десяти календарных дней после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9. 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 xml:space="preserve">Исключен решением </w:t>
      </w:r>
      <w:r>
        <w:rPr>
          <w:rFonts w:ascii="Times New Roman"/>
          <w:b w:val="false"/>
          <w:i/>
          <w:color w:val="000000"/>
          <w:sz w:val="28"/>
        </w:rPr>
        <w:t>Кызылординского</w:t>
      </w:r>
      <w:r>
        <w:rPr>
          <w:rFonts w:ascii="Times New Roman"/>
          <w:b w:val="false"/>
          <w:i/>
          <w:color w:val="000000"/>
          <w:sz w:val="28"/>
        </w:rPr>
        <w:t xml:space="preserve"> областного </w:t>
      </w:r>
      <w:r>
        <w:rPr>
          <w:rFonts w:ascii="Times New Roman"/>
          <w:b w:val="false"/>
          <w:i/>
          <w:color w:val="000000"/>
          <w:sz w:val="28"/>
        </w:rPr>
        <w:t>маслихата</w:t>
      </w:r>
      <w:r>
        <w:rPr>
          <w:rFonts w:ascii="Times New Roman"/>
          <w:b w:val="false"/>
          <w:i/>
          <w:color w:val="000000"/>
          <w:sz w:val="28"/>
        </w:rPr>
        <w:t xml:space="preserve"> от 07.02.2014 </w:t>
      </w:r>
      <w:r>
        <w:rPr>
          <w:rFonts w:ascii="Times New Roman"/>
          <w:b w:val="false"/>
          <w:i w:val="false"/>
          <w:color w:val="000000"/>
          <w:sz w:val="28"/>
        </w:rPr>
        <w:t>N 177</w:t>
      </w:r>
      <w:r>
        <w:rPr>
          <w:rFonts w:ascii="Times New Roman"/>
          <w:b w:val="false"/>
          <w:i/>
          <w:color w:val="00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 в действие</w:t>
      </w:r>
      <w:r>
        <w:rPr>
          <w:rFonts w:ascii="Times New Roman"/>
          <w:b w:val="false"/>
          <w:i/>
          <w:color w:val="000000"/>
          <w:sz w:val="28"/>
        </w:rPr>
        <w:t xml:space="preserve"> по истечении десяти календарных дней после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10. </w:t>
      </w:r>
      <w:r>
        <w:rPr>
          <w:rFonts w:ascii="Times New Roman"/>
          <w:b w:val="false"/>
          <w:i w:val="false"/>
          <w:color w:val="000000"/>
          <w:sz w:val="28"/>
        </w:rPr>
        <w:t xml:space="preserve"> Сбор отходов – деятельность, связанная с изъятием, накоплением и размещением отходов в специально отведенных местах или на объектах, включающая сортировку отходов с целью дальнейшей их утилизации или удаления.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11. 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Обезвреживание отходов - уменьшение или устранение опасных свойств отходов путем механической, физико-химической или биологической обработки.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12.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Захоронение отходов - складирование отходов в местах, специально установленных для их безопасного хранения в течение неограниченного срока.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13. </w:t>
      </w:r>
      <w:r>
        <w:rPr>
          <w:rFonts w:ascii="Times New Roman"/>
          <w:b w:val="false"/>
          <w:i w:val="false"/>
          <w:color w:val="000000"/>
          <w:sz w:val="28"/>
        </w:rPr>
        <w:t xml:space="preserve"> Транспортировка отходов – перевозка отходов от мест их образования или хранения к местам или объектам обработки, утилизации или удаления.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14. </w:t>
      </w:r>
      <w:r>
        <w:rPr>
          <w:rFonts w:ascii="Times New Roman"/>
          <w:b w:val="false"/>
          <w:i w:val="false"/>
          <w:color w:val="000000"/>
          <w:sz w:val="28"/>
        </w:rPr>
        <w:t xml:space="preserve"> Специализированные предприятия – организации, осуществляющие сбор, использование, применение, обезвреживание, транспортировку, хранение, захоронение отходов.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15. </w:t>
      </w:r>
      <w:r>
        <w:rPr>
          <w:rFonts w:ascii="Times New Roman"/>
          <w:b w:val="false"/>
          <w:i w:val="false"/>
          <w:color w:val="000000"/>
          <w:sz w:val="28"/>
        </w:rPr>
        <w:t xml:space="preserve"> Санитарная очистка – система мероприятий, имеющих целью сбор, удаление и обезвреживание отходов, образующихся в населенном месте в результате жизнедеятельности населения.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16. 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 xml:space="preserve">Исключен решением </w:t>
      </w:r>
      <w:r>
        <w:rPr>
          <w:rFonts w:ascii="Times New Roman"/>
          <w:b w:val="false"/>
          <w:i/>
          <w:color w:val="000000"/>
          <w:sz w:val="28"/>
        </w:rPr>
        <w:t>Кызылординского</w:t>
      </w:r>
      <w:r>
        <w:rPr>
          <w:rFonts w:ascii="Times New Roman"/>
          <w:b w:val="false"/>
          <w:i/>
          <w:color w:val="000000"/>
          <w:sz w:val="28"/>
        </w:rPr>
        <w:t xml:space="preserve"> областного </w:t>
      </w:r>
      <w:r>
        <w:rPr>
          <w:rFonts w:ascii="Times New Roman"/>
          <w:b w:val="false"/>
          <w:i/>
          <w:color w:val="000000"/>
          <w:sz w:val="28"/>
        </w:rPr>
        <w:t>маслихата</w:t>
      </w:r>
      <w:r>
        <w:rPr>
          <w:rFonts w:ascii="Times New Roman"/>
          <w:b w:val="false"/>
          <w:i/>
          <w:color w:val="000000"/>
          <w:sz w:val="28"/>
        </w:rPr>
        <w:t xml:space="preserve"> от 07.02.2014 </w:t>
      </w:r>
      <w:r>
        <w:rPr>
          <w:rFonts w:ascii="Times New Roman"/>
          <w:b w:val="false"/>
          <w:i w:val="false"/>
          <w:color w:val="000000"/>
          <w:sz w:val="28"/>
        </w:rPr>
        <w:t>N 177</w:t>
      </w:r>
      <w:r>
        <w:rPr>
          <w:rFonts w:ascii="Times New Roman"/>
          <w:b w:val="false"/>
          <w:i/>
          <w:color w:val="00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 в действие</w:t>
      </w:r>
      <w:r>
        <w:rPr>
          <w:rFonts w:ascii="Times New Roman"/>
          <w:b w:val="false"/>
          <w:i/>
          <w:color w:val="000000"/>
          <w:sz w:val="28"/>
        </w:rPr>
        <w:t xml:space="preserve"> по истечении десяти календарных дней после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17. </w:t>
      </w:r>
      <w:r>
        <w:rPr>
          <w:rFonts w:ascii="Times New Roman"/>
          <w:b w:val="false"/>
          <w:i w:val="false"/>
          <w:color w:val="000000"/>
          <w:sz w:val="28"/>
        </w:rPr>
        <w:t xml:space="preserve"> Тротуар - элемент дороги, предназначенный для движения пешеходов, примыкающий к проезжей части или отделенный от нее газоном.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18. </w:t>
      </w:r>
      <w:r>
        <w:rPr>
          <w:rFonts w:ascii="Times New Roman"/>
          <w:b w:val="false"/>
          <w:i w:val="false"/>
          <w:color w:val="000000"/>
          <w:sz w:val="28"/>
        </w:rPr>
        <w:t xml:space="preserve"> Здание - искусственное строение, состоящее из несущих и ограждающих конструкций, образующих обязательный наземный замкнутый объем, в зависимости от функционального назначения, используемое для проживания или пребывания людей, выполнения производственных процессов, а также размещения и хранения материальных ценностей. Здание может иметь подземную часть.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Уборка и содержание объектов, территорий населенных пунктов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19. </w:t>
      </w:r>
      <w:r>
        <w:rPr>
          <w:rFonts w:ascii="Times New Roman"/>
          <w:b w:val="false"/>
          <w:i w:val="false"/>
          <w:color w:val="000000"/>
          <w:sz w:val="28"/>
        </w:rPr>
        <w:t xml:space="preserve"> Система санитарной очистки территории населенных мест предусматривает рациональный сбор, удаление, обезвреживание и утилизацию бытовых и производственных отходов и осуществляется специализированными организациями.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20. </w:t>
      </w:r>
      <w:r>
        <w:rPr>
          <w:rFonts w:ascii="Times New Roman"/>
          <w:b w:val="false"/>
          <w:i w:val="false"/>
          <w:color w:val="000000"/>
          <w:sz w:val="28"/>
        </w:rPr>
        <w:t xml:space="preserve"> Вывоз бытовых и других отходов проводится ежедневно не раньше 7 часов утра и не позднее 23 часов вечера.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21. </w:t>
      </w:r>
      <w:r>
        <w:rPr>
          <w:rFonts w:ascii="Times New Roman"/>
          <w:b w:val="false"/>
          <w:i w:val="false"/>
          <w:color w:val="000000"/>
          <w:sz w:val="28"/>
        </w:rPr>
        <w:t xml:space="preserve"> В местах общественного пользования устанавливаются урны. Расстояние между урнами предусматривается не более чем 40 метров на оживленных улицах и 100 метров на малолюдных. В местах остановки общественного транспорта установка урн обязательна. Очистка урн производится по мере их заполнения.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22. </w:t>
      </w:r>
      <w:r>
        <w:rPr>
          <w:rFonts w:ascii="Times New Roman"/>
          <w:b w:val="false"/>
          <w:i w:val="false"/>
          <w:color w:val="000000"/>
          <w:sz w:val="28"/>
        </w:rPr>
        <w:t xml:space="preserve"> Дорожные покрытия моются так, чтобы загрязнения, скапливающиеся при лотковой части дороги, не выбрасывались потоками воды на полосы зеленых насаждений или тротуар.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23. </w:t>
      </w:r>
      <w:r>
        <w:rPr>
          <w:rFonts w:ascii="Times New Roman"/>
          <w:b w:val="false"/>
          <w:i w:val="false"/>
          <w:color w:val="000000"/>
          <w:sz w:val="28"/>
        </w:rPr>
        <w:t xml:space="preserve"> Улицы с повышенной интенсивностью движения в жаркое время года поливаются.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24. 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 xml:space="preserve">Исключен решением </w:t>
      </w:r>
      <w:r>
        <w:rPr>
          <w:rFonts w:ascii="Times New Roman"/>
          <w:b w:val="false"/>
          <w:i/>
          <w:color w:val="000000"/>
          <w:sz w:val="28"/>
        </w:rPr>
        <w:t>Кызылординского</w:t>
      </w:r>
      <w:r>
        <w:rPr>
          <w:rFonts w:ascii="Times New Roman"/>
          <w:b w:val="false"/>
          <w:i/>
          <w:color w:val="000000"/>
          <w:sz w:val="28"/>
        </w:rPr>
        <w:t xml:space="preserve"> областного </w:t>
      </w:r>
      <w:r>
        <w:rPr>
          <w:rFonts w:ascii="Times New Roman"/>
          <w:b w:val="false"/>
          <w:i/>
          <w:color w:val="000000"/>
          <w:sz w:val="28"/>
        </w:rPr>
        <w:t>маслихата</w:t>
      </w:r>
      <w:r>
        <w:rPr>
          <w:rFonts w:ascii="Times New Roman"/>
          <w:b w:val="false"/>
          <w:i/>
          <w:color w:val="000000"/>
          <w:sz w:val="28"/>
        </w:rPr>
        <w:t xml:space="preserve"> от 07.02.2014 </w:t>
      </w:r>
      <w:r>
        <w:rPr>
          <w:rFonts w:ascii="Times New Roman"/>
          <w:b w:val="false"/>
          <w:i w:val="false"/>
          <w:color w:val="000000"/>
          <w:sz w:val="28"/>
        </w:rPr>
        <w:t>N 177</w:t>
      </w:r>
      <w:r>
        <w:rPr>
          <w:rFonts w:ascii="Times New Roman"/>
          <w:b w:val="false"/>
          <w:i/>
          <w:color w:val="00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 в действие</w:t>
      </w:r>
      <w:r>
        <w:rPr>
          <w:rFonts w:ascii="Times New Roman"/>
          <w:b w:val="false"/>
          <w:i/>
          <w:color w:val="000000"/>
          <w:sz w:val="28"/>
        </w:rPr>
        <w:t xml:space="preserve"> по истечении десяти календарных дней после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25. </w:t>
      </w:r>
      <w:r>
        <w:rPr>
          <w:rFonts w:ascii="Times New Roman"/>
          <w:b w:val="false"/>
          <w:i w:val="false"/>
          <w:color w:val="000000"/>
          <w:sz w:val="28"/>
        </w:rPr>
        <w:t xml:space="preserve"> В период листопада опавшие листья своевременно убираются. Собранные листья вывозятся на специально отведенные участки или на поля компостирования. Сжигать листья на территории жилой застройки, в скверах и парках не допускается.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26. 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территории жилых кварталов, микрорайонов, а также придомовых территориях в границах отведенного земельного участка соблюдается следующий порядок: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 xml:space="preserve"> территория должна содержаться в чистоте, покрытия отмостков, тротуаров, пешеходных дорожек, внутриквартальных проездов и дорог должны быть без дефектов;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запрещается самовольное строительство во дворах различного рода хозяйственных или вспомогательных построек;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запрещается загромождение придомовой территории строительными материалами;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 xml:space="preserve"> своевременно производится осмотр и очистка инженерных коммуникаций и колодцев.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27.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Заправка поливомоечных и подметально-уборочных машин осуществляется технической водой.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28.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Запрещается перемещение, переброска и складирование скола льда, снега на площади зеленых насаждений, тротуарах, газонов.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29. 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территории жилого объекта, организации, учреждения запрещается строить и переоборудовать дворовые установки, выгребные ямы, септики и мусоросборные площадки без организации санитарных разрывов.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30. 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территории пляжа устанавливаются урны и допускается устройство фонтанчиков с подводом питьевой воды на расстоянии друг от друга не более 200 метров.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31. </w:t>
      </w:r>
      <w:r>
        <w:rPr>
          <w:rFonts w:ascii="Times New Roman"/>
          <w:b w:val="false"/>
          <w:i w:val="false"/>
          <w:color w:val="000000"/>
          <w:sz w:val="28"/>
        </w:rPr>
        <w:t xml:space="preserve"> Ежедневно после закрытия пляжа производится уборка берега, раздевалок, зеленой зоны, уборка и дезинфекция туалетов. В течение дня производится текущая уборка.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32. </w:t>
      </w:r>
      <w:r>
        <w:rPr>
          <w:rFonts w:ascii="Times New Roman"/>
          <w:b w:val="false"/>
          <w:i w:val="false"/>
          <w:color w:val="000000"/>
          <w:sz w:val="28"/>
        </w:rPr>
        <w:t xml:space="preserve"> Открытые и закрытые раздевалки, павильоны для раздевания, гардеробы убираются и моются ежедневно с применением дезинфицирующих средств.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33. 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песчаных пляжах не реже одного раза в неделю производится механизированное рыхление поверхностного слоя песка с удалением собранных отходов. После рыхления песок выравнивается.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34. 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Стирка белья и купание животных в местах, предназначенных для купания людей, не допускается.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35. </w:t>
      </w:r>
      <w:r>
        <w:rPr>
          <w:rFonts w:ascii="Times New Roman"/>
          <w:b w:val="false"/>
          <w:i w:val="false"/>
          <w:color w:val="000000"/>
          <w:sz w:val="28"/>
        </w:rPr>
        <w:t xml:space="preserve"> Хозяйственная зона парков с участками, выделенными для установки мусоросборников, располагается не ближе 50 метров от мест массового скопления отдыхающих (танцевальные площадки, эстрады, фонтаны, главные аллеи, зрелищные павильоны).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36. </w:t>
      </w:r>
      <w:r>
        <w:rPr>
          <w:rFonts w:ascii="Times New Roman"/>
          <w:b w:val="false"/>
          <w:i w:val="false"/>
          <w:color w:val="000000"/>
          <w:sz w:val="28"/>
        </w:rPr>
        <w:t xml:space="preserve"> В парках урны устанавливаются из расчета не менее одной урны на 800 квадратный метр площади. Расстояние между урнами на главных аллеях предусматривается 40 метров. Урны устанавливаются у ларьков, киосков и выносных столиков.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37. 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Надворный туалет и водонепроницаемую емкость размещают в хозяйственной зоне объекта.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38. </w:t>
      </w:r>
      <w:r>
        <w:rPr>
          <w:rFonts w:ascii="Times New Roman"/>
          <w:b w:val="false"/>
          <w:i w:val="false"/>
          <w:color w:val="000000"/>
          <w:sz w:val="28"/>
        </w:rPr>
        <w:t xml:space="preserve"> Для удобства сбора отходов в местах, удаленных от массового скопления отдыхающих, устанавливаются промежуточные сборники для временного хранения отходов и смета.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39. </w:t>
      </w:r>
      <w:r>
        <w:rPr>
          <w:rFonts w:ascii="Times New Roman"/>
          <w:b w:val="false"/>
          <w:i w:val="false"/>
          <w:color w:val="000000"/>
          <w:sz w:val="28"/>
        </w:rPr>
        <w:t xml:space="preserve"> Основная уборка производится после закрытия парка до 8 часов утра. Днем производится текущая уборка, полив зеленых насаждений, сбор отходов и опавших листьев.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40. </w:t>
      </w:r>
      <w:r>
        <w:rPr>
          <w:rFonts w:ascii="Times New Roman"/>
          <w:b w:val="false"/>
          <w:i w:val="false"/>
          <w:color w:val="000000"/>
          <w:sz w:val="28"/>
        </w:rPr>
        <w:t xml:space="preserve"> В районах индивидуальной жилой застройки планово-регулярная очистка от твердых бытовых отходов проводится не реже двух раз в неделю.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41. </w:t>
      </w:r>
      <w:r>
        <w:rPr>
          <w:rFonts w:ascii="Times New Roman"/>
          <w:b w:val="false"/>
          <w:i w:val="false"/>
          <w:color w:val="000000"/>
          <w:sz w:val="28"/>
        </w:rPr>
        <w:t xml:space="preserve"> Объекты наружной (визуальной) рекламы размещаются в соответствии с Правилами размещения объектов наружной (визуальной) рекламы в населенных пунктах, утвержденными постановлением Правительства Республики Казахстан от 7 февраля 2008 года </w:t>
      </w:r>
      <w:r>
        <w:rPr>
          <w:rFonts w:ascii="Times New Roman"/>
          <w:b w:val="false"/>
          <w:i w:val="false"/>
          <w:color w:val="000000"/>
          <w:sz w:val="28"/>
        </w:rPr>
        <w:t>N 121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размещения объектов наружной (визуальной) рекламы в населенных пунктах".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42. 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Содержание и эксплуатация элементов наружного освещения, световых реклам и вывесок обеспечивается в соответствии с постановлением Правительства Республики Казахстан от 24 октября 2012 года </w:t>
      </w:r>
      <w:r>
        <w:rPr>
          <w:rFonts w:ascii="Times New Roman"/>
          <w:b w:val="false"/>
          <w:i w:val="false"/>
          <w:color w:val="000000"/>
          <w:sz w:val="28"/>
        </w:rPr>
        <w:t>N 1354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технической эксплуатации электроустановок потребителей".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Содержание и защита зеленых насаждений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43. </w:t>
      </w:r>
      <w:r>
        <w:rPr>
          <w:rFonts w:ascii="Times New Roman"/>
          <w:b w:val="false"/>
          <w:i w:val="false"/>
          <w:color w:val="000000"/>
          <w:sz w:val="28"/>
        </w:rPr>
        <w:t xml:space="preserve"> Охране от уничтожения, деградации, повреждения, загрязнения и иного вредного воздействия подлежат земля, недра, поверхностные и подземные воды;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атмосферный воздух;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леса и иная растительность;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животный мир, генофонд живых организмов;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естественные экологические системы, климат и озоновый слой земли.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44. </w:t>
      </w:r>
      <w:r>
        <w:rPr>
          <w:rFonts w:ascii="Times New Roman"/>
          <w:b w:val="false"/>
          <w:i w:val="false"/>
          <w:color w:val="000000"/>
          <w:sz w:val="28"/>
        </w:rPr>
        <w:t xml:space="preserve"> Лицо, причинившее вред окружающей среде, вправе добровольно устранить нанесенный ущерб либо компенсировать его иным способом. Обязательства лица об устранении либо компенсации ущерба должны быть изложены в гарантийном письме.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45. 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Возмещение вреда не освобождает лицо, причинившее вред окружающей среде, от административной ответственности.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46. </w:t>
      </w:r>
      <w:r>
        <w:rPr>
          <w:rFonts w:ascii="Times New Roman"/>
          <w:b w:val="false"/>
          <w:i w:val="false"/>
          <w:color w:val="000000"/>
          <w:sz w:val="28"/>
        </w:rPr>
        <w:t xml:space="preserve"> В целях охраны земель собственники земельных участков и землепользователи обязаны проводить мероприятия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защите земель от водной и ветровой эрозии, селей, подтопления, заболачивания, вторичного засоления, иссушения, уплотнения, загрязнения радиоактивными и химическими веществами, захламления отходами производства и потребления, загрязнения, в том числе биогенного, а также других негативных воздействий;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защите сельскохозяйственных угодий и других земель от заражения бактериально-паразитическими и карантинными вредителями и болезнями растений, зарастания сорными растениями, кустарниками и мелколесьем и от иных видов ухудшения состояния земель;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 xml:space="preserve"> ликвидации последствий загрязнения, в том числе биогенного, и захламления земель;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 xml:space="preserve"> сохранению достигнутого уровня мелиорации;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рекультивации нарушенных земель, восстановлению плодородия почв, своевременному вовлечению земель в оборот;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6) </w:t>
      </w:r>
      <w:r>
        <w:rPr>
          <w:rFonts w:ascii="Times New Roman"/>
          <w:b w:val="false"/>
          <w:i w:val="false"/>
          <w:color w:val="000000"/>
          <w:sz w:val="28"/>
        </w:rPr>
        <w:t xml:space="preserve"> снятию и сохранению плодородного слоя почв для последующего использования его при проведении рекультивации.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47. 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Содержание территорий торговый рынков осуществляется в соответствии с Правилом организации деятельности торговых рынков, утвержденных постановлением Правительства Республики Казахстан от 5 февраля 2003 года </w:t>
      </w:r>
      <w:r>
        <w:rPr>
          <w:rFonts w:ascii="Times New Roman"/>
          <w:b w:val="false"/>
          <w:i w:val="false"/>
          <w:color w:val="000000"/>
          <w:sz w:val="28"/>
        </w:rPr>
        <w:t>N 131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организации деятельности торговых рынков".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Сбор, вывоз, переработка, утилизация, обезвреживание, транспортировка, хранение и удаление отходов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48. </w:t>
      </w:r>
      <w:r>
        <w:rPr>
          <w:rFonts w:ascii="Times New Roman"/>
          <w:b w:val="false"/>
          <w:i w:val="false"/>
          <w:color w:val="000000"/>
          <w:sz w:val="28"/>
        </w:rPr>
        <w:t xml:space="preserve"> Физические и юридические лица, в результате деятельности которых образуются отходы производства и потребления, являются их собственниками и несут ответственность за безопасное обращение с отходами с момента их образования, если иное не предусмотрено законодательством Республики Казахстан или договором, определяющим условия обращения с отходами.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49. 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территории населенных мест сбор, использование, применение, обезвреживание, транспортировку, хранение и захоронение отходов осуществляют специализированные предприятия.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50. 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территории жилого объекта, организации и предприятий, подключенных к системам централизованного водоснабжения и канализаций, не допускается строить и переоборудовать дворовые установки, выгребные ямы и площадки для сбора мусора.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51. </w:t>
      </w:r>
      <w:r>
        <w:rPr>
          <w:rFonts w:ascii="Times New Roman"/>
          <w:b w:val="false"/>
          <w:i w:val="false"/>
          <w:color w:val="000000"/>
          <w:sz w:val="28"/>
        </w:rPr>
        <w:t xml:space="preserve"> Не канализованные дворовые и общественные уборные удаляют от жилых и общественных зданий, от площадок для игр детей и отдыха населения на расстояние не менее 25 метров, от колодцев и каптажей родников – не менее 50 метров.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52. </w:t>
      </w:r>
      <w:r>
        <w:rPr>
          <w:rFonts w:ascii="Times New Roman"/>
          <w:b w:val="false"/>
          <w:i w:val="false"/>
          <w:color w:val="000000"/>
          <w:sz w:val="28"/>
        </w:rPr>
        <w:t xml:space="preserve"> В районах многоэтажной жилой застройки проводят планово-регулярную очистку прилегающей территории к контейнерной площадке в радиусе 1,5 метров от края площадки твердых бытовых отходов по мере необходимости.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53. </w:t>
      </w:r>
      <w:r>
        <w:rPr>
          <w:rFonts w:ascii="Times New Roman"/>
          <w:b w:val="false"/>
          <w:i w:val="false"/>
          <w:color w:val="000000"/>
          <w:sz w:val="28"/>
        </w:rPr>
        <w:t xml:space="preserve"> Площадку для мойки транспортных средств располагают вне территории хозяйственной зоны. На площадке предусматривают моечное отделение с подводкой холодной воды. Транспортные потоки чистых и грязных контейнеров и прибывающих на полигон мусоровозов не должны пересекаться.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Ответственность за нарушение Правил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54. </w:t>
      </w:r>
      <w:r>
        <w:rPr>
          <w:rFonts w:ascii="Times New Roman"/>
          <w:b w:val="false"/>
          <w:i w:val="false"/>
          <w:color w:val="000000"/>
          <w:sz w:val="28"/>
        </w:rPr>
        <w:t xml:space="preserve"> Юридические и физические лица, виновные в нарушении настоящих Правил, несут ответственность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30 января 2001 года "Об административных правонарушениях".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