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4c8" w14:textId="b0b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разрешений на эмиссии в окружающую среду для объектов ІІ, ІІІ и IV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мая 2013 года N 29/01. Зарегистрировано Департаментом юстиции Карагандинской области 12 июля 2013 года N 2351. Утратило силу постановлением акимата Карагандинской области от 27 августа 2014 года № 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27.08.2014 № 44/02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2012 года N 1033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2012 года N 1755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октября 2010 года N 1116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регламента электронной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от 30 марта 2007 года N 94-п "Об утверждении форм документов для выдачи разрешений на эмиссии в окружающую среду и правил их заполнения" (зарегистрирован в Реестре государственной регистрации нормативных правовых актов N 4615), в целях организации деятельности по оказанию государственной услуги,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разрешений на эмиссии в окружающую среду для объектов ІІ, ІІІ и IV категории".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"Об утверждении регламента электронной государственной услуги "Выдача разрешений на эмиссии в окружающую среду для объектов ІІ, ІІІ и IV категории"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31.05.2013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29/01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разрешений на эмиссии в окружающую среду для объектов II, III и IV категории" (далее – услуга) оказывается Государственным учреждением "Управление природных ресурсов и регулирования природопользования Карагандинской области" (далее – услугодатель), через центры обслуживания населения (далее - центры), а также через веб-портал "электронного правительства" по адресу: www.e.gov.kz и веб-портал "е-лицензирование"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категории", утвержденного постановлением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N 212 "Экологический Кодекс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cтруктурно-функциональные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-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-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потребителем результата услуги (разрешения на эмиссии в окружающую среду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потребителем результата услуги (разрешения на эмиссии в окружающую среду для объектов II, III и IV категории)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бумажном носителе Потребитель предоставляет пакет документов на бумажном носителе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потребителем через оператора Центра результата услуги (разрешения на эмиссии в окружающую среду для объектов II, III и IV категории)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бумажном носителе через Центр обслуживания населения Потребитель предоставляет пакет документов на бумажном носителе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саll-центра: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 бланков на получение электронной государственной услуги "Выдача разрешения на эмиссии в окружающую среду для объектов II, III и IV категории"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компьютера, сотового телефона с выходом в интернет или иного устройства необходимого для доступа к ресурсу.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935"/>
        <w:gridCol w:w="2637"/>
        <w:gridCol w:w="2637"/>
        <w:gridCol w:w="2615"/>
        <w:gridCol w:w="2574"/>
      </w:tblGrid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17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7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772"/>
        <w:gridCol w:w="2772"/>
        <w:gridCol w:w="2772"/>
        <w:gridCol w:w="2772"/>
      </w:tblGrid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29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5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Разрешение, переоформление разрешения</w:t>
            </w:r>
          </w:p>
        </w:tc>
      </w:tr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разрешения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47"/>
        <w:gridCol w:w="2861"/>
        <w:gridCol w:w="2819"/>
        <w:gridCol w:w="2541"/>
        <w:gridCol w:w="2199"/>
      </w:tblGrid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 ФЛ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1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7"/>
        <w:gridCol w:w="2838"/>
        <w:gridCol w:w="2838"/>
        <w:gridCol w:w="2838"/>
        <w:gridCol w:w="2629"/>
      </w:tblGrid>
      <w:tr>
        <w:trPr>
          <w:trHeight w:val="27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297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89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Разрешение, переоформление разрешения</w:t>
            </w:r>
          </w:p>
        </w:tc>
      </w:tr>
      <w:tr>
        <w:trPr>
          <w:trHeight w:val="54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1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если данные по запросу найдены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Описание действий СФЕ через Центр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147"/>
        <w:gridCol w:w="2166"/>
        <w:gridCol w:w="2358"/>
        <w:gridCol w:w="2721"/>
        <w:gridCol w:w="3020"/>
      </w:tblGrid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21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- 1 минута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нарушений нет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3142"/>
        <w:gridCol w:w="2191"/>
        <w:gridCol w:w="2741"/>
        <w:gridCol w:w="2827"/>
      </w:tblGrid>
      <w:tr>
        <w:trPr>
          <w:trHeight w:val="27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</w:tr>
      <w:tr>
        <w:trPr>
          <w:trHeight w:val="1365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"Е-лицензирование"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35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54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- 1 минута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- 1 минута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108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если нарушений нет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N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0932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N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9281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N 3 функционального взаимодействия при оказании 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1059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Серия А-W                                               N 00000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Наименование органа, выдающего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природопользователя)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(индекс,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производственного объекта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Соблюдать следующие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выбросы загрязняющих веществ в объемах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Производить сбросы загрязняющих веществ в объемах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Производить размещение отходов производства и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Производить размещение серы в объемах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Выполнять согласованный план мероприятий по охране окружающей среды на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Выполнять программу производственного экологического контроля на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 природопользования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на эмиссии в окружающую среду с ____ года по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действительно до изменения применяемых технологий и условий природопользования, указанных в настоящем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и программы, указанные в пунктах 5-7 настоящего Разрешения, являются неотъемлемой частью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(уполномоченное лицо)_____________________________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           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выбросы загрязняющих веществ</w:t>
      </w:r>
      <w:r>
        <w:br/>
      </w:r>
      <w:r>
        <w:rPr>
          <w:rFonts w:ascii="Times New Roman"/>
          <w:b/>
          <w:i w:val="false"/>
          <w:color w:val="000000"/>
        </w:rPr>
        <w:t>
в атмосферный воздух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12"/>
        <w:gridCol w:w="1160"/>
        <w:gridCol w:w="1146"/>
        <w:gridCol w:w="1146"/>
        <w:gridCol w:w="1146"/>
        <w:gridCol w:w="1146"/>
        <w:gridCol w:w="1146"/>
        <w:gridCol w:w="1147"/>
        <w:gridCol w:w="1140"/>
        <w:gridCol w:w="1318"/>
      </w:tblGrid>
      <w:tr>
        <w:trPr>
          <w:trHeight w:val="27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выбросов загрязняющих веществ в атмосферу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1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4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сбросов загрязняющих веществ</w:t>
      </w:r>
      <w:r>
        <w:br/>
      </w:r>
      <w:r>
        <w:rPr>
          <w:rFonts w:ascii="Times New Roman"/>
          <w:b/>
          <w:i w:val="false"/>
          <w:color w:val="000000"/>
        </w:rPr>
        <w:t>
со сточными водами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5"/>
        <w:gridCol w:w="1081"/>
        <w:gridCol w:w="1081"/>
        <w:gridCol w:w="1081"/>
        <w:gridCol w:w="1081"/>
        <w:gridCol w:w="1081"/>
        <w:gridCol w:w="1082"/>
        <w:gridCol w:w="1081"/>
        <w:gridCol w:w="1082"/>
        <w:gridCol w:w="1082"/>
        <w:gridCol w:w="1083"/>
      </w:tblGrid>
      <w:tr>
        <w:trPr>
          <w:trHeight w:val="270" w:hRule="atLeast"/>
        </w:trPr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сбросов загрязняющих веществ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54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540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размещение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2168"/>
        <w:gridCol w:w="1528"/>
        <w:gridCol w:w="1486"/>
        <w:gridCol w:w="1486"/>
        <w:gridCol w:w="1486"/>
        <w:gridCol w:w="1487"/>
        <w:gridCol w:w="1829"/>
      </w:tblGrid>
      <w:tr>
        <w:trPr>
          <w:trHeight w:val="270" w:hRule="atLeast"/>
        </w:trPr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отходов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</w:tr>
      <w:tr>
        <w:trPr>
          <w:trHeight w:val="27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 видам: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2233"/>
        <w:gridCol w:w="1774"/>
        <w:gridCol w:w="1774"/>
        <w:gridCol w:w="1774"/>
        <w:gridCol w:w="1774"/>
        <w:gridCol w:w="1775"/>
      </w:tblGrid>
      <w:tr>
        <w:trPr>
          <w:trHeight w:val="315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серы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объемах, тонн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</w:t>
            </w:r>
          </w:p>
        </w:tc>
      </w:tr>
      <w:tr>
        <w:trPr>
          <w:trHeight w:val="27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 природопользования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государственного органа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проживания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телефоны, факс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316"/>
        <w:gridCol w:w="1640"/>
        <w:gridCol w:w="2000"/>
        <w:gridCol w:w="1771"/>
        <w:gridCol w:w="1771"/>
        <w:gridCol w:w="2149"/>
      </w:tblGrid>
      <w:tr>
        <w:trPr>
          <w:trHeight w:val="54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 град. мин. сек.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1859"/>
        <w:gridCol w:w="1860"/>
        <w:gridCol w:w="1859"/>
        <w:gridCol w:w="1860"/>
        <w:gridCol w:w="1860"/>
        <w:gridCol w:w="1861"/>
      </w:tblGrid>
      <w:tr>
        <w:trPr>
          <w:trHeight w:val="810" w:hRule="atLeast"/>
        </w:trPr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 год</w:t>
            </w:r>
          </w:p>
        </w:tc>
      </w:tr>
      <w:tr>
        <w:trPr>
          <w:trHeight w:val="54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54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54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1832"/>
        <w:gridCol w:w="1832"/>
        <w:gridCol w:w="1832"/>
        <w:gridCol w:w="1832"/>
        <w:gridCol w:w="1832"/>
        <w:gridCol w:w="1834"/>
      </w:tblGrid>
      <w:tr>
        <w:trPr>
          <w:trHeight w:val="1080" w:hRule="atLeast"/>
        </w:trPr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 год</w:t>
            </w:r>
          </w:p>
        </w:tc>
      </w:tr>
      <w:tr>
        <w:trPr>
          <w:trHeight w:val="54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водовыпускам: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54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54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ингредиентам: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1248"/>
        <w:gridCol w:w="1877"/>
        <w:gridCol w:w="2128"/>
        <w:gridCol w:w="2296"/>
        <w:gridCol w:w="4076"/>
      </w:tblGrid>
      <w:tr>
        <w:trPr>
          <w:trHeight w:val="1350" w:hRule="atLeast"/>
        </w:trPr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 год</w:t>
            </w:r>
          </w:p>
        </w:tc>
      </w:tr>
      <w:tr>
        <w:trPr>
          <w:trHeight w:val="54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видам: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864"/>
        <w:gridCol w:w="2322"/>
        <w:gridCol w:w="2364"/>
        <w:gridCol w:w="4383"/>
      </w:tblGrid>
      <w:tr>
        <w:trPr>
          <w:trHeight w:val="81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 год</w:t>
            </w:r>
          </w:p>
        </w:tc>
      </w:tr>
      <w:tr>
        <w:trPr>
          <w:trHeight w:val="27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Предлагаемые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(личная подпись)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"качество" и "доступность"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