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420e" w14:textId="5474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выгула собак и кошек в населенных
пунктах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Алматинской области от 01 июля 2013 года N 19-127. Зарегистрировано Департаментом юстиции Алматинской области 07 августа 2013 года N 2419. Утратило силу решением Алматинского областного маслихата от 27 марта 2015 года № 43-248</w:t>
      </w:r>
    </w:p>
    <w:p>
      <w:pPr>
        <w:spacing w:after="0"/>
        <w:ind w:left="0"/>
        <w:jc w:val="both"/>
      </w:pPr>
      <w:bookmarkStart w:name="z1" w:id="0"/>
      <w:r>
        <w:rPr>
          <w:rFonts w:ascii="Times New Roman"/>
          <w:b w:val="false"/>
          <w:i w:val="false"/>
          <w:color w:val="ff0000"/>
          <w:sz w:val="28"/>
        </w:rPr>
        <w:t>      Сноска. Утратило силу решением Алматинского областного маслихата от 27.03.2015 № 43-248.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от 23 января 2001 года, рассмотрев предложения местных исполнительных органов районов и городов, Алматинский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выгула собак и кошек в населенных пунктах Алматинской области. </w:t>
      </w:r>
      <w:r>
        <w:br/>
      </w:r>
      <w:r>
        <w:rPr>
          <w:rFonts w:ascii="Times New Roman"/>
          <w:b w:val="false"/>
          <w:i w:val="false"/>
          <w:color w:val="000000"/>
          <w:sz w:val="28"/>
        </w:rPr>
        <w:t>
</w:t>
      </w:r>
      <w:r>
        <w:rPr>
          <w:rFonts w:ascii="Times New Roman"/>
          <w:b w:val="false"/>
          <w:i w:val="false"/>
          <w:color w:val="000000"/>
          <w:sz w:val="28"/>
        </w:rPr>
        <w:t>
      2. Осуществление контроля за исполнением настоящего решения возложить на курирующего заместителя акима области (по согласованию).</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областного Маслихата                       У. Касанов</w:t>
      </w:r>
    </w:p>
    <w:p>
      <w:pPr>
        <w:spacing w:after="0"/>
        <w:ind w:left="0"/>
        <w:jc w:val="both"/>
      </w:pPr>
      <w:r>
        <w:rPr>
          <w:rFonts w:ascii="Times New Roman"/>
          <w:b w:val="false"/>
          <w:i/>
          <w:color w:val="000000"/>
          <w:sz w:val="28"/>
        </w:rPr>
        <w:t>      Секретарь областного</w:t>
      </w:r>
      <w:r>
        <w:br/>
      </w:r>
      <w:r>
        <w:rPr>
          <w:rFonts w:ascii="Times New Roman"/>
          <w:b w:val="false"/>
          <w:i w:val="false"/>
          <w:color w:val="000000"/>
          <w:sz w:val="28"/>
        </w:rPr>
        <w:t>
</w:t>
      </w:r>
      <w:r>
        <w:rPr>
          <w:rFonts w:ascii="Times New Roman"/>
          <w:b w:val="false"/>
          <w:i/>
          <w:color w:val="000000"/>
          <w:sz w:val="28"/>
        </w:rPr>
        <w:t>      Маслихата                                  Е. Келемсейт</w:t>
      </w:r>
    </w:p>
    <w:bookmarkStart w:name="z5"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Алматинского областного</w:t>
      </w:r>
      <w:r>
        <w:br/>
      </w:r>
      <w:r>
        <w:rPr>
          <w:rFonts w:ascii="Times New Roman"/>
          <w:b w:val="false"/>
          <w:i w:val="false"/>
          <w:color w:val="000000"/>
          <w:sz w:val="28"/>
        </w:rPr>
        <w:t>
маслихата N 19-127 от</w:t>
      </w:r>
      <w:r>
        <w:br/>
      </w:r>
      <w:r>
        <w:rPr>
          <w:rFonts w:ascii="Times New Roman"/>
          <w:b w:val="false"/>
          <w:i w:val="false"/>
          <w:color w:val="000000"/>
          <w:sz w:val="28"/>
        </w:rPr>
        <w:t>
01 июля 2013 года "Об</w:t>
      </w:r>
      <w:r>
        <w:br/>
      </w:r>
      <w:r>
        <w:rPr>
          <w:rFonts w:ascii="Times New Roman"/>
          <w:b w:val="false"/>
          <w:i w:val="false"/>
          <w:color w:val="000000"/>
          <w:sz w:val="28"/>
        </w:rPr>
        <w:t>
утверждении Правил</w:t>
      </w:r>
      <w:r>
        <w:br/>
      </w:r>
      <w:r>
        <w:rPr>
          <w:rFonts w:ascii="Times New Roman"/>
          <w:b w:val="false"/>
          <w:i w:val="false"/>
          <w:color w:val="000000"/>
          <w:sz w:val="28"/>
        </w:rPr>
        <w:t>
содержания и выгула собак</w:t>
      </w:r>
      <w:r>
        <w:br/>
      </w:r>
      <w:r>
        <w:rPr>
          <w:rFonts w:ascii="Times New Roman"/>
          <w:b w:val="false"/>
          <w:i w:val="false"/>
          <w:color w:val="000000"/>
          <w:sz w:val="28"/>
        </w:rPr>
        <w:t>
и кошек в населенных</w:t>
      </w:r>
      <w:r>
        <w:br/>
      </w:r>
      <w:r>
        <w:rPr>
          <w:rFonts w:ascii="Times New Roman"/>
          <w:b w:val="false"/>
          <w:i w:val="false"/>
          <w:color w:val="000000"/>
          <w:sz w:val="28"/>
        </w:rPr>
        <w:t>
пунктах Алматинской области"</w:t>
      </w:r>
    </w:p>
    <w:bookmarkEnd w:id="1"/>
    <w:bookmarkStart w:name="z6" w:id="2"/>
    <w:p>
      <w:pPr>
        <w:spacing w:after="0"/>
        <w:ind w:left="0"/>
        <w:jc w:val="left"/>
      </w:pPr>
      <w:r>
        <w:rPr>
          <w:rFonts w:ascii="Times New Roman"/>
          <w:b/>
          <w:i w:val="false"/>
          <w:color w:val="000000"/>
        </w:rPr>
        <w:t xml:space="preserve"> 
Правила содержания и выгула собак и кошек в населенных пунктах</w:t>
      </w:r>
      <w:r>
        <w:br/>
      </w:r>
      <w:r>
        <w:rPr>
          <w:rFonts w:ascii="Times New Roman"/>
          <w:b/>
          <w:i w:val="false"/>
          <w:color w:val="000000"/>
        </w:rPr>
        <w:t>
Алматинской области</w:t>
      </w:r>
    </w:p>
    <w:bookmarkEnd w:id="2"/>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О ветеринарии</w:t>
      </w:r>
      <w:r>
        <w:rPr>
          <w:rFonts w:ascii="Times New Roman"/>
          <w:b w:val="false"/>
          <w:i w:val="false"/>
          <w:color w:val="000000"/>
          <w:sz w:val="28"/>
        </w:rPr>
        <w:t>"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Правила регулируют порядок содержания и выгула собак и кошек в населенных пунктах области, проведение профилактических мероприятий против заболеваний собак и кошек в целях обеспечения безопасности населения.</w:t>
      </w:r>
      <w:r>
        <w:br/>
      </w:r>
      <w:r>
        <w:rPr>
          <w:rFonts w:ascii="Times New Roman"/>
          <w:b w:val="false"/>
          <w:i w:val="false"/>
          <w:color w:val="000000"/>
          <w:sz w:val="28"/>
        </w:rPr>
        <w:t>
      Данные Правила содержания и выгула собак и кошек в населенных пунктах Алматинской области (далее - Правила) распространяются на всех владельцев собак и кошек, юридических и физических лиц независимо от форм собственности.</w:t>
      </w:r>
    </w:p>
    <w:bookmarkStart w:name="z7"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Настоящие правила действуют на территории Алматинской области.</w:t>
      </w:r>
      <w:r>
        <w:br/>
      </w:r>
      <w:r>
        <w:rPr>
          <w:rFonts w:ascii="Times New Roman"/>
          <w:b w:val="false"/>
          <w:i w:val="false"/>
          <w:color w:val="000000"/>
          <w:sz w:val="28"/>
        </w:rPr>
        <w:t>
      В настоящих Правилах используются следующие понятия:</w:t>
      </w:r>
      <w:r>
        <w:br/>
      </w:r>
      <w:r>
        <w:rPr>
          <w:rFonts w:ascii="Times New Roman"/>
          <w:b w:val="false"/>
          <w:i w:val="false"/>
          <w:color w:val="000000"/>
          <w:sz w:val="28"/>
        </w:rPr>
        <w:t>
      1) подразделение ветеринарии местного исполнительного органа – исполнительный орган, финансируемый из местного бюджета, уполномоченный акиматом района, города на осуществление функций в области ветеринарии;</w:t>
      </w:r>
      <w:r>
        <w:br/>
      </w:r>
      <w:r>
        <w:rPr>
          <w:rFonts w:ascii="Times New Roman"/>
          <w:b w:val="false"/>
          <w:i w:val="false"/>
          <w:color w:val="000000"/>
          <w:sz w:val="28"/>
        </w:rPr>
        <w:t>
      2) ветеринарные мероприятия - комплекс противоэпизоотических, ветеринарно-санитарных процедур, направленных на предотвращение возникновения, распространения или ликвидацию болезней собак и кошек, включая их профилактику, лечение или диагностику, обезвреживание (обеззараживание), изъятие и уничтожение животных, зараженных особо опасными болезнями, представляющими опасность для здоровья животных и человека, включая процедуры идентификации, в целях защиты здоровья животных и человека от заразных болезней, в том числе общих для животных и человека;</w:t>
      </w:r>
      <w:r>
        <w:br/>
      </w:r>
      <w:r>
        <w:rPr>
          <w:rFonts w:ascii="Times New Roman"/>
          <w:b w:val="false"/>
          <w:i w:val="false"/>
          <w:color w:val="000000"/>
          <w:sz w:val="28"/>
        </w:rPr>
        <w:t>
      3) ветеринарный паспорт - документ установленной Правительством Республики Казахстан формы, в котором в целях учета собаки или кошки указываются: владелец, вид, пол, масть, возраст и кличка собаки или кошки;</w:t>
      </w:r>
      <w:r>
        <w:br/>
      </w:r>
      <w:r>
        <w:rPr>
          <w:rFonts w:ascii="Times New Roman"/>
          <w:b w:val="false"/>
          <w:i w:val="false"/>
          <w:color w:val="000000"/>
          <w:sz w:val="28"/>
        </w:rPr>
        <w:t>
      4) идентификация собак и кошек - система учета собак и кошек, включающая присвоение индивидуальных номеров собакам и кошкам, путем использования изделий (средств) идентификации с внесением сведений о них в базу данных и выдачей ветеринарного паспортов на собак и кошек;</w:t>
      </w:r>
      <w:r>
        <w:br/>
      </w:r>
      <w:r>
        <w:rPr>
          <w:rFonts w:ascii="Times New Roman"/>
          <w:b w:val="false"/>
          <w:i w:val="false"/>
          <w:color w:val="000000"/>
          <w:sz w:val="28"/>
        </w:rPr>
        <w:t>
      5) регистрация собак и кошек – внесение идентификационных данных о собаках и кошках в ветеринарные паспорта и в базу данных по идентификации;</w:t>
      </w:r>
      <w:r>
        <w:br/>
      </w:r>
      <w:r>
        <w:rPr>
          <w:rFonts w:ascii="Times New Roman"/>
          <w:b w:val="false"/>
          <w:i w:val="false"/>
          <w:color w:val="000000"/>
          <w:sz w:val="28"/>
        </w:rPr>
        <w:t>
      6) база данных по идентификации собак и кошек - часть ветеринарного учета, предусматривающая единую, многоуровневую систему регистрации данных об индивидуальном номерах собак и кошек, их ветеринарных обработках, включая результаты диагностических исследований проводимых подразделениями местных исполнительных органов районов, городов осуществляющих деятельность в области ветеринарии, а также данных о владельцах собак и кошек;</w:t>
      </w:r>
      <w:r>
        <w:br/>
      </w:r>
      <w:r>
        <w:rPr>
          <w:rFonts w:ascii="Times New Roman"/>
          <w:b w:val="false"/>
          <w:i w:val="false"/>
          <w:color w:val="000000"/>
          <w:sz w:val="28"/>
        </w:rPr>
        <w:t>
      7) электронная идентификация с помощью имплантанта (микрочипа) - подкожное введение чипа с идентификационным номером, который остается с собакой в течение ее жизни;</w:t>
      </w:r>
      <w:r>
        <w:br/>
      </w:r>
      <w:r>
        <w:rPr>
          <w:rFonts w:ascii="Times New Roman"/>
          <w:b w:val="false"/>
          <w:i w:val="false"/>
          <w:color w:val="000000"/>
          <w:sz w:val="28"/>
        </w:rPr>
        <w:t>
      8) номерная татуировка - нанесение на тела собак и кошек меток, буквенно - цифрового обозначения, осуществляемого в целях их учета;</w:t>
      </w:r>
      <w:r>
        <w:br/>
      </w:r>
      <w:r>
        <w:rPr>
          <w:rFonts w:ascii="Times New Roman"/>
          <w:b w:val="false"/>
          <w:i w:val="false"/>
          <w:color w:val="000000"/>
          <w:sz w:val="28"/>
        </w:rPr>
        <w:t>
      9) общественные места - места, где находится значительное скопление людей или такое скопление людей возможно, в том числе скверы, парки и иные места отдыха граждан, пляжи, стадионы и т.д.;</w:t>
      </w:r>
      <w:r>
        <w:br/>
      </w:r>
      <w:r>
        <w:rPr>
          <w:rFonts w:ascii="Times New Roman"/>
          <w:b w:val="false"/>
          <w:i w:val="false"/>
          <w:color w:val="000000"/>
          <w:sz w:val="28"/>
        </w:rPr>
        <w:t>
      10) владелец собак и кошек - физическое или юридическое лицо, которое имеет в собственности или ином владении собак и кошек;</w:t>
      </w:r>
      <w:r>
        <w:br/>
      </w:r>
      <w:r>
        <w:rPr>
          <w:rFonts w:ascii="Times New Roman"/>
          <w:b w:val="false"/>
          <w:i w:val="false"/>
          <w:color w:val="000000"/>
          <w:sz w:val="28"/>
        </w:rPr>
        <w:t>
      11) усыпление - намеренное умерщвление собак и кошек;</w:t>
      </w:r>
      <w:r>
        <w:br/>
      </w:r>
      <w:r>
        <w:rPr>
          <w:rFonts w:ascii="Times New Roman"/>
          <w:b w:val="false"/>
          <w:i w:val="false"/>
          <w:color w:val="000000"/>
          <w:sz w:val="28"/>
        </w:rPr>
        <w:t>
      12) выгул собак и кошек - пребывание собак и кошек вне помещения, а также на специально отведенных территориях;</w:t>
      </w:r>
      <w:r>
        <w:br/>
      </w:r>
      <w:r>
        <w:rPr>
          <w:rFonts w:ascii="Times New Roman"/>
          <w:b w:val="false"/>
          <w:i w:val="false"/>
          <w:color w:val="000000"/>
          <w:sz w:val="28"/>
        </w:rPr>
        <w:t>
      13) содержание собак и кошек - действия, совершаемые владельцами собак и кошек для полноценного поддержания жизнедеятельности собак и кошек, их физического здоровья, с учетом соблюдении ветеринарно-санитарных норм;</w:t>
      </w:r>
      <w:r>
        <w:br/>
      </w:r>
      <w:r>
        <w:rPr>
          <w:rFonts w:ascii="Times New Roman"/>
          <w:b w:val="false"/>
          <w:i w:val="false"/>
          <w:color w:val="000000"/>
          <w:sz w:val="28"/>
        </w:rPr>
        <w:t>
      14) собака – млекопитающее, семейства псовых;</w:t>
      </w:r>
      <w:r>
        <w:br/>
      </w:r>
      <w:r>
        <w:rPr>
          <w:rFonts w:ascii="Times New Roman"/>
          <w:b w:val="false"/>
          <w:i w:val="false"/>
          <w:color w:val="000000"/>
          <w:sz w:val="28"/>
        </w:rPr>
        <w:t>
      15) кошка - млекопитающее, семейства кошачьих;</w:t>
      </w:r>
      <w:r>
        <w:br/>
      </w:r>
      <w:r>
        <w:rPr>
          <w:rFonts w:ascii="Times New Roman"/>
          <w:b w:val="false"/>
          <w:i w:val="false"/>
          <w:color w:val="000000"/>
          <w:sz w:val="28"/>
        </w:rPr>
        <w:t>
      16) безнадзорные собаки и кошки - незарегистрированные собаки и кошки, у которых невозможно установить владельца, убежавшие от владельца, которые находятся без надзора со стороны владельца или ответственного лица;</w:t>
      </w:r>
      <w:r>
        <w:br/>
      </w:r>
      <w:r>
        <w:rPr>
          <w:rFonts w:ascii="Times New Roman"/>
          <w:b w:val="false"/>
          <w:i w:val="false"/>
          <w:color w:val="000000"/>
          <w:sz w:val="28"/>
        </w:rPr>
        <w:t>
      17) специализированная бригада по отлову собак и кошек – специализированная бригада созданная подразделением ветеринарии местного исполнительного органа района, города, занимающаяся отловом бродячих собак и кошек;</w:t>
      </w:r>
      <w:r>
        <w:br/>
      </w:r>
      <w:r>
        <w:rPr>
          <w:rFonts w:ascii="Times New Roman"/>
          <w:b w:val="false"/>
          <w:i w:val="false"/>
          <w:color w:val="000000"/>
          <w:sz w:val="28"/>
        </w:rPr>
        <w:t>
      18) номерной жетон собаки – прикрепленный к ошейнику собаки жетон, на котором указаны владелец собаки, номер телефона и кличка собаки;</w:t>
      </w:r>
      <w:r>
        <w:br/>
      </w:r>
      <w:r>
        <w:rPr>
          <w:rFonts w:ascii="Times New Roman"/>
          <w:b w:val="false"/>
          <w:i w:val="false"/>
          <w:color w:val="000000"/>
          <w:sz w:val="28"/>
        </w:rPr>
        <w:t>
      19) место выгула собак и кошек - огороженная площадка, расположенная на специально отведенном для этой цели решением местного исполнительного органа;</w:t>
      </w:r>
      <w:r>
        <w:br/>
      </w:r>
      <w:r>
        <w:rPr>
          <w:rFonts w:ascii="Times New Roman"/>
          <w:b w:val="false"/>
          <w:i w:val="false"/>
          <w:color w:val="000000"/>
          <w:sz w:val="28"/>
        </w:rPr>
        <w:t>
      20) служебные собаки – обученные для служебного пользования собаки, прошедшая специальное тестирование в кинологических центрах.</w:t>
      </w:r>
    </w:p>
    <w:bookmarkStart w:name="z8" w:id="4"/>
    <w:p>
      <w:pPr>
        <w:spacing w:after="0"/>
        <w:ind w:left="0"/>
        <w:jc w:val="left"/>
      </w:pPr>
      <w:r>
        <w:rPr>
          <w:rFonts w:ascii="Times New Roman"/>
          <w:b/>
          <w:i w:val="false"/>
          <w:color w:val="000000"/>
        </w:rPr>
        <w:t xml:space="preserve"> 
Глава 2. Порядок регистрации собак и кошек.</w:t>
      </w:r>
    </w:p>
    <w:bookmarkEnd w:id="4"/>
    <w:p>
      <w:pPr>
        <w:spacing w:after="0"/>
        <w:ind w:left="0"/>
        <w:jc w:val="both"/>
      </w:pPr>
      <w:r>
        <w:rPr>
          <w:rFonts w:ascii="Times New Roman"/>
          <w:b w:val="false"/>
          <w:i w:val="false"/>
          <w:color w:val="000000"/>
          <w:sz w:val="28"/>
        </w:rPr>
        <w:t>      1. Все собаки, в том числе: служебные, сторожевые, охотничьи собаки и собаки требующие особой ответственности владельцев, принадлежащие населению, предприятиям, организациям и учреждениям, независимо от породы, а также кошки подлежат учету и регистрации в подразделениях ветеринарии местных исполнительных органов районов и городов. После регистрации каждой зарегистрированной собаке и кошке выдается ветеринарный паспорт за счет их владельца.</w:t>
      </w:r>
      <w:r>
        <w:br/>
      </w:r>
      <w:r>
        <w:rPr>
          <w:rFonts w:ascii="Times New Roman"/>
          <w:b w:val="false"/>
          <w:i w:val="false"/>
          <w:color w:val="000000"/>
          <w:sz w:val="28"/>
        </w:rPr>
        <w:t>
      При регистрации владельцы собак и кошек должны быть ознакомлены с настоящими Правилами. Факт ознакомления удостоверяется подписью владельцев собак и кошек в Книге регистрации.</w:t>
      </w:r>
      <w:r>
        <w:br/>
      </w:r>
      <w:r>
        <w:rPr>
          <w:rFonts w:ascii="Times New Roman"/>
          <w:b w:val="false"/>
          <w:i w:val="false"/>
          <w:color w:val="000000"/>
          <w:sz w:val="28"/>
        </w:rPr>
        <w:t>
      В качестве дополнительного идентификационного признака на собаку можно надеть ошейник с жетоном или установить электронный микрочип. Чип устанавливает ветеринарный специалист по месту жительства владельца собаки.</w:t>
      </w:r>
      <w:r>
        <w:br/>
      </w:r>
      <w:r>
        <w:rPr>
          <w:rFonts w:ascii="Times New Roman"/>
          <w:b w:val="false"/>
          <w:i w:val="false"/>
          <w:color w:val="000000"/>
          <w:sz w:val="28"/>
        </w:rPr>
        <w:t>
      2. Все собаки с трехмесячного, а кошки с двухмесячного возраста подлежат регистрации.</w:t>
      </w:r>
      <w:r>
        <w:br/>
      </w:r>
      <w:r>
        <w:rPr>
          <w:rFonts w:ascii="Times New Roman"/>
          <w:b w:val="false"/>
          <w:i w:val="false"/>
          <w:color w:val="000000"/>
          <w:sz w:val="28"/>
        </w:rPr>
        <w:t>
      3. При перемене места жительства владельцев собак и кошек они должны быть зарегистрированы в двухнедельный срок по новому месту регистрации владельцев в подразделениях ветеринарии местных исполнительных органов районов и городов.</w:t>
      </w:r>
      <w:r>
        <w:br/>
      </w:r>
      <w:r>
        <w:rPr>
          <w:rFonts w:ascii="Times New Roman"/>
          <w:b w:val="false"/>
          <w:i w:val="false"/>
          <w:color w:val="000000"/>
          <w:sz w:val="28"/>
        </w:rPr>
        <w:t>
      4. При регистрации и перерегистрации собак и кошек владельцы представляют следующие данные: документ удостоверяющий личность владельца, сведение о местожительстве, номер контактного телефона, породу собаки и кошки, пол, кличку, дату рождения, окрас, особые признаки или описание животного.</w:t>
      </w:r>
      <w:r>
        <w:br/>
      </w:r>
      <w:r>
        <w:rPr>
          <w:rFonts w:ascii="Times New Roman"/>
          <w:b w:val="false"/>
          <w:i w:val="false"/>
          <w:color w:val="000000"/>
          <w:sz w:val="28"/>
        </w:rPr>
        <w:t>
      5. При усыплении или гибели собаки, кошки ветеринарный паспорт и жетон сдаются в подразделение ветеринарии местного исполнительного органа района, города где ранее было зарегистрировано животное.</w:t>
      </w:r>
      <w:r>
        <w:br/>
      </w:r>
      <w:r>
        <w:rPr>
          <w:rFonts w:ascii="Times New Roman"/>
          <w:b w:val="false"/>
          <w:i w:val="false"/>
          <w:color w:val="000000"/>
          <w:sz w:val="28"/>
        </w:rPr>
        <w:t>
      6. Регистрирующий орган информируется о выбытии (продаже, пропаже, гибели, передаче другому лицу) собак и кошек для снятия с учета или перерегистрации.</w:t>
      </w:r>
    </w:p>
    <w:bookmarkStart w:name="z9" w:id="5"/>
    <w:p>
      <w:pPr>
        <w:spacing w:after="0"/>
        <w:ind w:left="0"/>
        <w:jc w:val="left"/>
      </w:pPr>
      <w:r>
        <w:rPr>
          <w:rFonts w:ascii="Times New Roman"/>
          <w:b/>
          <w:i w:val="false"/>
          <w:color w:val="000000"/>
        </w:rPr>
        <w:t xml:space="preserve"> 
Глава 3. Содержание собак и кошек</w:t>
      </w:r>
    </w:p>
    <w:bookmarkEnd w:id="5"/>
    <w:p>
      <w:pPr>
        <w:spacing w:after="0"/>
        <w:ind w:left="0"/>
        <w:jc w:val="both"/>
      </w:pPr>
      <w:r>
        <w:rPr>
          <w:rFonts w:ascii="Times New Roman"/>
          <w:b w:val="false"/>
          <w:i w:val="false"/>
          <w:color w:val="000000"/>
          <w:sz w:val="28"/>
        </w:rPr>
        <w:t>      7. Покупка и продажа собак и кошек, передача их другому лицу, а также перевозка всеми видами транспорта в пределах и за пределы районов и городов разрешаются лишь при наличии ветеринарной справки или ветеринарного паспорта на животное с отметками в них даты исследований, вакцинации против бешенства и других инфекционных заболеваний. При вывозе из населенного пункта и ввозе в населенный пункт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w:t>
      </w:r>
      <w:r>
        <w:br/>
      </w:r>
      <w:r>
        <w:rPr>
          <w:rFonts w:ascii="Times New Roman"/>
          <w:b w:val="false"/>
          <w:i w:val="false"/>
          <w:color w:val="000000"/>
          <w:sz w:val="28"/>
        </w:rPr>
        <w:t>
      8. Владельцем собаки (кроме собак, требующих особой ответственности владельца) может являться лицо, достигшее 14-летнего возраста, имеющее письменное разрешение родителей (для регистрации собаки на свое имя).</w:t>
      </w:r>
      <w:r>
        <w:br/>
      </w:r>
      <w:r>
        <w:rPr>
          <w:rFonts w:ascii="Times New Roman"/>
          <w:b w:val="false"/>
          <w:i w:val="false"/>
          <w:color w:val="000000"/>
          <w:sz w:val="28"/>
        </w:rPr>
        <w:t>
      9. Содержание собак и кошек разрешается при условии соблюдения санитарно-гигиенических, зоогигиенических требований и настоящих Правил:</w:t>
      </w:r>
      <w:r>
        <w:br/>
      </w:r>
      <w:r>
        <w:rPr>
          <w:rFonts w:ascii="Times New Roman"/>
          <w:b w:val="false"/>
          <w:i w:val="false"/>
          <w:color w:val="000000"/>
          <w:sz w:val="28"/>
        </w:rPr>
        <w:t>
      1) в жилых помещениях занятых одной семьей;</w:t>
      </w:r>
      <w:r>
        <w:br/>
      </w:r>
      <w:r>
        <w:rPr>
          <w:rFonts w:ascii="Times New Roman"/>
          <w:b w:val="false"/>
          <w:i w:val="false"/>
          <w:color w:val="000000"/>
          <w:sz w:val="28"/>
        </w:rPr>
        <w:t>
      2) в жилых помещениях, занятых несколькими семьями - лишь на своей жилой площади с письменного согласия всех проживающих в квартире;</w:t>
      </w:r>
      <w:r>
        <w:br/>
      </w:r>
      <w:r>
        <w:rPr>
          <w:rFonts w:ascii="Times New Roman"/>
          <w:b w:val="false"/>
          <w:i w:val="false"/>
          <w:color w:val="000000"/>
          <w:sz w:val="28"/>
        </w:rPr>
        <w:t>
      3) на предприятиях, в организациях, учреждениях, садоводческих и дачных некоммерческих объединениях граждан, базах отдыха собаки должны содержаться на привязи или в вольерах, и в условиях, исключающих возможность причинения беспокойства и создания опасности для окружающих.</w:t>
      </w:r>
      <w:r>
        <w:br/>
      </w:r>
      <w:r>
        <w:rPr>
          <w:rFonts w:ascii="Times New Roman"/>
          <w:b w:val="false"/>
          <w:i w:val="false"/>
          <w:color w:val="000000"/>
          <w:sz w:val="28"/>
        </w:rPr>
        <w:t>
      10. Одна семья в квартире многоквартирного жилого дома может содержать не более двух взрослых собак, трех кошек и их приплод до трехмесячного возраста. Приплод собак и кошек старше трехмесячного возраста должен быть передан новым владельцам или бригаде подразделения ветеринарии местного исполнительного органа района, города осуществляющей отлов собак и кошек.</w:t>
      </w:r>
      <w:r>
        <w:br/>
      </w:r>
      <w:r>
        <w:rPr>
          <w:rFonts w:ascii="Times New Roman"/>
          <w:b w:val="false"/>
          <w:i w:val="false"/>
          <w:color w:val="000000"/>
          <w:sz w:val="28"/>
        </w:rPr>
        <w:t>
      11. Не допускается содержание собак и кошек в местах общего пользования (кухни, коридоры, лестничные площадки, подвалы, чердаки, лоджии, балконы и другие подсобные помещения), на придомовых территориях (кроме придомовых территорий домов индивидуального жилищного фонда), в гостиницах и в коридорах общежитий.</w:t>
      </w:r>
      <w:r>
        <w:br/>
      </w:r>
      <w:r>
        <w:rPr>
          <w:rFonts w:ascii="Times New Roman"/>
          <w:b w:val="false"/>
          <w:i w:val="false"/>
          <w:color w:val="000000"/>
          <w:sz w:val="28"/>
        </w:rPr>
        <w:t>
      12. Разрешается поселение в гостинице владельца с собакой или кошкой по согласованию с администрацией и при соблюдении санитарно-гигиенических правил содержания.</w:t>
      </w:r>
      <w:r>
        <w:br/>
      </w:r>
      <w:r>
        <w:rPr>
          <w:rFonts w:ascii="Times New Roman"/>
          <w:b w:val="false"/>
          <w:i w:val="false"/>
          <w:color w:val="000000"/>
          <w:sz w:val="28"/>
        </w:rPr>
        <w:t>
      13. Собак и кошек разрешается содержать в домах индивидуального жилищного фонда, в зданиях и на прилегающей к ним территориях только с разрешения владельцев этих территорий или с согласия других правомочных лиц. Собаки должны содержаться на огороженной территории, ограждение должно исключать побег животного, нападение на людей или других животных. О наличии собаки на территории при входе должно быть вывешено предупреждающее объявление размером не менее 20 х 30 сантиметров с изображением собаки и надписью "Ит күзетеді! Охраняется собакой!".</w:t>
      </w:r>
      <w:r>
        <w:br/>
      </w:r>
      <w:r>
        <w:rPr>
          <w:rFonts w:ascii="Times New Roman"/>
          <w:b w:val="false"/>
          <w:i w:val="false"/>
          <w:color w:val="000000"/>
          <w:sz w:val="28"/>
        </w:rPr>
        <w:t>
      14. Разрешается содержание более двух собак в домах индивидуального жилищного фонда населенного пункта, если условия содержания соответствуют зоогигиеническим и санитарно-гигиеническим нормам.</w:t>
      </w:r>
      <w:r>
        <w:br/>
      </w:r>
      <w:r>
        <w:rPr>
          <w:rFonts w:ascii="Times New Roman"/>
          <w:b w:val="false"/>
          <w:i w:val="false"/>
          <w:color w:val="000000"/>
          <w:sz w:val="28"/>
        </w:rPr>
        <w:t>
      15. Разрешается содержать собак и кошек в зооуголках, "живых уголках" детских и подростковых учреждений, летних и зимних оздоровительных санаторно-курортных учреждениях с разрешения санитарно-эпидемиологической и ветеринарной службы.</w:t>
      </w:r>
      <w:r>
        <w:br/>
      </w:r>
      <w:r>
        <w:rPr>
          <w:rFonts w:ascii="Times New Roman"/>
          <w:b w:val="false"/>
          <w:i w:val="false"/>
          <w:color w:val="000000"/>
          <w:sz w:val="28"/>
        </w:rPr>
        <w:t>
      16. Не допускается отлов собак и кошек с целью использования их шкур и мяса для реализации, переработки и потребления.</w:t>
      </w:r>
      <w:r>
        <w:br/>
      </w:r>
      <w:r>
        <w:rPr>
          <w:rFonts w:ascii="Times New Roman"/>
          <w:b w:val="false"/>
          <w:i w:val="false"/>
          <w:color w:val="000000"/>
          <w:sz w:val="28"/>
        </w:rPr>
        <w:t>
      17. Не допускается содержание незарегистрированных (не состоящих на учете) и не вакцинированных против инфекционных заболеваний собак и кошек.</w:t>
      </w:r>
      <w:r>
        <w:br/>
      </w:r>
      <w:r>
        <w:rPr>
          <w:rFonts w:ascii="Times New Roman"/>
          <w:b w:val="false"/>
          <w:i w:val="false"/>
          <w:color w:val="000000"/>
          <w:sz w:val="28"/>
        </w:rPr>
        <w:t>
      18. На территории населенных пунктов не допускается организация и проведение собачьих боев и других мероприятий, допускающих жестокость по отношению к животным (за исключением проверки рабочих качеств собак по специальным правилам, что исключает увечье животного и позволяет провести правильный племенной отбор для разведения собак – охранников).</w:t>
      </w:r>
    </w:p>
    <w:bookmarkStart w:name="z10" w:id="6"/>
    <w:p>
      <w:pPr>
        <w:spacing w:after="0"/>
        <w:ind w:left="0"/>
        <w:jc w:val="left"/>
      </w:pPr>
      <w:r>
        <w:rPr>
          <w:rFonts w:ascii="Times New Roman"/>
          <w:b/>
          <w:i w:val="false"/>
          <w:color w:val="000000"/>
        </w:rPr>
        <w:t xml:space="preserve"> 
Глава 4. Содержание собак, требующих особой ответственности</w:t>
      </w:r>
      <w:r>
        <w:br/>
      </w:r>
      <w:r>
        <w:rPr>
          <w:rFonts w:ascii="Times New Roman"/>
          <w:b/>
          <w:i w:val="false"/>
          <w:color w:val="000000"/>
        </w:rPr>
        <w:t>
владельцев</w:t>
      </w:r>
    </w:p>
    <w:bookmarkEnd w:id="6"/>
    <w:p>
      <w:pPr>
        <w:spacing w:after="0"/>
        <w:ind w:left="0"/>
        <w:jc w:val="both"/>
      </w:pPr>
      <w:r>
        <w:rPr>
          <w:rFonts w:ascii="Times New Roman"/>
          <w:b w:val="false"/>
          <w:i w:val="false"/>
          <w:color w:val="000000"/>
          <w:sz w:val="28"/>
        </w:rPr>
        <w:t>      19. В целях ведения учета породистых собак, склонных к проявлению повышенной агрессивности к людям и другим животным, содержание собак, требующих особой ответственности владельцев, разрешается только после постановки на учет в подразделениях ветеринарии местных исполнительных органов районов, городов. При регистрации владельца собаки его необходимо ознакомить с настоящими правилами под роспись.</w:t>
      </w:r>
      <w:r>
        <w:br/>
      </w:r>
      <w:r>
        <w:rPr>
          <w:rFonts w:ascii="Times New Roman"/>
          <w:b w:val="false"/>
          <w:i w:val="false"/>
          <w:color w:val="000000"/>
          <w:sz w:val="28"/>
        </w:rPr>
        <w:t>
      20. К породам собак, требующих особой ответственности владельца относятся: американский стаффордширский терьер, стаффордширский бультерьер, ротвейлер, акита-ину, аргентинский дог, питбультерьер, бультерьер, бульмастиф, бразильские филы, боксер, бульдог американский, ризеншнауцер, мастиф английский, мастиф испанский, мастиф пиринейский, мастиф тибетский, ирландский волкодав, лабрадор, командор, бернская пастушья собака, королевский (большой) пудель, бельгийская овчарка, доберман, южнорусская овчарка, среднеазиатская овчарка, кавказская овчарка, московская сторожевая, а также их метисы и прочие породы собак с высотой в холке более 50 сантиметров. Принадлежность собак к породе определяется на основании родословных документов, в спорных случаях - экспертными комиссиями создаваемыми по мере необходимости при подразделениях ветеринарии местных исполнительных органов районов, городов.</w:t>
      </w:r>
      <w:r>
        <w:br/>
      </w:r>
      <w:r>
        <w:rPr>
          <w:rFonts w:ascii="Times New Roman"/>
          <w:b w:val="false"/>
          <w:i w:val="false"/>
          <w:color w:val="000000"/>
          <w:sz w:val="28"/>
        </w:rPr>
        <w:t>
      21. Не разрешается приобретать, ввозить собак, требующих особой ответственности владельцев на территории населенных пунктов, содержать и разводить без согласования с подразделениями ветеринарии местных исполнительных органов районов, городов.</w:t>
      </w:r>
      <w:r>
        <w:br/>
      </w:r>
      <w:r>
        <w:rPr>
          <w:rFonts w:ascii="Times New Roman"/>
          <w:b w:val="false"/>
          <w:i w:val="false"/>
          <w:color w:val="000000"/>
          <w:sz w:val="28"/>
        </w:rPr>
        <w:t>
      22. Для согласования содержания собак, требующих особой ответственности владельца, потенциальному владельцу необходимо предъявить в подразделение ветеринарии местного исполнительного органа района, города справки о не состоянии на учете в психоневрологическом и наркологическом диспансерах.</w:t>
      </w:r>
      <w:r>
        <w:br/>
      </w:r>
      <w:r>
        <w:rPr>
          <w:rFonts w:ascii="Times New Roman"/>
          <w:b w:val="false"/>
          <w:i w:val="false"/>
          <w:color w:val="000000"/>
          <w:sz w:val="28"/>
        </w:rPr>
        <w:t>
      23. Не разрешается выгуливать собак, требующих особой ответственности владельца, детям и подросткам до 16 лет, а также лицам физическое состояние которых не может обеспечить безопасность окружающих.</w:t>
      </w:r>
      <w:r>
        <w:br/>
      </w:r>
      <w:r>
        <w:rPr>
          <w:rFonts w:ascii="Times New Roman"/>
          <w:b w:val="false"/>
          <w:i w:val="false"/>
          <w:color w:val="000000"/>
          <w:sz w:val="28"/>
        </w:rPr>
        <w:t>
      24. Не разрешается приводить собак, требующих особой ответственности владельца в общественные места и другие места массового отдыха граждан, за исключением мест, специально определенных местными исполнительными органами районов, городов для выгула собак.</w:t>
      </w:r>
    </w:p>
    <w:bookmarkStart w:name="z11" w:id="7"/>
    <w:p>
      <w:pPr>
        <w:spacing w:after="0"/>
        <w:ind w:left="0"/>
        <w:jc w:val="left"/>
      </w:pPr>
      <w:r>
        <w:rPr>
          <w:rFonts w:ascii="Times New Roman"/>
          <w:b/>
          <w:i w:val="false"/>
          <w:color w:val="000000"/>
        </w:rPr>
        <w:t xml:space="preserve"> 
Глава 5. Порядок выгула собак и кошек</w:t>
      </w:r>
    </w:p>
    <w:bookmarkEnd w:id="7"/>
    <w:p>
      <w:pPr>
        <w:spacing w:after="0"/>
        <w:ind w:left="0"/>
        <w:jc w:val="both"/>
      </w:pPr>
      <w:r>
        <w:rPr>
          <w:rFonts w:ascii="Times New Roman"/>
          <w:b w:val="false"/>
          <w:i w:val="false"/>
          <w:color w:val="000000"/>
          <w:sz w:val="28"/>
        </w:rPr>
        <w:t>      При выгуле собак и кошек владельцы должны соблюдать следующие требования:</w:t>
      </w:r>
      <w:r>
        <w:br/>
      </w:r>
      <w:r>
        <w:rPr>
          <w:rFonts w:ascii="Times New Roman"/>
          <w:b w:val="false"/>
          <w:i w:val="false"/>
          <w:color w:val="000000"/>
          <w:sz w:val="28"/>
        </w:rPr>
        <w:t>
      25. Выводить собак и выгуливать их разрешается в наморднике (кроме собак декоративных пород) и на коротком (до 1,5 метров) поводке в местах, не перечисленных в пункте 34 настоящих Правил, не создавая беспокойства и помех окружающим.</w:t>
      </w:r>
      <w:r>
        <w:br/>
      </w:r>
      <w:r>
        <w:rPr>
          <w:rFonts w:ascii="Times New Roman"/>
          <w:b w:val="false"/>
          <w:i w:val="false"/>
          <w:color w:val="000000"/>
          <w:sz w:val="28"/>
        </w:rPr>
        <w:t>
      26. Выгул собак без поводка и намордника допускается лишь на огороженных территориях, дрессировочных площадках и предусмотренных местными исполнительными органами, кооперативами собственников квартир местах для свободного выгула.</w:t>
      </w:r>
      <w:r>
        <w:br/>
      </w:r>
      <w:r>
        <w:rPr>
          <w:rFonts w:ascii="Times New Roman"/>
          <w:b w:val="false"/>
          <w:i w:val="false"/>
          <w:color w:val="000000"/>
          <w:sz w:val="28"/>
        </w:rPr>
        <w:t>
      27. Владельцы собак должны постоянно иметь на собаке ошейник с закрепленным на нем номерным жетоном с указанием клички собаки, ее породы, адресом и телефонами владельца. На номерном жетоне по желанию владельца может быть указана и иная информация, касающаяся собаки.</w:t>
      </w:r>
      <w:r>
        <w:br/>
      </w:r>
      <w:r>
        <w:rPr>
          <w:rFonts w:ascii="Times New Roman"/>
          <w:b w:val="false"/>
          <w:i w:val="false"/>
          <w:color w:val="000000"/>
          <w:sz w:val="28"/>
        </w:rPr>
        <w:t>
      28. Перевозка собак в общественном транспорте должна осуществляться на задних площадках при условии, исключающем беспокойство пассажиров. Собак декоративных пород и кошек допускается перевозить в сумках, в специальных клетках (контейнерах для переноса), либо на руках. Перевозка больных собак и кошек в общественном транспорте не допускается.</w:t>
      </w:r>
      <w:r>
        <w:br/>
      </w:r>
      <w:r>
        <w:rPr>
          <w:rFonts w:ascii="Times New Roman"/>
          <w:b w:val="false"/>
          <w:i w:val="false"/>
          <w:color w:val="000000"/>
          <w:sz w:val="28"/>
        </w:rPr>
        <w:t xml:space="preserve">
      29. При выгуле собак и кошек около жилых домов владельцы собак должны обеспечивать тишину в период с 23.00. до 07.00 часов. </w:t>
      </w:r>
      <w:r>
        <w:br/>
      </w:r>
      <w:r>
        <w:rPr>
          <w:rFonts w:ascii="Times New Roman"/>
          <w:b w:val="false"/>
          <w:i w:val="false"/>
          <w:color w:val="000000"/>
          <w:sz w:val="28"/>
        </w:rPr>
        <w:t>
      30. При отсутствии соответствующих запрещающих надписей о запрете посещения объектов с собаками владельцу собаки разрешается приводить свою собаку в наморднике и на коротком поводке в помещения предприятий, учреждений и организаций обслуживающих население. Предприятиям, организациям и учреждениям запрещающим посещение объектов с собаками необходимо помещать знаки о запрете посещения объектов с собаками и оборудовать места их привязи при входе в здание.</w:t>
      </w:r>
      <w:r>
        <w:br/>
      </w:r>
      <w:r>
        <w:rPr>
          <w:rFonts w:ascii="Times New Roman"/>
          <w:b w:val="false"/>
          <w:i w:val="false"/>
          <w:color w:val="000000"/>
          <w:sz w:val="28"/>
        </w:rPr>
        <w:t xml:space="preserve">
      31. Собаку можно оставить на привязи в наморднике и на коротком поводке, исключающей произвольное развязывание, около здания на время, в течение которого владелец животного находится в здании, если при этом нет угрозы для других лиц, нарушения общественного порядка, движению и здоровью собаки. При этом собака не должна препятствовать проходу людей и проезду автотранспорта. </w:t>
      </w:r>
      <w:r>
        <w:br/>
      </w:r>
      <w:r>
        <w:rPr>
          <w:rFonts w:ascii="Times New Roman"/>
          <w:b w:val="false"/>
          <w:i w:val="false"/>
          <w:color w:val="000000"/>
          <w:sz w:val="28"/>
        </w:rPr>
        <w:t xml:space="preserve">
      32. Собака может находиться в общественном месте без поводка только при исполнении служебных заданий. </w:t>
      </w:r>
      <w:r>
        <w:br/>
      </w:r>
      <w:r>
        <w:rPr>
          <w:rFonts w:ascii="Times New Roman"/>
          <w:b w:val="false"/>
          <w:i w:val="false"/>
          <w:color w:val="000000"/>
          <w:sz w:val="28"/>
        </w:rPr>
        <w:t>
      33. При переходе через улицы и вблизи магистралей владелец собаки (лицо, осуществляющее выгул собаки) должен взять ее на короткий поводок во избежание дорожно-транспортных происшествий и гибели собаки. 34. Не допускается:</w:t>
      </w:r>
      <w:r>
        <w:br/>
      </w:r>
      <w:r>
        <w:rPr>
          <w:rFonts w:ascii="Times New Roman"/>
          <w:b w:val="false"/>
          <w:i w:val="false"/>
          <w:color w:val="000000"/>
          <w:sz w:val="28"/>
        </w:rPr>
        <w:t>
      1) выгуливать собак и кошек не прошедших вакцинацию от бешенства и исследования на токсоплазмоз;</w:t>
      </w:r>
      <w:r>
        <w:br/>
      </w:r>
      <w:r>
        <w:rPr>
          <w:rFonts w:ascii="Times New Roman"/>
          <w:b w:val="false"/>
          <w:i w:val="false"/>
          <w:color w:val="000000"/>
          <w:sz w:val="28"/>
        </w:rPr>
        <w:t>
      2) выгуливать собак и кошек на детских дворовых площадках, спортивных площадках, территориях детских дошкольных и учебных заведений, лечебных учреждений, парках и в других местах массового отдыха граждан, в местах, где установлены запрещающие знаки, за исключением мест, разрешенных или специально отведенных для этих целей;</w:t>
      </w:r>
      <w:r>
        <w:br/>
      </w:r>
      <w:r>
        <w:rPr>
          <w:rFonts w:ascii="Times New Roman"/>
          <w:b w:val="false"/>
          <w:i w:val="false"/>
          <w:color w:val="000000"/>
          <w:sz w:val="28"/>
        </w:rPr>
        <w:t>
      3) выгуливать собак и кошек на пляжах, купать и мыть их в общественных местах купания, в прудах, фонтанах, водоемах и водозаборах;</w:t>
      </w:r>
      <w:r>
        <w:br/>
      </w:r>
      <w:r>
        <w:rPr>
          <w:rFonts w:ascii="Times New Roman"/>
          <w:b w:val="false"/>
          <w:i w:val="false"/>
          <w:color w:val="000000"/>
          <w:sz w:val="28"/>
        </w:rPr>
        <w:t>
      4) приводить и содержать собак и кошек,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культурных учреждениях;</w:t>
      </w:r>
      <w:r>
        <w:br/>
      </w:r>
      <w:r>
        <w:rPr>
          <w:rFonts w:ascii="Times New Roman"/>
          <w:b w:val="false"/>
          <w:i w:val="false"/>
          <w:color w:val="000000"/>
          <w:sz w:val="28"/>
        </w:rPr>
        <w:t>
      5) находиться с собаками и кошками в местах скопления народа и на общественных мероприятиях, за исключением служебных собак, выполняющих работу по спасению людей, а также по борьбе с преступностью и охране общественного порядка и собак-поводырей для людей со слабым зрением. 35. Не разрешается выгуливать собак и кошек и появляться с ними в общественных местах и общественном транспорте лицам, находящимся в нетрезвом состоянии.</w:t>
      </w:r>
    </w:p>
    <w:bookmarkStart w:name="z12" w:id="8"/>
    <w:p>
      <w:pPr>
        <w:spacing w:after="0"/>
        <w:ind w:left="0"/>
        <w:jc w:val="left"/>
      </w:pPr>
      <w:r>
        <w:rPr>
          <w:rFonts w:ascii="Times New Roman"/>
          <w:b/>
          <w:i w:val="false"/>
          <w:color w:val="000000"/>
        </w:rPr>
        <w:t xml:space="preserve"> 
Глава 6. Владельцы собак и кошек.</w:t>
      </w:r>
    </w:p>
    <w:bookmarkEnd w:id="8"/>
    <w:p>
      <w:pPr>
        <w:spacing w:after="0"/>
        <w:ind w:left="0"/>
        <w:jc w:val="both"/>
      </w:pPr>
      <w:r>
        <w:rPr>
          <w:rFonts w:ascii="Times New Roman"/>
          <w:b w:val="false"/>
          <w:i w:val="false"/>
          <w:color w:val="000000"/>
          <w:sz w:val="28"/>
        </w:rPr>
        <w:t>      36. Зарегистрированные собаки и кошки являются собственностью их владельца и как всякая собственность охраняется законом.</w:t>
      </w:r>
      <w:r>
        <w:br/>
      </w:r>
      <w:r>
        <w:rPr>
          <w:rFonts w:ascii="Times New Roman"/>
          <w:b w:val="false"/>
          <w:i w:val="false"/>
          <w:color w:val="000000"/>
          <w:sz w:val="28"/>
        </w:rPr>
        <w:t>
      37. Собака или кошка могут быть изъяты у владельца и умерщвлены в случаях установления заболеваний, утвержденных действующим законодательством Республики Казахстан, по решению Главного государственного ветеринарного инспектора территории или же по решению суда. В случае, если животное признано здоровым, оно возвращается владельцу. Собака или кошка также могут быть изъяты у владельца в случае нанесения ими покусов, царапин человеку, для проведения исследования на предмет наличия болезней, передающихся человеку, либо опасных заболеваний.</w:t>
      </w:r>
      <w:r>
        <w:br/>
      </w:r>
      <w:r>
        <w:rPr>
          <w:rFonts w:ascii="Times New Roman"/>
          <w:b w:val="false"/>
          <w:i w:val="false"/>
          <w:color w:val="000000"/>
          <w:sz w:val="28"/>
        </w:rPr>
        <w:t>
      38. Владельцы собак и кошек должны выполнять ниже перечисленные требования:</w:t>
      </w:r>
      <w:r>
        <w:br/>
      </w:r>
      <w:r>
        <w:rPr>
          <w:rFonts w:ascii="Times New Roman"/>
          <w:b w:val="false"/>
          <w:i w:val="false"/>
          <w:color w:val="000000"/>
          <w:sz w:val="28"/>
        </w:rPr>
        <w:t>
      1) обеспечить поведение собак и кошек, которое не причиняло бы беспокойства и не представляло бы опасности для окружающих;</w:t>
      </w:r>
      <w:r>
        <w:br/>
      </w:r>
      <w:r>
        <w:rPr>
          <w:rFonts w:ascii="Times New Roman"/>
          <w:b w:val="false"/>
          <w:i w:val="false"/>
          <w:color w:val="000000"/>
          <w:sz w:val="28"/>
        </w:rPr>
        <w:t>
      2) принимать меры по недопущению шума в жилых помещениях;</w:t>
      </w:r>
      <w:r>
        <w:br/>
      </w:r>
      <w:r>
        <w:rPr>
          <w:rFonts w:ascii="Times New Roman"/>
          <w:b w:val="false"/>
          <w:i w:val="false"/>
          <w:color w:val="000000"/>
          <w:sz w:val="28"/>
        </w:rPr>
        <w:t>
      3) не загрязнять дворы, подъезды, лестничные площадки, лифты, детские площадки, дорожки, тротуары, скверы, парки, зоны отдыха, а в случае загрязнения осуществлять незамедлительную уборку (в бумажные или полиэтиленовые пакеты);</w:t>
      </w:r>
      <w:r>
        <w:br/>
      </w:r>
      <w:r>
        <w:rPr>
          <w:rFonts w:ascii="Times New Roman"/>
          <w:b w:val="false"/>
          <w:i w:val="false"/>
          <w:color w:val="000000"/>
          <w:sz w:val="28"/>
        </w:rPr>
        <w:t>
      4) содержать животных в условиях, соответствующих зоотехническим, зоогигиеническим и ветеринарно-санитарным требованиям по их видам и породам, соблюдать требования общественной безопасности;</w:t>
      </w:r>
      <w:r>
        <w:br/>
      </w:r>
      <w:r>
        <w:rPr>
          <w:rFonts w:ascii="Times New Roman"/>
          <w:b w:val="false"/>
          <w:i w:val="false"/>
          <w:color w:val="000000"/>
          <w:sz w:val="28"/>
        </w:rPr>
        <w:t>
      5) содержать собак и кошек в соответствии с их биологическими потребностями, гуманно обращаться с ними, не оставлять без присмотра, предоставлять животным необходимое количество пищи, питьевой воды, не допускать жестокого обращения;</w:t>
      </w:r>
      <w:r>
        <w:br/>
      </w:r>
      <w:r>
        <w:rPr>
          <w:rFonts w:ascii="Times New Roman"/>
          <w:b w:val="false"/>
          <w:i w:val="false"/>
          <w:color w:val="000000"/>
          <w:sz w:val="28"/>
        </w:rPr>
        <w:t>
      6) по требованию специалистов подразделений ветеринарии местных исполнительных органов районов, городов беспрепятственно предоставлять собак и кошек для осмотра, диагностических исследований и лечебно-профилактических обработок;</w:t>
      </w:r>
      <w:r>
        <w:br/>
      </w:r>
      <w:r>
        <w:rPr>
          <w:rFonts w:ascii="Times New Roman"/>
          <w:b w:val="false"/>
          <w:i w:val="false"/>
          <w:color w:val="000000"/>
          <w:sz w:val="28"/>
        </w:rPr>
        <w:t>
      7) ежегодно, начиная с двух или трех месячного возраста, доставлять собак и кошек в подразделения ветеринарии местных исполнительных органов районов, городов для осмотра и профилактических прививок против бешенства и других инфекционных заболеваний, с отметкой об этом в ветеринарном паспорте животного;</w:t>
      </w:r>
      <w:r>
        <w:br/>
      </w:r>
      <w:r>
        <w:rPr>
          <w:rFonts w:ascii="Times New Roman"/>
          <w:b w:val="false"/>
          <w:i w:val="false"/>
          <w:color w:val="000000"/>
          <w:sz w:val="28"/>
        </w:rPr>
        <w:t>
      8) регулярно, не реже одного раза в квартал, проводить профилактическую обработку собак и кошек от кожных паразитов и гельминтов;</w:t>
      </w:r>
      <w:r>
        <w:br/>
      </w:r>
      <w:r>
        <w:rPr>
          <w:rFonts w:ascii="Times New Roman"/>
          <w:b w:val="false"/>
          <w:i w:val="false"/>
          <w:color w:val="000000"/>
          <w:sz w:val="28"/>
        </w:rPr>
        <w:t>
      9) во всех случаях заболевания либо при подозрении на заболевание собак и кошек немедленно обращаться в подразделения ветеринарии местных исполнительных органов районов, городов неукоснительно соблюдать рекомендации специалистов по результатам обследования;</w:t>
      </w:r>
      <w:r>
        <w:br/>
      </w:r>
      <w:r>
        <w:rPr>
          <w:rFonts w:ascii="Times New Roman"/>
          <w:b w:val="false"/>
          <w:i w:val="false"/>
          <w:color w:val="000000"/>
          <w:sz w:val="28"/>
        </w:rPr>
        <w:t>
      10) при невозможности дальнейшего содержания собак и кошек передать их другому владельцу, зоозащитной организации или сдать в подразделение ветеринарии местного исполнительного органа района, города;</w:t>
      </w:r>
      <w:r>
        <w:br/>
      </w:r>
      <w:r>
        <w:rPr>
          <w:rFonts w:ascii="Times New Roman"/>
          <w:b w:val="false"/>
          <w:i w:val="false"/>
          <w:color w:val="000000"/>
          <w:sz w:val="28"/>
        </w:rPr>
        <w:t>
      11) немедленно сообщать в подразделения ветеринарии местных исполнительных органов районов, городов о случаях гибели собак, кошек или о подозрениях на заболевания бешенством и изолировать их до прибытия специалистов ветеринарных служб;</w:t>
      </w:r>
      <w:r>
        <w:br/>
      </w:r>
      <w:r>
        <w:rPr>
          <w:rFonts w:ascii="Times New Roman"/>
          <w:b w:val="false"/>
          <w:i w:val="false"/>
          <w:color w:val="000000"/>
          <w:sz w:val="28"/>
        </w:rPr>
        <w:t>
      12) в случае гибели собаки или кошки по неизвестной причине, обратиться в подразделение ветеринарии местного исполнительного органа района, города или к лицензированному ветеринарному врачу для выяснения причины гибели.</w:t>
      </w:r>
      <w:r>
        <w:br/>
      </w:r>
      <w:r>
        <w:rPr>
          <w:rFonts w:ascii="Times New Roman"/>
          <w:b w:val="false"/>
          <w:i w:val="false"/>
          <w:color w:val="000000"/>
          <w:sz w:val="28"/>
        </w:rPr>
        <w:t xml:space="preserve">
      39. Не разрешается выбрасывать трупы собак и кошек, осуществлять их захоронение на территории населенных пунктов. </w:t>
      </w:r>
      <w:r>
        <w:br/>
      </w:r>
      <w:r>
        <w:rPr>
          <w:rFonts w:ascii="Times New Roman"/>
          <w:b w:val="false"/>
          <w:i w:val="false"/>
          <w:color w:val="000000"/>
          <w:sz w:val="28"/>
        </w:rPr>
        <w:t>
      Трупы собак и кошек должны сдаваться в специализированные бригады подразделений ветеринарии местных исполнительных органов районов, городов по отлову безнадзорных и сбору трупов павших собак и кошек с получением соответствующих документов.</w:t>
      </w:r>
    </w:p>
    <w:bookmarkStart w:name="z13" w:id="9"/>
    <w:p>
      <w:pPr>
        <w:spacing w:after="0"/>
        <w:ind w:left="0"/>
        <w:jc w:val="left"/>
      </w:pPr>
      <w:r>
        <w:rPr>
          <w:rFonts w:ascii="Times New Roman"/>
          <w:b/>
          <w:i w:val="false"/>
          <w:color w:val="000000"/>
        </w:rPr>
        <w:t xml:space="preserve"> 
Глава 7. Отлов безнадзорных собак и кошек</w:t>
      </w:r>
    </w:p>
    <w:bookmarkEnd w:id="9"/>
    <w:p>
      <w:pPr>
        <w:spacing w:after="0"/>
        <w:ind w:left="0"/>
        <w:jc w:val="both"/>
      </w:pPr>
      <w:r>
        <w:rPr>
          <w:rFonts w:ascii="Times New Roman"/>
          <w:b w:val="false"/>
          <w:i w:val="false"/>
          <w:color w:val="000000"/>
          <w:sz w:val="28"/>
        </w:rPr>
        <w:t>      40. Безнадзорные собаки и кошки на территории населенных пунктов Алматинской области подлежат отлову специализированными бригадами подразделений ветеринарии местных исполнительных органов районов, городов. 41. К работе по отлову безнадзорных собак и кошек разрешается допускать только лиц не состоящих на учете в психоневрологическом и наркологическом диспансерах.</w:t>
      </w:r>
      <w:r>
        <w:br/>
      </w:r>
      <w:r>
        <w:rPr>
          <w:rFonts w:ascii="Times New Roman"/>
          <w:b w:val="false"/>
          <w:i w:val="false"/>
          <w:color w:val="000000"/>
          <w:sz w:val="28"/>
        </w:rPr>
        <w:t>
      42. Работники по отлову безнадзорных собак и кошек и водители специального транспорта должны соблюдать гуманность при отлове и транспортировке животных.</w:t>
      </w:r>
      <w:r>
        <w:br/>
      </w:r>
      <w:r>
        <w:rPr>
          <w:rFonts w:ascii="Times New Roman"/>
          <w:b w:val="false"/>
          <w:i w:val="false"/>
          <w:color w:val="000000"/>
          <w:sz w:val="28"/>
        </w:rPr>
        <w:t>
      43. Отловленные безнадзорные собаки и кошки помещаются в питомник для временного содержания собак и кошек и содержатся там в соответствии с действующим законодательством в течение трех суток. После истечения срока содержания, собаки, кошки передаются другому лицу или умерщвляются введением инъекции.</w:t>
      </w:r>
      <w:r>
        <w:br/>
      </w:r>
      <w:r>
        <w:rPr>
          <w:rFonts w:ascii="Times New Roman"/>
          <w:b w:val="false"/>
          <w:i w:val="false"/>
          <w:color w:val="000000"/>
          <w:sz w:val="28"/>
        </w:rPr>
        <w:t>
      44. Владельцы отловленных безнадзорных собак и кошек могут обращаться в специализированные бригады подразделений ветеринарии местных исполнительных органов районов, городов либо в питомник для временного содержания безнадзорных собак и кошек о их возврате. Все расходы по содержанию собак и кошек в питомнике возмещаются их владельцами.</w:t>
      </w:r>
      <w:r>
        <w:br/>
      </w:r>
      <w:r>
        <w:rPr>
          <w:rFonts w:ascii="Times New Roman"/>
          <w:b w:val="false"/>
          <w:i w:val="false"/>
          <w:color w:val="000000"/>
          <w:sz w:val="28"/>
        </w:rPr>
        <w:t xml:space="preserve">
      45. При отлове безнадзорных собак и кошек не допускается: </w:t>
      </w:r>
      <w:r>
        <w:br/>
      </w:r>
      <w:r>
        <w:rPr>
          <w:rFonts w:ascii="Times New Roman"/>
          <w:b w:val="false"/>
          <w:i w:val="false"/>
          <w:color w:val="000000"/>
          <w:sz w:val="28"/>
        </w:rPr>
        <w:t>
      1) присваивать себе отловленных собак и кошек передавать их другим лицам;</w:t>
      </w:r>
      <w:r>
        <w:br/>
      </w:r>
      <w:r>
        <w:rPr>
          <w:rFonts w:ascii="Times New Roman"/>
          <w:b w:val="false"/>
          <w:i w:val="false"/>
          <w:color w:val="000000"/>
          <w:sz w:val="28"/>
        </w:rPr>
        <w:t>
      2) изымать собак и кошек из квартир и с территории частных домов без соответствующего разрешения уполномоченного органа и решения суда.</w:t>
      </w:r>
      <w:r>
        <w:br/>
      </w:r>
      <w:r>
        <w:rPr>
          <w:rFonts w:ascii="Times New Roman"/>
          <w:b w:val="false"/>
          <w:i w:val="false"/>
          <w:color w:val="000000"/>
          <w:sz w:val="28"/>
        </w:rPr>
        <w:t>
      46. Умерщвление любым способом безнадзорных собак и кошек, нанесение им повреждений в момент отлова не допускается. Для отлова собак и кошек разрешается использовать только сеть, сачок и приманку.</w:t>
      </w:r>
      <w:r>
        <w:br/>
      </w:r>
      <w:r>
        <w:rPr>
          <w:rFonts w:ascii="Times New Roman"/>
          <w:b w:val="false"/>
          <w:i w:val="false"/>
          <w:color w:val="000000"/>
          <w:sz w:val="28"/>
        </w:rPr>
        <w:t>
      47. Временем отлова считается время непосредственного отлова собаки, кошки зафиксированное в журнале регистрации специализированной бригады подразделения ветеринарии местного исполнительного органа района, города.</w:t>
      </w:r>
      <w:r>
        <w:br/>
      </w:r>
      <w:r>
        <w:rPr>
          <w:rFonts w:ascii="Times New Roman"/>
          <w:b w:val="false"/>
          <w:i w:val="false"/>
          <w:color w:val="000000"/>
          <w:sz w:val="28"/>
        </w:rPr>
        <w:t>
      Журнал регистрации должен содержать сведения о виде животного, его пол, окрас, особые приметы и последующие действия, произведенные с животным. Журнал регистрации после окончания должен храниться в течение пяти лет.</w:t>
      </w:r>
    </w:p>
    <w:bookmarkStart w:name="z14" w:id="10"/>
    <w:p>
      <w:pPr>
        <w:spacing w:after="0"/>
        <w:ind w:left="0"/>
        <w:jc w:val="left"/>
      </w:pPr>
      <w:r>
        <w:rPr>
          <w:rFonts w:ascii="Times New Roman"/>
          <w:b/>
          <w:i w:val="false"/>
          <w:color w:val="000000"/>
        </w:rPr>
        <w:t xml:space="preserve"> 
Глава 8. Мониторинг численности собак и кошек.</w:t>
      </w:r>
    </w:p>
    <w:bookmarkEnd w:id="10"/>
    <w:p>
      <w:pPr>
        <w:spacing w:after="0"/>
        <w:ind w:left="0"/>
        <w:jc w:val="both"/>
      </w:pPr>
      <w:r>
        <w:rPr>
          <w:rFonts w:ascii="Times New Roman"/>
          <w:b w:val="false"/>
          <w:i w:val="false"/>
          <w:color w:val="000000"/>
          <w:sz w:val="28"/>
        </w:rPr>
        <w:t>      48. Мониторинг численности собак и кошек осуществляется в целях сокращения численности бродячих собак и кошек, охраны жизни и здоровья человека, предупреждения заболеваний передающиеся через собак и кошек.</w:t>
      </w:r>
      <w:r>
        <w:br/>
      </w:r>
      <w:r>
        <w:rPr>
          <w:rFonts w:ascii="Times New Roman"/>
          <w:b w:val="false"/>
          <w:i w:val="false"/>
          <w:color w:val="000000"/>
          <w:sz w:val="28"/>
        </w:rPr>
        <w:t>
      49. Численность собак и кошек регулируется по инициативе владельцев собак и кошек путем их стерилизации или кастрации ветеринарными специалистами населенного пункта, численность бродячих собак и кошек регулируется путем их отлова специализированными бригадами подразделений ветеринарии местных исполнительных органов районов, городов.</w:t>
      </w:r>
    </w:p>
    <w:bookmarkStart w:name="z15" w:id="11"/>
    <w:p>
      <w:pPr>
        <w:spacing w:after="0"/>
        <w:ind w:left="0"/>
        <w:jc w:val="left"/>
      </w:pPr>
      <w:r>
        <w:rPr>
          <w:rFonts w:ascii="Times New Roman"/>
          <w:b/>
          <w:i w:val="false"/>
          <w:color w:val="000000"/>
        </w:rPr>
        <w:t xml:space="preserve"> 
Глава 9. Контроль за соблюдением Правил.</w:t>
      </w:r>
    </w:p>
    <w:bookmarkEnd w:id="11"/>
    <w:p>
      <w:pPr>
        <w:spacing w:after="0"/>
        <w:ind w:left="0"/>
        <w:jc w:val="both"/>
      </w:pPr>
      <w:r>
        <w:rPr>
          <w:rFonts w:ascii="Times New Roman"/>
          <w:b w:val="false"/>
          <w:i w:val="false"/>
          <w:color w:val="000000"/>
          <w:sz w:val="28"/>
        </w:rPr>
        <w:t>      50. Контроль за соблюдением Правил содержания и выгула собак и кошек, на территории населенных пунктов осуществляют государственные органы, уполномоченные на это в соответствии с законодательством Республики Казахстан.</w:t>
      </w:r>
      <w:r>
        <w:br/>
      </w:r>
      <w:r>
        <w:rPr>
          <w:rFonts w:ascii="Times New Roman"/>
          <w:b w:val="false"/>
          <w:i w:val="false"/>
          <w:color w:val="000000"/>
          <w:sz w:val="28"/>
        </w:rPr>
        <w:t>
      51. Местные исполнительные органы районов и городов определяют места для выгула собак и кошек, с установкой ограждений, скамеек, табличек, знаков, урн и организуют поддержание их в соответствующем санитарном состоянии.</w:t>
      </w:r>
      <w:r>
        <w:br/>
      </w:r>
      <w:r>
        <w:rPr>
          <w:rFonts w:ascii="Times New Roman"/>
          <w:b w:val="false"/>
          <w:i w:val="false"/>
          <w:color w:val="000000"/>
          <w:sz w:val="28"/>
        </w:rPr>
        <w:t>
      52. КСК – кооперативы собственников квартир в пределах своей компетенции:</w:t>
      </w:r>
      <w:r>
        <w:br/>
      </w:r>
      <w:r>
        <w:rPr>
          <w:rFonts w:ascii="Times New Roman"/>
          <w:b w:val="false"/>
          <w:i w:val="false"/>
          <w:color w:val="000000"/>
          <w:sz w:val="28"/>
        </w:rPr>
        <w:t>
      1) по запросу подразделений ветеринарии местных исполнительных органов районов, городов передают сведения о количестве собак и кошек содержащихся собственниками квартир, домов относящихся к кооперативам;</w:t>
      </w:r>
      <w:r>
        <w:br/>
      </w:r>
      <w:r>
        <w:rPr>
          <w:rFonts w:ascii="Times New Roman"/>
          <w:b w:val="false"/>
          <w:i w:val="false"/>
          <w:color w:val="000000"/>
          <w:sz w:val="28"/>
        </w:rPr>
        <w:t>
      2) обеспечивают содержание подвалов, чердаков и других подсобных помещений в соответствии с правилами и нормами технической эксплуатации жилого фонда, исключающими проникновение туда безнадзорных животных;</w:t>
      </w:r>
      <w:r>
        <w:br/>
      </w:r>
      <w:r>
        <w:rPr>
          <w:rFonts w:ascii="Times New Roman"/>
          <w:b w:val="false"/>
          <w:i w:val="false"/>
          <w:color w:val="000000"/>
          <w:sz w:val="28"/>
        </w:rPr>
        <w:t>
      3) сообщают специализированными бригадам подразделений ветеринарии местных исполнительных органов районов, городов о наличии на своей территории бродячих собак и кошек;</w:t>
      </w:r>
      <w:r>
        <w:br/>
      </w:r>
      <w:r>
        <w:rPr>
          <w:rFonts w:ascii="Times New Roman"/>
          <w:b w:val="false"/>
          <w:i w:val="false"/>
          <w:color w:val="000000"/>
          <w:sz w:val="28"/>
        </w:rPr>
        <w:t>
      4) оказывают содействие работникам ветеринарной службы в проведении противоэпизоотических мероприятий;</w:t>
      </w:r>
      <w:r>
        <w:br/>
      </w:r>
      <w:r>
        <w:rPr>
          <w:rFonts w:ascii="Times New Roman"/>
          <w:b w:val="false"/>
          <w:i w:val="false"/>
          <w:color w:val="000000"/>
          <w:sz w:val="28"/>
        </w:rPr>
        <w:t>
      5) сообщают в учреждения санитарно-эпидемиологического и ветеринарного надзора, органы внутренних дел о фактах нарушения настоящих Правил.</w:t>
      </w:r>
      <w:r>
        <w:br/>
      </w:r>
      <w:r>
        <w:rPr>
          <w:rFonts w:ascii="Times New Roman"/>
          <w:b w:val="false"/>
          <w:i w:val="false"/>
          <w:color w:val="000000"/>
          <w:sz w:val="28"/>
        </w:rPr>
        <w:t>
      53. Органы внутренних дел в пределах своей компетенции:</w:t>
      </w:r>
      <w:r>
        <w:br/>
      </w:r>
      <w:r>
        <w:rPr>
          <w:rFonts w:ascii="Times New Roman"/>
          <w:b w:val="false"/>
          <w:i w:val="false"/>
          <w:color w:val="000000"/>
          <w:sz w:val="28"/>
        </w:rPr>
        <w:t>
      1) обеспечивают контроль за соблюдением в населенных пунктах области настоящих Правил;</w:t>
      </w:r>
      <w:r>
        <w:br/>
      </w:r>
      <w:r>
        <w:rPr>
          <w:rFonts w:ascii="Times New Roman"/>
          <w:b w:val="false"/>
          <w:i w:val="false"/>
          <w:color w:val="000000"/>
          <w:sz w:val="28"/>
        </w:rPr>
        <w:t>
      2) оказывают необходимое содействие организациям жилищно-коммунального хозяйства, ветеринарным, санитарно-эпидемиологическим учреждениям в осуществлении контроля за соблюдением гражданами, предприятиями, организациями и учреждениями настоящих Правил и привлечении к административной ответственности за их несоблюдение;</w:t>
      </w:r>
      <w:r>
        <w:br/>
      </w:r>
      <w:r>
        <w:rPr>
          <w:rFonts w:ascii="Times New Roman"/>
          <w:b w:val="false"/>
          <w:i w:val="false"/>
          <w:color w:val="000000"/>
          <w:sz w:val="28"/>
        </w:rPr>
        <w:t>
      3) принимают участие при согласовании организациям, учреждениям, предприятиям и гражданам права ввоза в населенные пункты, вывоза из населенных пунктов, содержания, разведения собак, требующих особой ответственности;</w:t>
      </w:r>
      <w:r>
        <w:br/>
      </w:r>
      <w:r>
        <w:rPr>
          <w:rFonts w:ascii="Times New Roman"/>
          <w:b w:val="false"/>
          <w:i w:val="false"/>
          <w:color w:val="000000"/>
          <w:sz w:val="28"/>
        </w:rPr>
        <w:t>
      4) в пределах своих полномочий принимают меры по обеспечению безопасности граждан.</w:t>
      </w:r>
      <w:r>
        <w:br/>
      </w:r>
      <w:r>
        <w:rPr>
          <w:rFonts w:ascii="Times New Roman"/>
          <w:b w:val="false"/>
          <w:i w:val="false"/>
          <w:color w:val="000000"/>
          <w:sz w:val="28"/>
        </w:rPr>
        <w:t>
      54. Подразделения местных исполнительных органов, осуществляющих деятельность в области ветеринарии в пределах своей компетенции:</w:t>
      </w:r>
      <w:r>
        <w:br/>
      </w:r>
      <w:r>
        <w:rPr>
          <w:rFonts w:ascii="Times New Roman"/>
          <w:b w:val="false"/>
          <w:i w:val="false"/>
          <w:color w:val="000000"/>
          <w:sz w:val="28"/>
        </w:rPr>
        <w:t>
      1) организуют и обеспечивают проведение ветеринарных мероприятий по профилактике особо опасных болезней животных по перечню, утверждаемому Правительством Республики Казахстан, а также энзоотических болезней животных в целях создания эпизоотического благополучия на территории Алматинской области;</w:t>
      </w:r>
      <w:r>
        <w:br/>
      </w:r>
      <w:r>
        <w:rPr>
          <w:rFonts w:ascii="Times New Roman"/>
          <w:b w:val="false"/>
          <w:i w:val="false"/>
          <w:color w:val="000000"/>
          <w:sz w:val="28"/>
        </w:rPr>
        <w:t>
      2) проводят идентификацию, выдают ветеринарные паспорта, ветеринарные справки;</w:t>
      </w:r>
      <w:r>
        <w:br/>
      </w:r>
      <w:r>
        <w:rPr>
          <w:rFonts w:ascii="Times New Roman"/>
          <w:b w:val="false"/>
          <w:i w:val="false"/>
          <w:color w:val="000000"/>
          <w:sz w:val="28"/>
        </w:rPr>
        <w:t>
      3) организуют отлов бродячих собак и кошек, при установлении владельца возвращают, не имеющих владельца, никому не переданных безнадзорных собак и кошек по истечении 3 суток умерщвляют путем введения инъекции;</w:t>
      </w:r>
      <w:r>
        <w:br/>
      </w:r>
      <w:r>
        <w:rPr>
          <w:rFonts w:ascii="Times New Roman"/>
          <w:b w:val="false"/>
          <w:i w:val="false"/>
          <w:color w:val="000000"/>
          <w:sz w:val="28"/>
        </w:rPr>
        <w:t>
      4) организуют и проводят просветительскую работу среди населения по вопросам ветеринарии.</w:t>
      </w:r>
      <w:r>
        <w:br/>
      </w:r>
      <w:r>
        <w:rPr>
          <w:rFonts w:ascii="Times New Roman"/>
          <w:b w:val="false"/>
          <w:i w:val="false"/>
          <w:color w:val="000000"/>
          <w:sz w:val="28"/>
        </w:rPr>
        <w:t>
      55. Органы государственного ветеринарно-санитарного надзора и контроля в пределах своей компетенции:</w:t>
      </w:r>
      <w:r>
        <w:br/>
      </w:r>
      <w:r>
        <w:rPr>
          <w:rFonts w:ascii="Times New Roman"/>
          <w:b w:val="false"/>
          <w:i w:val="false"/>
          <w:color w:val="000000"/>
          <w:sz w:val="28"/>
        </w:rPr>
        <w:t>
      1) контролируют деятельность служб по отлову бродячих собак и кошек;</w:t>
      </w:r>
      <w:r>
        <w:br/>
      </w:r>
      <w:r>
        <w:rPr>
          <w:rFonts w:ascii="Times New Roman"/>
          <w:b w:val="false"/>
          <w:i w:val="false"/>
          <w:color w:val="000000"/>
          <w:sz w:val="28"/>
        </w:rPr>
        <w:t>
      2) контролируют соблюдение владельцами собак и кошек ветеринарно-санитарных требований и норм;</w:t>
      </w:r>
      <w:r>
        <w:br/>
      </w:r>
      <w:r>
        <w:rPr>
          <w:rFonts w:ascii="Times New Roman"/>
          <w:b w:val="false"/>
          <w:i w:val="false"/>
          <w:color w:val="000000"/>
          <w:sz w:val="28"/>
        </w:rPr>
        <w:t>
      3) рассматривают вопросы привлечения нарушителей настоящих Правил к административной ответственности в порядке, установленном законодательством.</w:t>
      </w:r>
      <w:r>
        <w:br/>
      </w:r>
      <w:r>
        <w:rPr>
          <w:rFonts w:ascii="Times New Roman"/>
          <w:b w:val="false"/>
          <w:i w:val="false"/>
          <w:color w:val="000000"/>
          <w:sz w:val="28"/>
        </w:rPr>
        <w:t>
      56. Органы государственного ветеринарного и санитарно-эпидемиологического надзора:</w:t>
      </w:r>
      <w:r>
        <w:br/>
      </w:r>
      <w:r>
        <w:rPr>
          <w:rFonts w:ascii="Times New Roman"/>
          <w:b w:val="false"/>
          <w:i w:val="false"/>
          <w:color w:val="000000"/>
          <w:sz w:val="28"/>
        </w:rPr>
        <w:t>
      1) проводят вакцинацию собак и кошек против инфекционных заболеваний;</w:t>
      </w:r>
      <w:r>
        <w:br/>
      </w:r>
      <w:r>
        <w:rPr>
          <w:rFonts w:ascii="Times New Roman"/>
          <w:b w:val="false"/>
          <w:i w:val="false"/>
          <w:color w:val="000000"/>
          <w:sz w:val="28"/>
        </w:rPr>
        <w:t>
      2) выдают ветеринарные свидетельства на собак и кошек при вывозе их из населенных пунктов;</w:t>
      </w:r>
      <w:r>
        <w:br/>
      </w:r>
      <w:r>
        <w:rPr>
          <w:rFonts w:ascii="Times New Roman"/>
          <w:b w:val="false"/>
          <w:i w:val="false"/>
          <w:color w:val="000000"/>
          <w:sz w:val="28"/>
        </w:rPr>
        <w:t>
      3) оказывают помощь службам по отлову безнадзорных собак и кошек в организации их работы;</w:t>
      </w:r>
      <w:r>
        <w:br/>
      </w:r>
      <w:r>
        <w:rPr>
          <w:rFonts w:ascii="Times New Roman"/>
          <w:b w:val="false"/>
          <w:i w:val="false"/>
          <w:color w:val="000000"/>
          <w:sz w:val="28"/>
        </w:rPr>
        <w:t>
      4) осуществляют контроль за соблюдением владельцами собак и кошек ветеринарных и санитарных требований;</w:t>
      </w:r>
      <w:r>
        <w:br/>
      </w:r>
      <w:r>
        <w:rPr>
          <w:rFonts w:ascii="Times New Roman"/>
          <w:b w:val="false"/>
          <w:i w:val="false"/>
          <w:color w:val="000000"/>
          <w:sz w:val="28"/>
        </w:rPr>
        <w:t>
      5) выдают как объектам ветеринарного назначения ветеринарные регистрационные удостоверения обществам и клубам собаководства, занимающимся кинологической деятельностью, а также предприятиям, организациям и учреждениям, содержащим собак;</w:t>
      </w:r>
    </w:p>
    <w:bookmarkStart w:name="z16" w:id="12"/>
    <w:p>
      <w:pPr>
        <w:spacing w:after="0"/>
        <w:ind w:left="0"/>
        <w:jc w:val="left"/>
      </w:pPr>
      <w:r>
        <w:rPr>
          <w:rFonts w:ascii="Times New Roman"/>
          <w:b/>
          <w:i w:val="false"/>
          <w:color w:val="000000"/>
        </w:rPr>
        <w:t xml:space="preserve"> 
Глава 10. Ответственность владельцев собак и кошек</w:t>
      </w:r>
      <w:r>
        <w:br/>
      </w:r>
      <w:r>
        <w:rPr>
          <w:rFonts w:ascii="Times New Roman"/>
          <w:b/>
          <w:i w:val="false"/>
          <w:color w:val="000000"/>
        </w:rPr>
        <w:t>
за нарушение настоящих Правил</w:t>
      </w:r>
    </w:p>
    <w:bookmarkEnd w:id="12"/>
    <w:p>
      <w:pPr>
        <w:spacing w:after="0"/>
        <w:ind w:left="0"/>
        <w:jc w:val="both"/>
      </w:pPr>
      <w:r>
        <w:rPr>
          <w:rFonts w:ascii="Times New Roman"/>
          <w:b w:val="false"/>
          <w:i w:val="false"/>
          <w:color w:val="000000"/>
          <w:sz w:val="28"/>
        </w:rPr>
        <w:t>      57. За нарушение настоящих Правил владельцы собак и кошек несут ответственность в соответствии со </w:t>
      </w:r>
      <w:r>
        <w:rPr>
          <w:rFonts w:ascii="Times New Roman"/>
          <w:b w:val="false"/>
          <w:i w:val="false"/>
          <w:color w:val="000000"/>
          <w:sz w:val="28"/>
        </w:rPr>
        <w:t>статьей 311</w:t>
      </w:r>
      <w:r>
        <w:rPr>
          <w:rFonts w:ascii="Times New Roman"/>
          <w:b w:val="false"/>
          <w:i w:val="false"/>
          <w:color w:val="000000"/>
          <w:sz w:val="28"/>
        </w:rPr>
        <w:t xml:space="preserve"> Кодекса Республики Казахстан "Об административных правонарушениях".</w:t>
      </w:r>
    </w:p>
    <w:bookmarkStart w:name="z17" w:id="13"/>
    <w:p>
      <w:pPr>
        <w:spacing w:after="0"/>
        <w:ind w:left="0"/>
        <w:jc w:val="left"/>
      </w:pPr>
      <w:r>
        <w:rPr>
          <w:rFonts w:ascii="Times New Roman"/>
          <w:b/>
          <w:i w:val="false"/>
          <w:color w:val="000000"/>
        </w:rPr>
        <w:t xml:space="preserve"> 
Глава 11. Заключительные положения</w:t>
      </w:r>
    </w:p>
    <w:bookmarkEnd w:id="13"/>
    <w:p>
      <w:pPr>
        <w:spacing w:after="0"/>
        <w:ind w:left="0"/>
        <w:jc w:val="both"/>
      </w:pPr>
      <w:r>
        <w:rPr>
          <w:rFonts w:ascii="Times New Roman"/>
          <w:b w:val="false"/>
          <w:i w:val="false"/>
          <w:color w:val="000000"/>
          <w:sz w:val="28"/>
        </w:rPr>
        <w:t>      58. Владельцы собак и кошек, подлежащих регистрации, должны зарегистрировать их в течение шести месяцев со дня вступления в силу настоящих Правил.</w:t>
      </w:r>
      <w:r>
        <w:br/>
      </w:r>
      <w:r>
        <w:rPr>
          <w:rFonts w:ascii="Times New Roman"/>
          <w:b w:val="false"/>
          <w:i w:val="false"/>
          <w:color w:val="000000"/>
          <w:sz w:val="28"/>
        </w:rPr>
        <w:t>
      59. Право помещения и содержания собак и кошек в питомники для временного содержания домашних животных возникает по мере создания питомников.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