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850b" w14:textId="1a78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 и определения перечня отдельных категорий нуждающихся граждан в Хромтауском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20 декабря 2013 года № 152. Зарегистрировано Департаментом юстиции Актюбинской области 22 января 2014 года № 3758. Утратило силу решением маслихата Хромтауского района Актюбинской области от 18 февраля 2016 года № 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Хромтауского района Актюбинской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Типовыми правилами оказания социальной помощи, установления размеров и определения перечня отдельных категорий нуждающихся граждан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и определения перечня отдельных категорий нуждающихся граждан в Хромтауском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Н.Имандосов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2013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 и определения перечня отдельных категорий нуждающихся граждан в Хромтауском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 и определения перечня отдельных категорий нуждающихся граждан (далее-Правила),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(далее-Типовые правила) и определяют порядок оказания социальной помощи и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комиссия-комиссия, создаваемая решением акима района по рассмотрению заявлений лиц (семьи), претендующих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минимум-необходимый минимальный денежный доход на одного рассчитываемый органом статистики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-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(гражданина)-доля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-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уполномоченная организация - Хромтауский районный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(семьи),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местными исполнительными органами в денежной или натуральной форме отдельным категориям нуждающихся граждан (далее-получатели)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категорий получателей социальной помощи к памятным датам и праздничным дням: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Победы-9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категорий лиц,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труженники тыла, проработавшие не менее 6 месяцев в период с 22 июня 1941 года по 9 мая 1945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инвалидов, инвалиды получающие государственные социальные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защиты детей -1 июня, малообеспеченные граждане (семьи), получающие государственную адресную социальную помощь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граждане, страдающим онкологическими заболеваниями, ВИЧ-инфицированные и больные различной формой туберкулеза.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права отдельных категории граждан на несколько видов единовременной социальной помощи, оказывается только один вид единовременной помощи (более высокий по размеру).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категорий получателей социальной помощи при наступлении трудной жизненной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другие категорий лиц,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лица, достигшие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инвалиды и лица, воспитывающие ребенка - инвалида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жертвы политических репрессий, лица, пострадавшие от политических репрессиий;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многодетные семьи, многодетные матери;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дети-сироты, дети оставшиеся без попечения родителей, выпускники детских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малообеспеченные семьи, (граждане);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граждане, страдающим онкологическими заболеваниями, ВИЧ-инфицированные и больные различной формой туберкулеза.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Социальная помощь оказывается указанным лицам, если они не находятся на полном государственном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Сроки обращения за социальной помощью при наступлении трудной жизненной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социальная помощь предоставляется по заявлению, если обращение последовало не позднее шести месяцев с момента наступления соответствующей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Социальная помощь к памятным датам и праздничным дням оказывается по списку, утверждаемому акиматом района по представлению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либо государственного учреждения "Хромтауский районный отдел занятости и социальных программ"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Для получения социальной помощь при наступлении трудной жизненной ситуации заявитель от себя или от имени семьи в государственное учреждение "Хромтауский районный отдел занятости и социальных программ" (далее ГУ "Хромтауский районный отдел занятости и социальных программ") или акиму города районного значения, села,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поступлении заявления на оказание социальной помощи при наступлении трудной жизненной ситуации ГУ "Хромтауский районный отдел занятости и социальных программ" или аким города районного значения,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ГУ "Хромтауский районный отдел занятости и социальных программ" или акиму города районного значения,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города районного значения, села, сельского округа в течение двух рабочих дней со дня получения акта и заключения участковой комиссии направляет их с приложенными документами в ГУ "Хромтауский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недостаточности документов для оказания социальной помощи, ГУ "Хромтауский районный отдел занятости и социальных программ"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 случае невозможности представления заявителем необходимых документов в связи с их порчей, утерей, ГУ "Хромтауский районный отдел занятости и социальных программ" принимает решение об оказани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ГУ "Хромтауский районный отдел занятости и социальных программ" в течение одного рабочего дня со дня поступления документов от участковой комиссии или акима города районного значения,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ГУ "Хромтауский районный отдел занятости и социальных программ" в пределах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ГУ "Хромтауский районный отдел занятости и социальных программ"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 районного значения,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ГУ "Хромтауский районный отдел занятости и социальных программ"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Финансирование расходов на предоставление социальной помощи осуществляется в пределах средств, предусмотренных бюджетом района (города областного значения)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Мониторинг и учет предоставления социальной помощи проводит ГУ "Хромтауский районный отдел занятости и социальных программ"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