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dafe" w14:textId="ecbd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27 ноября 2012 года № 12/5 "Об утверждении Правил предоставления жилищной помощи малообеспеченным семьям (гражданам), проживающим в Есильском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30 апреля 2013 года № 17/10. Зарегистрировано Департаментом юстиции Акмолинской области 29 мая 2013 года № 3755. Утратило силу решением Есильского районного маслихата Акмолинской области от 18 марта 2014 года № 30/4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Есильского районного маслихата Акмолинской области от 18.03.2014 </w:t>
      </w:r>
      <w:r>
        <w:rPr>
          <w:rFonts w:ascii="Times New Roman"/>
          <w:b w:val="false"/>
          <w:i w:val="false"/>
          <w:color w:val="ff0000"/>
          <w:sz w:val="28"/>
        </w:rPr>
        <w:t>№ 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«Об утверждении Правил предоставления жилищной помощи малообеспеченным семьям (гражданам), проживающим в Есильском районе» от 27 ноября 2012 года № 12/5 (зарегистрировано в Реестре государственной регистрации нормативных правовых актов № 3562, опубликовано 11 января 2013 года в районной газете «Жаңа Есіл»),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оказания жилищной помощи малообеспеченным семьям (гражданам), проживающим в Есильском районе»;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оказания жилищной помощи малообеспеченным семьям (гражданам), проживающим в Есильском районе.»;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(гражданам), проживающим в Есильском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оказания жилищной помощи малообеспеченным семьям (гражданам) проживающим в Есильском районе»;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«Настоящие Правила оказания жилищной помощи малообеспеченным семьям (гражданам) (далее - Правила) разработаны в соответствии с Законом Республики Казахстан от 16 апреля 1997 года «О жилищных отношениях», постановлением Правительства Республики Казахстан от 14 апреля 2009 года № 512 «О некоторых вопросах компенсации повышения тарифов абонентской платы за оказание услуг телекоммуникаций социально защищаемым гражданам», постановлением Правительства Республики Казахстан от 30 декабря 2009 года № 2314 «Об утверждении Правил предоставления жилищной помощи» и определяют размер и порядок назначения жилищной помощи малообеспеченным семьям (гражданам) проживающим в Есильском районе.»;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1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Жилищная помощь оказывается за счет средств местного бюджета малообеспеченным семьям (гражданам), постоянно проживающим на территории Есильского района для возмещения затрат по оплате:»;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Выплата жилищной помощи малообеспеченным семьям (гражданам) осуществляется государственным учреждением «Отдел занятости и социальных программ Есильского района» через банки второго уровня путем зачисления на личные счета заявителей.».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