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e511" w14:textId="79fe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августа 2012 года № 196. Зарегистрировано Департаментом юстиции Восточно-Казахстанской области 27 сентября 2012 года N 2679. Утратило силу - постановлением Восточно-Казахстанского областного акимата от 12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Восточно-Казахстанского областного акимата от 12.08.2013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от 27 ноября 2000 года «Об административных процедурах», постановлениями Правительства Республики Казахстан от 31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стандарта государственной услуги «Выдача справок о наличии личного подсобного хозяйства»,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от 29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745», от 5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 745»,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производителей оригинальных, элитных семян, семян первой, второй и третьей репродукций и реализаторов семян»;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25.12.2012 № 327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</w:t>
      </w:r>
      <w:r>
        <w:rPr>
          <w:rFonts w:ascii="Times New Roman"/>
          <w:b w:val="false"/>
          <w:i w:val="false"/>
          <w:color w:val="ff0000"/>
          <w:sz w:val="28"/>
        </w:rPr>
        <w:t>дня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С. Абденов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196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производителей оригинальных,</w:t>
      </w:r>
      <w:r>
        <w:br/>
      </w:r>
      <w:r>
        <w:rPr>
          <w:rFonts w:ascii="Times New Roman"/>
          <w:b/>
          <w:i w:val="false"/>
          <w:color w:val="000000"/>
        </w:rPr>
        <w:t>
элитных семян, семян первой, второй и третьей</w:t>
      </w:r>
      <w:r>
        <w:br/>
      </w:r>
      <w:r>
        <w:rPr>
          <w:rFonts w:ascii="Times New Roman"/>
          <w:b/>
          <w:i w:val="false"/>
          <w:color w:val="000000"/>
        </w:rPr>
        <w:t>
репродукций и реализаторов семян»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«Аттестация производителей оригинальных, элитных семян, семян первой, второй и третьей репродукций и реализаторов семян»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аттестация - установление (подтверждение) соответствия физических и (или) юридических лиц статусу субъекта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об аттестации - документ, выданный в пределах компетенции уполномоченным государственным органом в области семеноводства или местным исполнительным органом области, свидетельствующий о признании государством деятельности аттестованных субъектов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оригинальные семена - семена, произведенные автором сорта сельскохозяйственного растения, уполномоченным им лицом или оригинатором сорта и предназначенные для производства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семена первой, второй и третьей репродукций - последующее размножение семян элиты по годам: первый год - первая репродукция, второй год - вторая репродукция, третий год - третья репродукция;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производитель семян первой, второй и третьей репродукций - хозяйствующий субъект, аттестованный местным исполнительным органом области, осуществляющий производство и реализацию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экспертная комиссия (далее - Комиссия) – создается приказом руководителя управления сельского хозяйства Восточно-Казахстанской области с численным составом не менее пяти человек (председатель и четыре члена Комиссии). В состав Комиссии включаются представители местного исполнительного органа, в области сельского хозяйства,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научных и общественных организаций аграрного профиля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производитель семян - физическое и юридическое лицо, осуществляющее деятельность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реализатор семян - физическое или юридическое лицо, аттестованное местным исполнительным органом области, осуществляющее деятельность по реализации партий семян сельскохозяйственных растений и (или) выдаче семенной ссуды;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элитные семена - семена сельскохозяйственных растений, которые получены от оригинальных или суперэлитных семян и соответствуют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семеноводстве;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производитель элитных семян - хозяйствующий субъект, аттестованный местным исполнительным органом области, осуществляющий производство и реализацию элитных семян.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от 5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«Аттестация производителей оригинальных, элитных семян, семян первой, второй и третьей репродукций и реализаторов семян» (далее – государственная услуга) оказывается местным исполнительным органом области (управлением сельского хозяйства Восточно-Казахстанской области)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8 февраля 2003 года «О семеноводстве»,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1393 «Об утверждении Правил аттестации некоторых субъектов в области семеноводства».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осуществляющим деятельность в области семеноводства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свидетельства об аттестации на бумажном носителе либо мотивированный отказ в его выдаче в письменном виде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потребителю необходимо обратиться в Управление, которое находится по адресу: город Усть-Каменогорск, улица Головкова, 38/40.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Управлением ежедневно, за исключением выходных и праздничных дней, с 9.00 до 18.00 часов,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по вопросам оказания государственной услуги, в том числе о ходе оказания государственной услуги, потребитель может получить на веб-сайте Управления: www.agro.vko.gov.kz или по телефонам 700-720, 700-701.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не должен превышать 30 (тридцати) календарных дней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документов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в очереди при получении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потребителем документов, указанных в пункте 17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потребителя квалификационным требованиям, указанным в Правилах аттестации производителей оригинальных и элитных семян, семян первой, второй и третьей репродукций и реализаторов семян,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специалистом отдела документационного обеспечения документов потребителя, выдача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Управления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направление ответственным исполнителем документов потребителя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изучение Комиссией представленных документов, определение соответствия либо несоответствия потребителя статусу производителя оригинальных, элитных семян, семян первой, второй и третьей репродукций и реализаторов семян, с выездом на место, оформление решения в форме протокола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ответственным исполнителем приказа о присвоении потребителю статуса производителя оригинальных, элитных семян, семян первой, второй и третьей репродукций и реализаторов семян, свидетельства об аттестации либо подготовка мотивированного ответа об отказе в его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Управления приказа о присвоении потребителю статуса производителя оригинальных, элитных семян, семян первой, второй и третьей репродукций и реализаторов семян, свидетельства об аттестации либо мотивированного ответа об отказе в его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потребителю специалистом отдела документационного обеспечения Управления свидетельства об аттестации либо мотивированного ответа об отказе в его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в Управлении, составляет один сотрудник.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Подтверждением сдачи документов является расписка, выданная потребителю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должностного лица местного исполнительного органа,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государственной услуги потребитель представляет в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свидетельства о государственной регистрации (перерегистрации) юридического лица или копию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идентификационного документа на земельный участок (реализаторы семян не представляют). При этом, по договору аренды земельного участка срок аренды должен быть не менее 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засвидетельствованную копию устава (для 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соответствие потребителя квалификационным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 и элитных семян, семян первой, второй и третьей репродукций и реализаторов семян, утвержденных постановлением Правительства Республики Казахстан от 30 ноября 2011 года № 1393;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специалистах, непосредственно занимающихся производством семян (фамилия, имя, отчество, образование, стаж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документационного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Форма свидетельства об аттестации утверждена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1393 «Об утверждении Правил аттестации некоторых субъектов в области семеноводства».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 законодательством Республики Казахстан.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оригинальных, элитных семян,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репродукций и реализаторов семян»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отчество физического лица)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аттестацию (переаттестацию) и присвоить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(указывается один из видов присваиваемого статуса)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и реализации семян (для реализаторов семян – только реализация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(указывается наименование сельскохозяйственного растения,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сортов (производителям оригинальных семян количество сортов не указывается)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или юридическом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 образования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юридического лица или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(указывается номер,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Адрес: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индекс, город, район, область, улица, № дома, телефон, факс,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(указывается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(ИИН (индивидуальный идентификационный номер), № счета,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Прилагаемые документы: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Регламента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отчество)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"__"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_____________________________________________)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(фамилия, имя, отчество ответственного лица,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принявшего заявление)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оригинальных, элитных семян,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репродукций и реализаторов семян»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2776"/>
        <w:gridCol w:w="2602"/>
        <w:gridCol w:w="2319"/>
        <w:gridCol w:w="2145"/>
        <w:gridCol w:w="24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5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потребителя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заседания)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2607"/>
        <w:gridCol w:w="3058"/>
        <w:gridCol w:w="3126"/>
        <w:gridCol w:w="34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 обеспечения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 отказе в его выдаче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выдаче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выдаче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ое решение)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корреспонденции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3296"/>
        <w:gridCol w:w="3114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30 минут)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часа)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рабочий день)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 выездом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дней)</w:t>
            </w:r>
          </w:p>
        </w:tc>
      </w:tr>
      <w:tr>
        <w:trPr>
          <w:trHeight w:val="139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минут)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 часа)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- при наличии оснований для отказа</w:t>
      </w:r>
      <w:r>
        <w:br/>
      </w:r>
      <w:r>
        <w:rPr>
          <w:rFonts w:ascii="Times New Roman"/>
          <w:b/>
          <w:i w:val="false"/>
          <w:color w:val="000000"/>
        </w:rPr>
        <w:t>
в предоставлении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1"/>
        <w:gridCol w:w="2741"/>
        <w:gridCol w:w="3195"/>
        <w:gridCol w:w="34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часа)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рабочий день)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 выездом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дней)</w:t>
            </w:r>
          </w:p>
        </w:tc>
      </w:tr>
      <w:tr>
        <w:trPr>
          <w:trHeight w:val="1395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 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часа)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дня)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оригинальных, элитных семян,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репродукций и реализаторов семян»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9441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441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196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ветеринарной справки»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ветеринарной справки» (далее - Регламент) используется следующее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ветеринарная справка - ветеринарный документ, выдаваемый ветеринарным врачом (далее - ветврач) подразделения местного исполнительного органа районов, городов областного значения, города районного значения, поселка, аула (села), аульного (сельского) округа, осуществляющего деятельность в области ветеринарии, на животное, продукцию и сырье животного происхождения об эпизоотической ситуации на территории соответствующей административно-территориальной единицы, в порядке,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от 29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ветеринарной справки» (далее - государственная услуга) оказывается ветврачом подразделения местного исполнительного органа района, города областного значения, города районного значения, поселка, аула (села), аульного (сельского) округа, осуществляющего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 подпункта 13)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ветеринарной справки на бумажном носителе либо мотивированный ответ об отказе в ее выдаче в письменном виде.</w:t>
      </w:r>
    </w:p>
    <w:bookmarkEnd w:id="19"/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потребителю необходимо обратиться к ветврачу, адреса и контактные данные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ветврачом ежедневно, за исключением выходных и праздничных дней, с 9.00 до 18.00 часов,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по вопросам оказания государственной услуги, в том числе о ходе оказания государственной услуги, потребитель может получить на веб-сайтах местных исполнительных органов или по телефонам,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в течение дня обращения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оказании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перемещение животного, продукции и сырья животного происхождения (далее - объект)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ветврачом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оформление ветврачом ветеринарной справки либо подготовка мотивированного ответа об отказе в ее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потребителю ветврачом ветеринарной справки либо мотивированного ответа об отказе в ее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услуги, составляет один сотрудник.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государственной услуги потребитель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задействована одна структурно-функциональная единица (далее - СФЕ) - ветврач.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6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 законодательством Республики Казахстан.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контактные данные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
городов, районов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3222"/>
        <w:gridCol w:w="4312"/>
        <w:gridCol w:w="4586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для справок и электронный адрес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Пермитина, 17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(7232) 24-12-38,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uprEconomika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@oskemen.kz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г. Семей»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(7222) 52-27-63,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economsemey@mail.ru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Семенова, 19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(72336) 4-62-26,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e-mail:есо@ridder.kz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4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8(72251) 2-36-01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Kurchatov.vko.gov.kz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Кунанбая, 5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(72252) 9-15-59,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Abay_ekonom@mail.kz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Абая, 14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(72237) 3-03-31,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ekonom_agz@mail.kz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144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(72236) 9-03-45,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beskaragay1_ekon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@mail.ru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Тәуелсiздiк, 69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(72351) 2-15-57,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economica-bor2007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@mail.kz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11 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(72331) 2-30-60,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glubokoe_ekonom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@mail.ru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105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(72347) 6-53-93,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zharma_ekonom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@mail.ru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54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(72340) 2-16-06,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ecoplan-zaisan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@mail.ru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20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(72335) 4-03-20,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Zur_Economica@mail.ru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Улкен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102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(72341) 2-95-31,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economica_katon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@mail.ru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Ш. Фахрутдинова,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(72348) 2-12-83,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Kok_econom@mail.ru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Ибежанова, 23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(72339) 2-22-06,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doszakup_kurchum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@mail.ru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(72346) 2-20-54,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tarbag_econ@mail.ru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п. Молодежный,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1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(72338) 2-71-56,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ulan_econom@mail.ru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122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(72230) 3-53-03,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urdzharecon@list.ru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Шемонаиха, ул. Советская, 59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(72332) 3-32-93,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e-mail:economicshem@mail.kz</w:t>
            </w:r>
          </w:p>
        </w:tc>
      </w:tr>
    </w:tbl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2819"/>
        <w:gridCol w:w="3007"/>
        <w:gridCol w:w="3213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</w:tr>
      <w:tr>
        <w:trPr>
          <w:trHeight w:val="58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корреспонденции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8"/>
        <w:gridCol w:w="65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</w:tr>
      <w:tr>
        <w:trPr>
          <w:trHeight w:val="30" w:hRule="atLeast"/>
        </w:trPr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10 минут)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ветеринарной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10 минут)</w:t>
            </w:r>
          </w:p>
        </w:tc>
      </w:tr>
      <w:tr>
        <w:trPr>
          <w:trHeight w:val="30" w:hRule="atLeast"/>
        </w:trPr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10 минут)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при наличии оснований для отказа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8"/>
        <w:gridCol w:w="6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</w:tr>
      <w:tr>
        <w:trPr>
          <w:trHeight w:val="30" w:hRule="atLeast"/>
        </w:trPr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10 минут)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10 минут)</w:t>
            </w:r>
          </w:p>
        </w:tc>
      </w:tr>
      <w:tr>
        <w:trPr>
          <w:trHeight w:val="30" w:hRule="atLeast"/>
        </w:trPr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выдаче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10 минут)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государственных услуг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821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196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25.12.2012 № 327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 его первого официального опубликования).</w:t>
      </w:r>
    </w:p>
    <w:bookmarkStart w:name="z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постановлениями Правительства Республики Казахстан от 31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стандарта государственной услуги «Выдача справок о наличии личного подсобного хозяйства»,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«Выдача справок о наличии личного подсобного хозяйства» (далее – государственная услуга) оказывают аппарат акима города районного значения, поселка, аула (села), аульного (сельских) округов, отделы сельского хозяйства городов областного значения (далее – МИО), а также центры обслуживания населения на альтернативной основе (далее – Центры).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оказании государственной услуги.</w:t>
      </w:r>
    </w:p>
    <w:bookmarkEnd w:id="31"/>
    <w:bookmarkStart w:name="z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получателю государственной услуги либо его представителю (по нотариально удостоверенной доверенности) необходимо обратиться в МИО или в Центры, адреса и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МИО ежедневно с понедельника по пятницу включительно, за исключением выходных и праздничных дней, в соответствии с установленным графиком работы с 9.00 до 18.00 часов, с перерывом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оказывается ежедневно с понедельника по субботу включительно, за исключением выходных и праздничных дней, в соответствии с установленным графиком работы с 9.00 до 20.00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в том числе о ходе оказания государственной услуги, получатель государственной услуги может получить: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интернет-ресурсах Министерства сельского хозяйства Республики Казахстан (www.minagri.gov.kz) и МИО,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интернет-ресурсах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«Центр»):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веб-портале «электронного правительства» www.e.gov.kz;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 и стендах, расположенных в зданиях Центров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информационно-справочной службе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2-х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оказании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о наличии личного подсобного хозяйства в похозяйственной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устного обращения получателя государственной услуги ответственным исполнителем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МИО проверяет данные о наличии личного подсобного хозяйства в похозяйственной книге МИО, оформляет справку либо подготавливает мотивированный ответ об отказе в оказании государственной услуги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инспектору Центра, инспектор Центра передает заявление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передает заявление в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документационного обеспечения МИО принимает и регистрирует документы от Центра и передает ответственному исполнителю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МИО осуществляет рассмотрение представленного заявления, оформляет справку либо подготавливает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документационного обеспечения МИО передает справку либо мотивированный ответ об отказе в оказании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Центра выдает получателю государственной услуги справку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МИО и Центре, составляет один сотрудник.</w:t>
      </w:r>
    </w:p>
    <w:bookmarkEnd w:id="33"/>
    <w:bookmarkStart w:name="z8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 в Центр является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Центры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системах,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пункте 16 настоящего регламента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документационного обеспечения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8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 законодательством Республики Казахстан.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контактные данные акиматов городов,</w:t>
      </w:r>
      <w:r>
        <w:br/>
      </w:r>
      <w:r>
        <w:rPr>
          <w:rFonts w:ascii="Times New Roman"/>
          <w:b/>
          <w:i w:val="false"/>
          <w:color w:val="000000"/>
        </w:rPr>
        <w:t>
районов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545"/>
        <w:gridCol w:w="4339"/>
        <w:gridCol w:w="4238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для справок и электронный адрес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Усть-Каменогорска»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Усть-Каменогорск, ул. Пермитина, 17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(7232) 24-12-38,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uprEconomika@oskemen.kz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Семей»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Семей, ул. Интернациональная, 8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(7222) 52-27-63,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economsemey@mail.ru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Риддера»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Риддер, ул. Семенова, 19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(72336) 4-62-26,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есо@ridder.kz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Курчатова»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Курчатов, ул. Тәуелсіздік, 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8(72251) 2-36-01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Kurchatov.vko.gov.kz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Абайского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Абайский район, с. Карауыл, ул. Кунанбая, 5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(72252) 9-15-59,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Abay_ekonom@mail.kz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Аягозского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Аягоз, Бульвар Абая, 14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(72237) 3-03-31,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ekonom_agz@mail.kz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Бескарагайского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Бескарагайский район, с. Бескарагай, ул. Сейфуллина, 144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(72236) 9-03-45,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beskaragay1_ekon@mail.ru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Бородулихинского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Бородулихинский район, с. Бородулиха, ул. Тәуелсiздiк, 69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(72351) 2-15-57,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economica-bor2007@mail.kz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Глубоковского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Глубоковский район, п. Глубокое, ул. Поповича, 11 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(72331) 2-30-60,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glubokoe_ekonom@mail.ru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Жарминского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Жарминский район, с. Калбатау, ул. Достык, 105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(72347) 6-53-93,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zharma_ekonom@mail.ru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Зайсанского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Зайсанский район, г. Зайсан, ул. Жангельдина, 54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(72340) 2-16-06,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ecoplan-zaisan@mail.ru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Зыряновского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Зыряновский район, г. Зыряновск, ул. Советская, 20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(72335) 4-03-20,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Zur_Economica@mail.ru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Катон-Карагайского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Катон-Карагайский район, с. Улкен Нарын, ул. Абылайхана, 102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(72341) 2-95-31,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economica_katon@mail.ru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Кокпектинского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Кокпектинский район, с. Кокпекты, ул. Ш. Фахрутдинова, 44 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(72348) 2-12-83,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Kok_econom@mail.ru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Курчумского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Курчумский район, с. Курчум, ул. Ибежанова, 23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(72339) 2-22-06,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doszakup_kurchum@mail.ru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Тарбагатайского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Тарбагатайский район, с. Аксуат, ул. Абылайхана, 13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(72346) 2-20-54,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tarbag_econ@mail.ru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Уланского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п. Молодежный, дом 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(72338) 2-71-56,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ulan_econom@mail.ru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Урджарского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Урджарский район, с. Урджар, ул. Абылайхана, 122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(72230) 3-53-03,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urdzharecon@list.ru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Шемонаихинского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Шемонаихинский район, г. Шемонаиха, ул. Советская, 59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(72332) 3-32-93,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economicshem@mail.kz</w:t>
            </w:r>
          </w:p>
        </w:tc>
      </w:tr>
    </w:tbl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121"/>
        <w:gridCol w:w="3803"/>
        <w:gridCol w:w="3092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(филиалы, отделы, отделения)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 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22-48-03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отдел № 1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пр. Сатпаева, 20/1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отдел № 2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 ул. Поповича, 22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 ул. Жангельдина, 52 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 Зыряновск, ул. Стахановская, 39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 Нарын, ул. Абылайхана, 96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Кобекова, 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Касым Кайсенова, дом 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г. Шемонаиха, микрорайон 3, дом 12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отдел № 1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дом 21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отдел № 2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 ул. Кунанбая, 12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 ул. Актанберды, 28 А/Б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с. Бескарагай, ул. Пушкина, 2 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 Бородулиха, ул. Молодежная, 25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 Калбатау, ул. Достык, 98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 Кокпекты, ул. Шериаздана, 38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 ул. Абылайхана, 116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</w:tbl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паспортные данные (данные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от имени_______________________________________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мне справку о наличии личного подсобного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______________________________________________________/____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выполнения/рассмотрения/запроса: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________________________________________________/__________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и подпись специалиста)</w:t>
      </w:r>
    </w:p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1.1. Описание действий СФЕ.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3753"/>
        <w:gridCol w:w="2352"/>
        <w:gridCol w:w="3182"/>
        <w:gridCol w:w="3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</w:tr>
      <w:tr>
        <w:trPr>
          <w:trHeight w:val="46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устного обращения получателя государственной услуги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о наличии личного подсобного хозяйства в похозяйственной книге МИО, оформление справки либо подготовка мотивированного ответа об отказе в оказании государственной услуги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Оформленная справка либо подготовленный мотивированный ответ об отказе в оказании государственной услуги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(десяти) минут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(десяти) минут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1.2. Описание действий СФЕ.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3606"/>
        <w:gridCol w:w="2844"/>
        <w:gridCol w:w="2801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документационного обеспечения МИО</w:t>
            </w:r>
          </w:p>
        </w:tc>
      </w:tr>
      <w:tr>
        <w:trPr>
          <w:trHeight w:val="58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реестра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от Центра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заявления в накопительный отдел Центра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заявления в МИО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(двадцати) минут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(двадцати) минут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(двадцати) минут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517"/>
        <w:gridCol w:w="3597"/>
        <w:gridCol w:w="3333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документационного обеспечения МИО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о наличии личного подсобного хозяйства в похозяйственной книге МИО. Оформление справки либо подготовка мотивированного ответа об отказе в оказании государственной услуги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мотивированного ответа об отказе в оказании государственной услуги в Центр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оказании государственной услуги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(двух) рабочих дней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(двадцати) минут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(двадцати) минут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2.1. Варианты использования. Основной процесс.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устного обращения получателя государственной услуги (не более 10 (десяти) минут)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о наличии личного подсобного хозяйства в похозяйственной книге МИО, оформление справки о наличии личного подсобного хозяйства (в течение 2 (двух) рабочих дней)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о наличии личного подсобного хозяйства (не более 10 (десяти) минут)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2.2. Варианты использования. Основной процесс.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9"/>
        <w:gridCol w:w="2694"/>
        <w:gridCol w:w="3011"/>
        <w:gridCol w:w="4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документационного обеспечения МИО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 (не более 20 (двадцати) минут)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реестра (не более 20 (двадцати) минут)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от Центра (не более 20 (двадцати) минут)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о наличии личного подсобного хозяйства в похозяйственной книге МИО, оформление справки (не более 2 (двух) рабочих дней)</w:t>
            </w:r>
          </w:p>
        </w:tc>
      </w:tr>
      <w:tr>
        <w:trPr>
          <w:trHeight w:val="1395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о наличии личного подсобного хозяйства (не более 20 (двадцати) минут)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о наличии личного подсобного хозяйства в Центр (не более 20 (двадцати) минут)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3.1. Варианты использования. Альтернативный процесс -</w:t>
      </w:r>
      <w:r>
        <w:br/>
      </w:r>
      <w:r>
        <w:rPr>
          <w:rFonts w:ascii="Times New Roman"/>
          <w:b/>
          <w:i w:val="false"/>
          <w:color w:val="000000"/>
        </w:rPr>
        <w:t>
при наличии оснований для отказа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услуги. При обращении в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устного обращения получателя государственной услуги (не более 10 (десяти) минут)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о наличии личного подсобного хозяйства в похозяйственной книге МИО, подготовка мотивированного ответа об отказе в оказании государственной услуги (в течение 2 (двух) рабочих дней)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мотивированного ответа об отказе в оказании государственной услуги (не более 10 (десяти) минут)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- при наличии оснований для отказа</w:t>
      </w:r>
      <w:r>
        <w:br/>
      </w:r>
      <w:r>
        <w:rPr>
          <w:rFonts w:ascii="Times New Roman"/>
          <w:b/>
          <w:i w:val="false"/>
          <w:color w:val="000000"/>
        </w:rPr>
        <w:t>
в предоставлении государственной услуги.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9"/>
        <w:gridCol w:w="2694"/>
        <w:gridCol w:w="3011"/>
        <w:gridCol w:w="4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документационного обеспечения МИО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 (не более 20 (двадцати) минут)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реестра (не более 20 (двадцати) минут)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от Центра (не более 20 (двадцати) минут)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о наличии личного подсобного хозяйства в похозяйственной книге МИО, подготовка мотивированного ответа об отказе в оказании государственной услуги (в течение 2 (двух) рабочих дней)</w:t>
            </w:r>
          </w:p>
        </w:tc>
      </w:tr>
      <w:tr>
        <w:trPr>
          <w:trHeight w:val="1395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мотивированного ответа об отказе в оказании государственной услуги (не более 20 (двадцати) минут)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ответа об отказе в оказании государственной услуги в Центр (не более 20 (двадцати) минут)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 при обращении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249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196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Регламентом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25.12.2012 № 327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 его первого официального опубликования).</w:t>
      </w:r>
    </w:p>
    <w:bookmarkStart w:name="z9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1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от 29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племенного животноводства и ветеринарии и внесении изменений и дополнения в 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ветеринарного паспорта на животное» (далее - государственная услуга) оказывается ветеринарным врачом (далее - ветврач) подразделения местного исполнительного органа района (города областного значения), города районного значения, поселка, аула (села), аульного (сельского) округа, осуществляющего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10, подпункта 12)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ветеринарного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животное (дубликата ветеринарного паспорта на животное, выписки из ветеринарного паспорта на животное) на бумажном носителе либо мотивированный ответ об отказе в ее выдаче в письменном виде.</w:t>
      </w:r>
    </w:p>
    <w:bookmarkEnd w:id="45"/>
    <w:bookmarkStart w:name="z10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6"/>
    <w:bookmarkStart w:name="z1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потребителю необходимо обратиться к ветврачу, адреса и контактные данные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ветврачом ежедневно, за исключением выходных и праздничных дней, с 9.00 до 18.00 часов,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в том числе о ходе оказания государственной услуги, потребитель может получить на веб-сайтах местных исполнительных органов или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ветеринарного паспорта на животное (выписка из ветеринарного паспорта на животное) с момента присвоения животному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отказ в их выдаче –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ветеринарного паспорта на животное со дня подачи владельцем заявления о потере паспорта на его животное –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 постановлением Правления Национального Банка Республики Казахстан от 25 апреля 2000 года №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- </w:t>
      </w:r>
      <w:r>
        <w:rPr>
          <w:rFonts w:ascii="Times New Roman"/>
          <w:b w:val="false"/>
          <w:i w:val="false"/>
          <w:color w:val="000000"/>
          <w:sz w:val="28"/>
        </w:rPr>
        <w:t>платежное поручение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оказании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ветврачом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оформление ветврачом ветеринарного паспорта на животное (выписки из ветеринарного паспорта на животное), (дубликата ветеринарного паспорта на животное) либо подготовка мотивированного ответа об отказе в ее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потребителю ветврачом ветеринарного паспорта на животное (выписки из ветеринарного паспорта на животное), (дубликата ветеринарного паспорта на животное) либо мотивированного ответа об отказе в ее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услуги, составляет один сотрудник.</w:t>
      </w:r>
    </w:p>
    <w:bookmarkEnd w:id="47"/>
    <w:bookmarkStart w:name="z11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8"/>
    <w:bookmarkStart w:name="z1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Обращение потребителя государственной услуги регистрируется ветврачом в журнале регистрации, и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задействована одна структурно-функциональная единица (далее - СФЕ) - ветврач.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12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0"/>
    <w:bookmarkStart w:name="z1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 законодательством Республики Казахстан.</w:t>
      </w:r>
    </w:p>
    <w:bookmarkEnd w:id="51"/>
    <w:bookmarkStart w:name="z1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контактные данные акиматов городов, районов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720"/>
        <w:gridCol w:w="4137"/>
        <w:gridCol w:w="4929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для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электронный адрес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Усть-Каменогорска»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Усть-Каменогорск, ул. Пермитина, 17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(7232) 24-12-38,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uprEconomika@oskemen.kz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Семей»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Семей, ул. Интернациональная,8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(7222) 52-27-63,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economsemey@mail.ru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Риддера»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Риддер, ул. Семенова, 19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(72336) 4-62-26,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есо@ridder.kz</w:t>
            </w:r>
          </w:p>
        </w:tc>
      </w:tr>
      <w:tr>
        <w:trPr>
          <w:trHeight w:val="8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Курчатова»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Курчатов, ул. Тәуелсіздік, 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8(72251) 2-36-01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Kurchatov.vko.gov.kz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Абайского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Абайский район, с. Карауыл, ул. Кунанбая, 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(72252) 9-15-59,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Abay_ekonom@mail.kz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Аягозского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Аягозский район, г. Аягоз, Бульвар Абая, 14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(72237) 3-03-31,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ekonom_agz@mail.kz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Бескарагайского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Бескарагайский район, с. Бескарагай, ул. Сейфуллина, 144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(72236) 9-03-45,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beskaragay1_ekon@mail.ru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Бородулихинского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Бородулихинский район, с. Бородулиха, ул. Тәуелсiздiк, 69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(72351) 2-15-57,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e-mail:economica-bor2007@mail.kz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Глубоковского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Глубоковский район, п. Глубокое, ул. Поповича, 11 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(72331) 2-30-60,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glubokoe_ekonom@mail.ru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Жарминского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Жарминский район, с. Калбатау, ул. Достык, 105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(72347) 6-53-93,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zharma_ekonom@mail.ru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Зайсанского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Зайсанский район, г. Зайсан, ул. Жангельдина, 54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(72340) 2-16-06,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ecoplan-zaisan@mail.ru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Зыряновского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Зыряновский район, г. Зыряновск, ул. Советская, 20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(72335) 4-03-20,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Zur_Economica@mail.ru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Катон-Карагайского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Катон-Карагайский район, с. Улкен Нарын, ул. Абылайхана, 102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(72341) 2-95-31,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economica_katon@mail.ru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Кокпектинского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Кокпектинский район, с. Кокпекты, ул. Ш. Фахрутдинова, 44 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(72348) 2-12-83,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Kok_econom@mail.ru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Курчумского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Курчумский район, с. Курчум, ул. Ибежанова, 23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(72339) 2-22-06,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doszakup_kurchum@mail.ru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Тарбагатайского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Тарбагатайский район, с. Аксуат, ул. Абылайхана, 13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(72346) 2-20-54,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tarbag_econ@mail.ru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Уланского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Уланский район, п. Молодежный, дом 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(72338) 2-71-56,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ulan_econom@mail.ru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Урджарского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Урджарский район, с. Урджар, ул. Абылайхана, 122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(72230) 3-53-03,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urdzharecon@list.ru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Шемонаихинского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Шемонаихинский район, г. Шемонаиха, ул. Советская, 59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(72332) 3-32-93,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economicshem@mail.kz</w:t>
            </w:r>
          </w:p>
        </w:tc>
      </w:tr>
    </w:tbl>
    <w:bookmarkStart w:name="z1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2875"/>
        <w:gridCol w:w="2292"/>
        <w:gridCol w:w="3791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</w:tr>
      <w:tr>
        <w:trPr>
          <w:trHeight w:val="58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потребителя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Оформление: ветеринарного паспорта на животное (выписки из ветеринарного паспорта на животное); (дубликата ветеринарного паспорта на животное) либо подготовка мотивированного ответа об отказе в ее выдаче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ветеринарного паспорта на животное (выписки из ветеринарного паспорта на животное), (дубликата ветеринарного паспорта на животное) либо мотивированного ответа об отказе в ее выдаче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регистрации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(выписка из ветеринарного паспорта на животное), (дубликат ветеринарного паспорта на животное) либо мотивированный ответ об отказе в ее выдаче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(десяти) минут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(трех) рабочих дней; в течение 10 (десяти) рабочих дней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0"/>
        <w:gridCol w:w="67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</w:tr>
      <w:tr>
        <w:trPr>
          <w:trHeight w:val="30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потребителя (не более 10 (десяти) минут)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 на животное (выписки из ветеринарного паспорта на животное);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 ветеринарного паспорта на животное) (в течение 3 (трех) рабочих дней; в течение 10 (десяти) рабочих дней)</w:t>
            </w:r>
          </w:p>
        </w:tc>
      </w:tr>
      <w:tr>
        <w:trPr>
          <w:trHeight w:val="30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ветеринарного паспорта на животное (выписки из ветеринарного паспорта на животное), (дубликата ветеринарного паспорта на животное) (не более 30 (тридцати) минут)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при наличии оснований для отказа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8"/>
        <w:gridCol w:w="6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</w:tr>
      <w:tr>
        <w:trPr>
          <w:trHeight w:val="30" w:hRule="atLeast"/>
        </w:trPr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потребителя (не более 10 (десяти) минут)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 в выдаче потребителю ветеринарного паспорта на животное (выписки из ветеринарного паспорта на животное), (дубликата ветеринарного паспорта на животное) (в течение 3 (трех) рабочих дней; в течение 10 (десяти) рабочих дней)</w:t>
            </w:r>
          </w:p>
        </w:tc>
      </w:tr>
      <w:tr>
        <w:trPr>
          <w:trHeight w:val="30" w:hRule="atLeast"/>
        </w:trPr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мотивированного ответа об отказе в выдаче потребителю ветеринарного паспорта на животное (выписки из ветеринарного паспорта на животное), (дубликата ветеринарного паспорта на животное) (не более 30 (тридцати) минут)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государственных услуг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