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b28ed" w14:textId="f8b28e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"Отдел занятости и социальных программ Акжарского района Северо-Казахстанской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Акжарского района Северо-Казахстанской области от 22 августа 2012 года N 277. Зарегистрировано Департаментом юстиции Северо-Казахстанской области 14 сентября 2012 года N 1850. Утратило силу постановлением акимата Акжарского района Северо-Казахстанской области от 24 мая 2013 года N 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Акжарского района Северо-Казахстанской области от 24.05.2013 N 178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«Об административных процедурах» от 27 ноября 2000 года № 107,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органами», акимат Акжарского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кресла-коляски;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выплата социальной помощи отдельным категориям нуждающихся граждан по решениям местных представительных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пособий семьям, имеющим детей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жилищной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в государственных и негосударственных медико–социальных учреждениях (организациях), предоставляющих услуги за счет государственных бюджетных средств;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на дому для одиноких, одиноко проживающих престарелых, инвалидов и детей–инвалидов, нуждающихся в постороннем уходе и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в сельской местности, по приобретению топлива;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санаторно–курортным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учет граждан, пострадавших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сурдо–тифлотехническими средствами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«Назначение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акимата Акжарского района Северо-Казахстанской области от 4.02.2013 </w:t>
      </w:r>
      <w:r>
        <w:rPr>
          <w:rFonts w:ascii="Times New Roman"/>
          <w:b w:val="false"/>
          <w:i w:val="false"/>
          <w:color w:val="000000"/>
          <w:sz w:val="28"/>
        </w:rPr>
        <w:t>№ 39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начальника государственного учреждения «Отдела занятости и социальных программ Акжарского района».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А. Тастемиров</w:t>
      </w:r>
    </w:p>
    <w:bookmarkStart w:name="z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</w:p>
    <w:bookmarkEnd w:id="2"/>
    <w:bookmarkStart w:name="z2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Северо–Казахстанской области».</w:t>
      </w:r>
    </w:p>
    <w:bookmarkStart w:name="z2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Акжарского района Северо–Казахстанской области» (далее – уполномоченный орган) по адресу: Северо-Казахстанская область, Акжарский район, село Талшик, улица Целинная 13а, адрес электронной почты: akzhar-social@sko.kz, телефон 8-715-46-22-1-37, кабинет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Акжарского района Северо-Казахстанской области от 27.09.2012 </w:t>
      </w:r>
      <w:r>
        <w:rPr>
          <w:rFonts w:ascii="Times New Roman"/>
          <w:b w:val="false"/>
          <w:i w:val="false"/>
          <w:color w:val="000000"/>
          <w:sz w:val="28"/>
        </w:rPr>
        <w:t>N 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 постановлением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www.ozsp-azh.sko.kz,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(заявитель)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</w:p>
    <w:bookmarkEnd w:id="5"/>
    <w:bookmarkStart w:name="z2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"/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присваивает входящий номер на заявлении,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7"/>
    <w:bookmarkStart w:name="z3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 либо у сотрудников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органа, в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17. График работы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ежедневно с 9.00 часов до 18.00 часов, с обеденным перерывом с 13-00 до 14-00 часов, кроме выходных (суббота, воскресенье) и праздничных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руководитель уполномоченного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bookmarkStart w:name="z4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оказываемых государственные услуги</w:t>
      </w:r>
    </w:p>
    <w:bookmarkEnd w:id="10"/>
    <w:bookmarkStart w:name="z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1"/>
    <w:bookmarkStart w:name="z4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2"/>
        <w:gridCol w:w="3188"/>
        <w:gridCol w:w="2571"/>
        <w:gridCol w:w="345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для исполнения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074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4"/>
    <w:bookmarkStart w:name="z4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«Оформление документов на инвалидов для предоставления им кресла-коляски»</w:t>
      </w:r>
    </w:p>
    <w:bookmarkEnd w:id="15"/>
    <w:bookmarkStart w:name="z4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на инвалидов для предоставления им кресла-коляски»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–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Северо–Казахстанской области».</w:t>
      </w:r>
    </w:p>
    <w:bookmarkStart w:name="z5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7"/>
    <w:bookmarkStart w:name="z5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Акжарского района Северо–Казахстанской области» (далее – уполномоченный орган), расположенного по адресу: Северо-Казахстанская область, Акжарский район, село Талшик, улица Целинная, 13 а, адрес электронной почты: akzhar-social@sko.kz, телефон 8-715-46-22-1-37, кабинет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Акжарского района Северо-Казахстанской области от 27.09.2012 </w:t>
      </w:r>
      <w:r>
        <w:rPr>
          <w:rFonts w:ascii="Times New Roman"/>
          <w:b w:val="false"/>
          <w:i w:val="false"/>
          <w:color w:val="000000"/>
          <w:sz w:val="28"/>
        </w:rPr>
        <w:t>N 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 постановлением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www.ozsp-azh.sko.kz,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оказываемой услуги, которую получит потребитель (заявитель) является уведомление об оформлении документов для предоставления кресло–коляски либо мотивированный ответ об отказе в предоставлении услуг на бумажном носителе.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осуществляет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являющиеся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18"/>
    <w:bookmarkStart w:name="z5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9"/>
    <w:bookmarkStart w:name="z5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Cроки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для обеспечения инвалидов специальными средствами передвижения;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20"/>
    <w:bookmarkStart w:name="z6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1"/>
    <w:bookmarkStart w:name="z6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кресла-коляски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услуги, фамилии и инициалов лица, принявшего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6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23"/>
    <w:bookmarkStart w:name="z6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24"/>
    <w:bookmarkStart w:name="z6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кресло-коляски»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3"/>
        <w:gridCol w:w="3184"/>
        <w:gridCol w:w="2568"/>
        <w:gridCol w:w="34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для исполнения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кресло-коляски»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27"/>
    <w:bookmarkStart w:name="z7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предоставления им протезно-ортопедической помощи»</w:t>
      </w:r>
    </w:p>
    <w:bookmarkEnd w:id="28"/>
    <w:bookmarkStart w:name="z7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Акжарского района Северо-Казахстанской области».</w:t>
      </w:r>
    </w:p>
    <w:bookmarkStart w:name="z7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"/>
    <w:bookmarkStart w:name="z7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– уполномоченный орган), а также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является уведомление об оформлении документов на инвалидов для предоставления им протезно-ортопедической помощи (далее – уведомление)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31"/>
    <w:bookmarkStart w:name="z8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2"/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8. Для получения государственной услуги потребитель представляет следующие документы: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для инвалидов, в том числе детей-инвалидов – копию выписки из индивидуальной программы реабилитации инвалида;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–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Формы заявлений размещаются в зале ожидания уполномоченного органа, Центра либо у сотрудника, принимающего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предоставления протезно–ортопедической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осуществляется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протезно-ортопедическими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Оснований для приостановления оказания государственной услуги не имеется.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Сроки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в уполномоченном органе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документы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документов,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</w:p>
    <w:bookmarkEnd w:id="33"/>
    <w:bookmarkStart w:name="z9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4"/>
    <w:bookmarkStart w:name="z9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9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36"/>
    <w:bookmarkStart w:name="z9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37"/>
    <w:bookmarkStart w:name="z9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84"/>
        <w:gridCol w:w="3185"/>
        <w:gridCol w:w="2866"/>
        <w:gridCol w:w="3105"/>
      </w:tblGrid>
      <w:tr>
        <w:trPr>
          <w:trHeight w:val="630" w:hRule="atLeast"/>
        </w:trPr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области»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 улица Целинная 13 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10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0"/>
        <w:gridCol w:w="2782"/>
        <w:gridCol w:w="2660"/>
        <w:gridCol w:w="3268"/>
      </w:tblGrid>
      <w:tr>
        <w:trPr>
          <w:trHeight w:val="1275" w:hRule="atLeast"/>
        </w:trPr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10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66"/>
        <w:gridCol w:w="2190"/>
        <w:gridCol w:w="2062"/>
        <w:gridCol w:w="1636"/>
        <w:gridCol w:w="1593"/>
        <w:gridCol w:w="221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тами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</w:tr>
      <w:tr>
        <w:trPr>
          <w:trHeight w:val="30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дальней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полнителю</w:t>
            </w:r>
          </w:p>
        </w:tc>
      </w:tr>
      <w:tr>
        <w:trPr>
          <w:trHeight w:val="210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чего дня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дня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7"/>
        <w:gridCol w:w="2409"/>
        <w:gridCol w:w="1725"/>
        <w:gridCol w:w="1596"/>
        <w:gridCol w:w="2217"/>
        <w:gridCol w:w="202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или 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роль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или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троль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9"/>
        <w:gridCol w:w="2327"/>
        <w:gridCol w:w="1878"/>
        <w:gridCol w:w="1663"/>
        <w:gridCol w:w="2050"/>
        <w:gridCol w:w="2243"/>
      </w:tblGrid>
      <w:tr>
        <w:trPr>
          <w:trHeight w:val="30" w:hRule="atLeast"/>
        </w:trPr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 Центра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 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ководите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ведующе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дальней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ние, пере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заве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</w:tr>
      <w:tr>
        <w:trPr>
          <w:trHeight w:val="30" w:hRule="atLeast"/>
        </w:trPr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 Выдает уведомление потребителю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ребителю</w:t>
            </w:r>
          </w:p>
        </w:tc>
        <w:tc>
          <w:tcPr>
            <w:tcW w:w="1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рию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писание 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2"/>
        <w:gridCol w:w="1909"/>
        <w:gridCol w:w="2162"/>
        <w:gridCol w:w="1910"/>
        <w:gridCol w:w="2163"/>
        <w:gridCol w:w="2374"/>
      </w:tblGrid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нако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 и 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щему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нейшей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боты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заведующе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секто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</w:t>
            </w:r>
          </w:p>
        </w:tc>
      </w:tr>
      <w:tr>
        <w:trPr>
          <w:trHeight w:val="30" w:hRule="atLeast"/>
        </w:trPr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 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целярию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741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42"/>
    <w:bookmarkStart w:name="z10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и выплата социальной помощи отдельным категориям нуждающихся граждан по решениям местных представительных органов»</w:t>
      </w:r>
    </w:p>
    <w:bookmarkEnd w:id="43"/>
    <w:bookmarkStart w:name="z10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«Назначение и выплата социальной помощи отдельным категориям нуждающихся граждан по решениям местных представительных органов»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категории физических лиц для оказания государственной услуги определяются по решению Акжарского районного маслихата;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Северо–Казахстанской области».</w:t>
      </w:r>
    </w:p>
    <w:bookmarkStart w:name="z10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5"/>
    <w:bookmarkStart w:name="z10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Акжарского района Северо–Казахстанской области» (далее – уполномоченный орган), расположенного по адресу: Северо-Казахстанская область, Акжарский район, село Талшик, улица Целинная, 13 а, адрес электронной почты: akzhar-social@sko.kz, телефон 8-715-46-22-1-37, кабинет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Акжарского района Северо-Казахстанской области от 27.09.2012 </w:t>
      </w:r>
      <w:r>
        <w:rPr>
          <w:rFonts w:ascii="Times New Roman"/>
          <w:b w:val="false"/>
          <w:i w:val="false"/>
          <w:color w:val="000000"/>
          <w:sz w:val="28"/>
        </w:rPr>
        <w:t>N 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Полная информация о порядке оказания государственной услуги и необходимых документах располагается на интернет-ресурсе www.ozsp-azh.sko.kz стендах уполномоченного органа, в официальных источниках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 (потребитель)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(маслихатов).</w:t>
      </w:r>
    </w:p>
    <w:bookmarkEnd w:id="46"/>
    <w:bookmarkStart w:name="z11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7"/>
    <w:bookmarkStart w:name="z11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 -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48"/>
    <w:bookmarkStart w:name="z11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49"/>
    <w:bookmarkStart w:name="z11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Исчерпывающий перечень документов, необходимых для получения государственной услуги определяется решениями местных представительных органов (маслихатов).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уведомления о назначении (отказе в назначении) социальной помощи осуществляется при личном посещении потребителя уполномоченного органа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График работы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уполномоченного органа.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bookmarkStart w:name="z12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51"/>
    <w:bookmarkStart w:name="z12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52"/>
    <w:bookmarkStart w:name="z12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«Назначение и выплаты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3"/>
        <w:gridCol w:w="3184"/>
        <w:gridCol w:w="2568"/>
        <w:gridCol w:w="34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для исполнения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«Назначение и выплаты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947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55"/>
    <w:bookmarkStart w:name="z13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государственных пособий семьям, имеющим детей до 18 лет»</w:t>
      </w:r>
    </w:p>
    <w:bookmarkEnd w:id="56"/>
    <w:bookmarkStart w:name="z13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«Назначение государственных пособий семьям, имеющим детей до 18 лет»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Акжарского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Start w:name="z13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8"/>
    <w:bookmarkStart w:name="z13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2. Государственная услуга предоставляется государственным учреждением «Отдел занятости и социальных программ Акжарского района Северо–Казахстанской области» (далее - уполномоченный орган), расположенного по адресу: Северо-Казахстанская область, с. Талшик, ул. Целинная 13 а, адрес электронной почты: akzhar-social@sko.kz, телефон 8-715-46-22-1-37 и на альтернативной основе через Отдел по Акжарскому району филиала республиканского государственного предприятия «Центр обслуживания населения» по Северо-Казахстанской области (далее – ЦОН), расположенного по адресу: СКО, Акжарский район, с. Талшик, ул. Победы 67, телефон 8 (71546) 22-1-11.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Акжарского района Северо-Казахстанской области от 27.09.2012 </w:t>
      </w:r>
      <w:r>
        <w:rPr>
          <w:rFonts w:ascii="Times New Roman"/>
          <w:b w:val="false"/>
          <w:i w:val="false"/>
          <w:color w:val="000000"/>
          <w:sz w:val="28"/>
        </w:rPr>
        <w:t>N 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28 июня 2005 года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2005 года № 1092 «О некоторых мерах по реализации Закона Республики Казахстан «О государственных пособиях семьям, имеющим детей»,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www.ozsp-azh.sko.kz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является уведомление о назначении пособия на детей до 18 лет (далее - уведомление) либо мотивированного ответа об отказе в предоставлении государственной услуги на бумажном носителе.</w:t>
      </w:r>
    </w:p>
    <w:bookmarkEnd w:id="59"/>
    <w:bookmarkStart w:name="z13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0"/>
    <w:bookmarkStart w:name="z13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в ЦОНе осуществляется посредством "окон", на которых размещается информация о предназначении и выполняемых функциях «окон», а также указывается фамилия, имя, отчество и должность инспектора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–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ЦОНе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ЦОНе – 30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ЦОНе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копию (копии) свидетельства (свидетельств) о рождении ребенка (детей);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 у акима сельского округа формы заявлений размещаются на специальной стойке в зале ожидания, либо у сотрудников, принимающих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ЦОНе форма заявления размещается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Уполномоченным органом в назначении пособия отказывается: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смерть ребенка;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документов,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 или акима сельского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ЦОНа: ежедневно с 9.00 часов до 19.00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органе, у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орган,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органа, аким сельского округа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органа, аким сельского округа ознакамливается, налагает резолюцию и направляет документы ответственному специалисту уполномоченного органа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ЦОНа принимает заявление и необходимые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расписку и передает в накопительный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ЦОНа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проверяет полноту документов, проводит регистрацию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ознакамливается, налагает резолюцию и направляет ответственному специалисту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для принятия решения о назначении (отказе в назначении) пособия на детей;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ЦОНа выдает потребителю уведомление либо мотивированный ответ об отказе.</w:t>
      </w:r>
    </w:p>
    <w:bookmarkEnd w:id="61"/>
    <w:bookmarkStart w:name="z14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62"/>
    <w:bookmarkStart w:name="z15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накопительного отдела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3"/>
    <w:bookmarkStart w:name="z15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64"/>
    <w:bookmarkStart w:name="z15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ЦОНа, участвующие в оказании государственной услуги, члены участковой комиссии (далее – должностные лица).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несогласия с результатами оказанной государственной услуги жалоба подается на имя руководителя уполномоченного органа, аппарата акима области, номера кабинета которого указан на информационном стенде уполномоченного органа, ЦОНа, юридический адрес, телефон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установленные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65"/>
    <w:bookmarkStart w:name="z15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3"/>
        <w:gridCol w:w="2516"/>
        <w:gridCol w:w="2971"/>
        <w:gridCol w:w="322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 потребителю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</w:p>
        </w:tc>
      </w:tr>
      <w:tr>
        <w:trPr>
          <w:trHeight w:val="30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</w:tr>
      <w:tr>
        <w:trPr>
          <w:trHeight w:val="210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 день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74"/>
        <w:gridCol w:w="3284"/>
        <w:gridCol w:w="2907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документами, наложение резолюции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 для дальнейшей организации работы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уполномоченный орган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дней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90"/>
        <w:gridCol w:w="5528"/>
        <w:gridCol w:w="362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уполномоченного органа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</w:t>
            </w:r>
          </w:p>
        </w:tc>
      </w:tr>
      <w:tr>
        <w:trPr>
          <w:trHeight w:val="30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на подпись руководству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ответственному специалисту уполномоченного органа</w:t>
            </w:r>
          </w:p>
        </w:tc>
      </w:tr>
      <w:tr>
        <w:trPr>
          <w:trHeight w:val="30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5"/>
        <w:gridCol w:w="4229"/>
        <w:gridCol w:w="404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 уведомление либо мотивированный ответ об отказе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или мотивированного ответа об отказе в ЦОН или выдает потребителю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420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дня</w:t>
            </w:r>
          </w:p>
        </w:tc>
      </w:tr>
      <w:tr>
        <w:trPr>
          <w:trHeight w:val="30" w:hRule="atLeast"/>
        </w:trPr>
        <w:tc>
          <w:tcPr>
            <w:tcW w:w="4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0"/>
        <w:gridCol w:w="3858"/>
        <w:gridCol w:w="2866"/>
        <w:gridCol w:w="2866"/>
      </w:tblGrid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от потребителя или с ЦОНа, выдача талона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уполномоченного органа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наложение резолюции и направление ответственному специалисту для дальнейшей организации работы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Сбор и проверка пакета документов и направление документов в участковую комиссию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</w:tr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заключения, подготовка решения о назначении государственного пособия на детей и оформление уведомления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потребителю, в ЦОН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 Выдача уведомления потребителю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9"/>
        <w:gridCol w:w="2145"/>
        <w:gridCol w:w="2522"/>
        <w:gridCol w:w="2146"/>
        <w:gridCol w:w="2648"/>
      </w:tblGrid>
      <w:tr>
        <w:trPr>
          <w:trHeight w:val="30" w:hRule="atLeast"/>
        </w:trPr>
        <w:tc>
          <w:tcPr>
            <w:tcW w:w="2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2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журнале, передача в накопительный отдел и выдача расписки потребителю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 сос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нейшей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Сбор и проверка пакета документов 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участковую комиссию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обследования материально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положения потребителя (семьи), составление акта о материальном положении семьи и направление заключения в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</w:tr>
      <w:tr>
        <w:trPr>
          <w:trHeight w:val="30" w:hRule="atLeast"/>
        </w:trPr>
        <w:tc>
          <w:tcPr>
            <w:tcW w:w="2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заключе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ЦОН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 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лет»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883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жилищной помощи»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в редакции постановления акимата Акжарского района Северо-Казахстанской области от 4.02.2013 </w:t>
      </w:r>
      <w:r>
        <w:rPr>
          <w:rFonts w:ascii="Times New Roman"/>
          <w:b w:val="false"/>
          <w:i w:val="false"/>
          <w:color w:val="ff0000"/>
          <w:sz w:val="28"/>
        </w:rPr>
        <w:t>№ 39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</w:t>
      </w:r>
    </w:p>
    <w:bookmarkStart w:name="z16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69"/>
    <w:bookmarkStart w:name="z16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«Назначение жилищной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«Отдел занятости и социальных программ Акжарского района Северо-Казахстанской области».</w:t>
      </w:r>
    </w:p>
    <w:bookmarkEnd w:id="70"/>
    <w:bookmarkStart w:name="z16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71"/>
    <w:bookmarkStart w:name="z16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- уполномоченный орган), а также через отдел по Акжарскому району Филиала республиканского государственного предприятия «Центр обслуживания населения» по Северо-Казахстанской области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№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 www.ozsp-azh.sko.kz,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информацию о порядке оказания государственной услуги можно получить по телефону call-центра: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уполномоченных органов, адрес и телефон,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«электронной»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End w:id="72"/>
    <w:bookmarkStart w:name="z17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3"/>
    <w:bookmarkStart w:name="z17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–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квитанцию-счет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уполномоченном органе формы заявлений размещаются на специальной стойке в зале ожидания, и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бланки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Необходимые для получения государственной услуги заполненное заявление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в операционном зале посредством «безбарьерного»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письменные обоснования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письменные обоснования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у получателя государственной услуги необходимый перечень документов, выдает талон с указанием даты регистрации, места и получения потребителем государственной услуги, фамилии и инициалов ответственного лица, принявшего документы, проводит регистрацию обращения,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рассматривает поступившие документы на определение права получателя государственной услуги на получение жилищной помощи, готовит уведомление либо мотивированный ответ об отказе,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подписывает уведомление либо мотивированный ответ об отказе, и передает ответственному специалисту уполномоченного органа для выдачи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выдает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документы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принимает документы, выдает расписку получателю государственной услуги с указанием даты, времени и места выдачи документов и передает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 осуществляет сбор документов, составляет реестр, отправляет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принимает документы из Центра и передает их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уполномоченного органа рассматривает поступившие документы, готовит уведомление, либо мотивированный ответ об отказе,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рассматривает уведомление либо мотивированный ответ об отказе в предоставлении услуги, подписывает документы и передает ответственному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регистрирует уведомление либо мотивированный ответ об отказе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выдает получателю государственной услуги уведомление либо мотивированный ответ об отказе в предоставлении услуги.</w:t>
      </w:r>
    </w:p>
    <w:bookmarkEnd w:id="74"/>
    <w:bookmarkStart w:name="z18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75"/>
    <w:bookmarkStart w:name="z1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Структурно-функциональные единицы (далее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8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77"/>
    <w:bookmarkStart w:name="z1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руководитель и должностные лица уполномоченного органа, Центра,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78"/>
    <w:bookmarkStart w:name="z1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91"/>
        <w:gridCol w:w="4252"/>
        <w:gridCol w:w="2285"/>
        <w:gridCol w:w="2012"/>
      </w:tblGrid>
      <w:tr>
        <w:trPr>
          <w:trHeight w:val="630" w:hRule="atLeast"/>
        </w:trPr>
        <w:tc>
          <w:tcPr>
            <w:tcW w:w="4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и адрес электронной почты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Северо-Казахстанской области»</w:t>
            </w:r>
          </w:p>
        </w:tc>
        <w:tc>
          <w:tcPr>
            <w:tcW w:w="4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Акжарский район 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 а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1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9"/>
        <w:gridCol w:w="4229"/>
        <w:gridCol w:w="4169"/>
        <w:gridCol w:w="2252"/>
        <w:gridCol w:w="1991"/>
      </w:tblGrid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работы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районный отдел Филиала республиканского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предприятия «Центр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населения» по Северо-Казахстанской области</w:t>
            </w:r>
          </w:p>
        </w:tc>
        <w:tc>
          <w:tcPr>
            <w:tcW w:w="4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Акжарский район 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Победы, 67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8(71546)2-21-11</w:t>
            </w:r>
          </w:p>
        </w:tc>
      </w:tr>
    </w:tbl>
    <w:bookmarkStart w:name="z1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 действий (процедур) Таблица 1. Описание действий СФЕ в уполномоченном органе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2"/>
        <w:gridCol w:w="3071"/>
        <w:gridCol w:w="2848"/>
        <w:gridCol w:w="34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 обращения, выдача талона получателю государственной услуги, передача документов руководителю уполномоченного органа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определение ответственного исполнителя, наложение резолюции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для определения права получателя государственной услуги на получение жилищной помощи, подготовка уведомления либо мотивированного ответа об отказе </w:t>
            </w:r>
          </w:p>
        </w:tc>
      </w:tr>
      <w:tr>
        <w:trPr>
          <w:trHeight w:val="81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онно–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(резолюция)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8 календарных дней </w:t>
            </w:r>
          </w:p>
        </w:tc>
      </w:tr>
      <w:tr>
        <w:trPr>
          <w:trHeight w:val="30" w:hRule="atLeast"/>
        </w:trPr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3809"/>
        <w:gridCol w:w="499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нно– 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уведомления,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уполномоченного органа с участием Центра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8"/>
        <w:gridCol w:w="2281"/>
        <w:gridCol w:w="1407"/>
        <w:gridCol w:w="1828"/>
        <w:gridCol w:w="1880"/>
        <w:gridCol w:w="258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(альтернативного)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льного отдела Центра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2565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и) и их описание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обращения, выдача расписки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ра, отпра-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чен- ный орган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из Центра,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органа 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 и передача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для определения права получателя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получение жилищной помощи,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вированного ответа 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42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Расписка 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чен- ный орган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 для визы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 (ре-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золюция) 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нии услуги 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одного раза в день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календарных дней</w:t>
            </w:r>
          </w:p>
        </w:tc>
      </w:tr>
      <w:tr>
        <w:trPr>
          <w:trHeight w:val="30" w:hRule="atLeast"/>
        </w:trPr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следующ. действия</w:t>
            </w:r>
          </w:p>
        </w:tc>
        <w:tc>
          <w:tcPr>
            <w:tcW w:w="2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80"/>
        <w:gridCol w:w="3149"/>
        <w:gridCol w:w="2762"/>
        <w:gridCol w:w="38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описания действий (основного)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операции) и их описание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 назначении жилищной помощи или мотивированного ответа об отказе в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государственной услуги 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</w:t>
            </w:r>
          </w:p>
        </w:tc>
      </w:tr>
      <w:tr>
        <w:trPr>
          <w:trHeight w:val="81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ционно– распорядительное решение)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в Центр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получателя государственной услуги о получении 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течение 15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Центр не менее одного раза в день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заявления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уведомления в журнале. Передача уведомления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2103"/>
        <w:gridCol w:w="2969"/>
        <w:gridCol w:w="2680"/>
        <w:gridCol w:w="1967"/>
      </w:tblGrid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льного отдела Центра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ция заявления 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пительный отдел,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получателя государственной услуги, регистрация, направление заявления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отказе,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3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Регистрация мотивированного ответа об отказе, передача в Центр или выдача получателю государственной услуги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жилищной помощи»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Схема 1. Описание действий СФЕ при обращении получателя государственной услуги в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6238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получателя государственной услуги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3604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83"/>
    <w:bookmarkStart w:name="z19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средств»</w:t>
      </w:r>
    </w:p>
    <w:bookmarkEnd w:id="84"/>
    <w:bookmarkStart w:name="z19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Акжарского района Северо-Казахстанской области».</w:t>
      </w:r>
    </w:p>
    <w:bookmarkStart w:name="z19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6"/>
    <w:bookmarkStart w:name="z1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– уполномоченный орган), а также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на стендах уполномоченного органа, Центра, в официальных источниках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 которую получит потребитель (заявитель) является уведомление об оформлении документов на социальное обслуживание в государственных и негосударственных медико–социальных учреждениях (организациях) (далее - уведомление),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bookmarkEnd w:id="87"/>
    <w:bookmarkStart w:name="z20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8"/>
    <w:bookmarkStart w:name="z2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потребитель представляет: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–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старше 18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–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для участников и инвалидов Великой Отечественной войны и лиц, приравненных к ним – удостоверение, подтверждающее статус инвалида, участника Великой Отечественной войны и лиц, приравненных к ним.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и медицинской карты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Центре формы заявлений и медицинской карты размещаются на специальной стойке в зале ожидания.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заполненные формы заявления, медицинской карты и другие документы сдаются ответственному специалисту уполномоченного органа, юридический адрес,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центра потребителем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заявителей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89"/>
    <w:bookmarkStart w:name="z2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90"/>
    <w:bookmarkStart w:name="z2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1"/>
    <w:bookmarkStart w:name="z21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92"/>
    <w:bookmarkStart w:name="z21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руководители и должностные лица уполномоченного органа,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93"/>
    <w:bookmarkStart w:name="z22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0"/>
        <w:gridCol w:w="2837"/>
        <w:gridCol w:w="2802"/>
        <w:gridCol w:w="3181"/>
      </w:tblGrid>
      <w:tr>
        <w:trPr>
          <w:trHeight w:val="630" w:hRule="atLeast"/>
        </w:trPr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области»</w:t>
            </w:r>
          </w:p>
        </w:tc>
        <w:tc>
          <w:tcPr>
            <w:tcW w:w="2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 а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2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23"/>
        <w:gridCol w:w="2596"/>
        <w:gridCol w:w="2758"/>
        <w:gridCol w:w="3183"/>
      </w:tblGrid>
      <w:tr>
        <w:trPr>
          <w:trHeight w:val="1275" w:hRule="atLeast"/>
        </w:trPr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Центра обслуживания населения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2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0"/>
        <w:gridCol w:w="1907"/>
        <w:gridCol w:w="1929"/>
        <w:gridCol w:w="1673"/>
        <w:gridCol w:w="2184"/>
        <w:gridCol w:w="237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</w:tr>
      <w:tr>
        <w:trPr>
          <w:trHeight w:val="585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инс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ние, нало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резо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люции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верки 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ноты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210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часа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часа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рабочих дней</w:t>
            </w:r>
          </w:p>
        </w:tc>
      </w:tr>
      <w:tr>
        <w:trPr>
          <w:trHeight w:val="30" w:hRule="atLeast"/>
        </w:trPr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4"/>
        <w:gridCol w:w="3195"/>
        <w:gridCol w:w="3259"/>
        <w:gridCol w:w="3092"/>
      </w:tblGrid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уведомление или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4"/>
        <w:gridCol w:w="2168"/>
        <w:gridCol w:w="2611"/>
        <w:gridCol w:w="2337"/>
        <w:gridCol w:w="2950"/>
      </w:tblGrid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 отдел Центра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Регистрируетполученные документы и передает их на рассмотрение руководителю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</w:t>
            </w:r>
          </w:p>
        </w:tc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подготав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выдает потребителю уведомление</w:t>
            </w:r>
          </w:p>
        </w:tc>
        <w:tc>
          <w:tcPr>
            <w:tcW w:w="2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уведомление в Центр или выдает потребителю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</w:p>
        </w:tc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4"/>
        <w:gridCol w:w="2344"/>
        <w:gridCol w:w="2599"/>
        <w:gridCol w:w="2175"/>
        <w:gridCol w:w="3108"/>
      </w:tblGrid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Регистрируетполученные документы и передает их на рассмотрение руководителю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полнителю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Центр или выдает потребителю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98"/>
    <w:bookmarkStart w:name="z22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социальное обслуживание на дому для одиноких, одиноко проживающих престарелых, инвалидов и детей–инвалидов, нуждающихся в постороннем уходе и помощи»</w:t>
      </w:r>
    </w:p>
    <w:bookmarkEnd w:id="99"/>
    <w:bookmarkStart w:name="z22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Акжарского района Северо-Казахстанской области».</w:t>
      </w:r>
    </w:p>
    <w:bookmarkStart w:name="z227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01"/>
    <w:bookmarkStart w:name="z2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– уполномоченный орган), а также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одиноким и одиноко проживающим инвалидам первой, второй группы и престарелым;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детям-инвалидам с нарушениями опорно-двигательного аппарата, проживающим в семьях;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детям-инвалидам с психоневрологическими патологиями, проживающим в семьях;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bookmarkEnd w:id="102"/>
    <w:bookmarkStart w:name="z23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03"/>
    <w:bookmarkStart w:name="z23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Необходимые для получения государственной услуги заполненные формы заявления, медицинской карты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стендах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даты, времени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Доставка уведомления об оформлении документов на оказание социального обслуживания на дому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заявителем Центра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осуществляет рассмотрение документов, проверку полноты документов и направляет уведомление или мотивированный ответ об отказе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либо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04"/>
    <w:bookmarkStart w:name="z24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05"/>
    <w:bookmarkStart w:name="z24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6"/>
    <w:bookmarkStart w:name="z24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07"/>
    <w:bookmarkStart w:name="z24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руководители и должностные лица уполномоченного органа,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08"/>
    <w:bookmarkStart w:name="z2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95"/>
        <w:gridCol w:w="2531"/>
        <w:gridCol w:w="2857"/>
        <w:gridCol w:w="3337"/>
      </w:tblGrid>
      <w:tr>
        <w:trPr>
          <w:trHeight w:val="630" w:hRule="atLeast"/>
        </w:trPr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области»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2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2"/>
        <w:gridCol w:w="2728"/>
        <w:gridCol w:w="2608"/>
        <w:gridCol w:w="3192"/>
      </w:tblGrid>
      <w:tr>
        <w:trPr>
          <w:trHeight w:val="1275" w:hRule="atLeast"/>
        </w:trPr>
        <w:tc>
          <w:tcPr>
            <w:tcW w:w="3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2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3"/>
        <w:gridCol w:w="2373"/>
        <w:gridCol w:w="2953"/>
        <w:gridCol w:w="305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585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2833"/>
        <w:gridCol w:w="2573"/>
        <w:gridCol w:w="341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денцией,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подготовка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или мотивированного ответа об отказе руководителю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тринадцати рабочих дней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2613"/>
        <w:gridCol w:w="3113"/>
        <w:gridCol w:w="3093"/>
      </w:tblGrid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корреспон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денцией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журнале, выдача уведомления или мотивированного ответа об отказе потребителю или передача в Центр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либо мотивированного ответа об отказе потребителю или передаче в Центр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98"/>
        <w:gridCol w:w="2426"/>
        <w:gridCol w:w="2630"/>
        <w:gridCol w:w="2385"/>
        <w:gridCol w:w="3081"/>
      </w:tblGrid>
      <w:tr>
        <w:trPr>
          <w:trHeight w:val="30" w:hRule="atLeast"/>
        </w:trPr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 органа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30" w:hRule="atLeast"/>
        </w:trPr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0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Направление документов в 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уведомления в журнале. Передача уведомления в Центр или выдача потребителю</w:t>
            </w:r>
          </w:p>
        </w:tc>
        <w:tc>
          <w:tcPr>
            <w:tcW w:w="2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51"/>
        <w:gridCol w:w="2659"/>
        <w:gridCol w:w="2577"/>
        <w:gridCol w:w="2680"/>
        <w:gridCol w:w="2353"/>
      </w:tblGrid>
      <w:tr>
        <w:trPr>
          <w:trHeight w:val="30" w:hRule="atLeast"/>
        </w:trPr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копительного отдела Центра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заявления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копительный отдел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ответа об отказе потребителю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Направление документов в 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отказа, передача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в Центр или выдача потребителю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 на дому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одиноких, 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 уходе и помощи»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31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31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13"/>
    <w:bookmarkStart w:name="z25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14"/>
    <w:bookmarkStart w:name="z25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Северо-Казахстанской области».</w:t>
      </w:r>
    </w:p>
    <w:bookmarkStart w:name="z25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16"/>
    <w:bookmarkStart w:name="z25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Государственная услуга предоставляется государственным учреждением «Отдел занятости и социальных программ Акжарского района Северо-Казахстанской области» (далее – рабочий орган специальной комиссии), расположенного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 также государственная услуга предоставляется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117"/>
    <w:bookmarkStart w:name="z265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8"/>
    <w:bookmarkStart w:name="z26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(аульного)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19"/>
    <w:bookmarkStart w:name="z27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20"/>
    <w:bookmarkStart w:name="z27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(аульного) округа, ответственный специалист сельского (аульного)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1"/>
    <w:bookmarkStart w:name="z28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22"/>
    <w:bookmarkStart w:name="z28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23"/>
    <w:bookmarkStart w:name="z28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4"/>
        <w:gridCol w:w="2933"/>
        <w:gridCol w:w="2857"/>
        <w:gridCol w:w="3156"/>
      </w:tblGrid>
      <w:tr>
        <w:trPr>
          <w:trHeight w:val="630" w:hRule="atLeast"/>
        </w:trPr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области»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 а</w:t>
            </w:r>
          </w:p>
        </w:tc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28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92"/>
        <w:gridCol w:w="2748"/>
        <w:gridCol w:w="2768"/>
        <w:gridCol w:w="3172"/>
      </w:tblGrid>
      <w:tr>
        <w:trPr>
          <w:trHeight w:val="1275" w:hRule="atLeast"/>
        </w:trPr>
        <w:tc>
          <w:tcPr>
            <w:tcW w:w="3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28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7"/>
        <w:gridCol w:w="2014"/>
        <w:gridCol w:w="1759"/>
        <w:gridCol w:w="2099"/>
        <w:gridCol w:w="2227"/>
        <w:gridCol w:w="248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вия(про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писки, 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редача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 нако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ние, нало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резо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люции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21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часа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 действия</w:t>
            </w:r>
          </w:p>
        </w:tc>
        <w:tc>
          <w:tcPr>
            <w:tcW w:w="2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3"/>
        <w:gridCol w:w="3265"/>
        <w:gridCol w:w="3369"/>
        <w:gridCol w:w="3203"/>
      </w:tblGrid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6"/>
        <w:gridCol w:w="2471"/>
        <w:gridCol w:w="2789"/>
        <w:gridCol w:w="2514"/>
        <w:gridCol w:w="2410"/>
      </w:tblGrid>
      <w:tr>
        <w:trPr>
          <w:trHeight w:val="30" w:hRule="atLeast"/>
        </w:trPr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полученные документы и передает их на рассмотрение руководителю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смотрение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 под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готавливает уведомление 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выдает потребителю уведомление</w:t>
            </w:r>
          </w:p>
        </w:tc>
        <w:tc>
          <w:tcPr>
            <w:tcW w:w="2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в Центр или выдает потребителю </w:t>
            </w:r>
          </w:p>
        </w:tc>
        <w:tc>
          <w:tcPr>
            <w:tcW w:w="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 специалисту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4"/>
        <w:gridCol w:w="2548"/>
        <w:gridCol w:w="2442"/>
        <w:gridCol w:w="2379"/>
        <w:gridCol w:w="2697"/>
      </w:tblGrid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Центра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ченные документы и передает их на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смотрение руководите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 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 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лю 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тавливает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мотивированный ответ об отказе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журнале и направляет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Центр или выдает потребителю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и направляет 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топлива»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424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28"/>
    <w:bookmarkStart w:name="z28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и постановка на учет безработных граждан»</w:t>
      </w:r>
    </w:p>
    <w:bookmarkEnd w:id="129"/>
    <w:bookmarkStart w:name="z29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Казахстан.</w:t>
      </w:r>
    </w:p>
    <w:bookmarkStart w:name="z29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31"/>
    <w:bookmarkStart w:name="z29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Акжарского района Северо-Казахстанской области» (далее – уполномоченный орган)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занятости населения», в обеспечение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граждан», утвержденного постановлением Правительства Республики Казахстан от 7 апреля 2011 года 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на территории Республики Казахстан (далее - потребитель).</w:t>
      </w:r>
    </w:p>
    <w:bookmarkEnd w:id="132"/>
    <w:bookmarkStart w:name="z29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3"/>
    <w:bookmarkStart w:name="z29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Необходимые для получения государственной услуги документы передаются ответственному специалисту уполномоченного органа.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cроки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ожидания,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 предоставляет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уполномоченного органа осуществляет ознакомление с поступившими документами и направляет ответственному исполнителю;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(компьютерная база данных),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 либо выдает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34"/>
    <w:bookmarkStart w:name="z30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35"/>
    <w:bookmarkStart w:name="z30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312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37"/>
    <w:bookmarkStart w:name="z31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End w:id="138"/>
    <w:bookmarkStart w:name="z31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4"/>
        <w:gridCol w:w="2893"/>
        <w:gridCol w:w="3457"/>
        <w:gridCol w:w="3156"/>
      </w:tblGrid>
      <w:tr>
        <w:trPr>
          <w:trHeight w:val="630" w:hRule="atLeast"/>
        </w:trPr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области»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 а</w:t>
            </w:r>
          </w:p>
        </w:tc>
        <w:tc>
          <w:tcPr>
            <w:tcW w:w="3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 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31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Таблица 1. Описание действий СФЕ.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8"/>
        <w:gridCol w:w="1750"/>
        <w:gridCol w:w="2314"/>
        <w:gridCol w:w="2271"/>
        <w:gridCol w:w="2141"/>
        <w:gridCol w:w="1967"/>
        <w:gridCol w:w="222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61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2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280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и 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щений граж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 и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обходимые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для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путем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карточ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 персо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(компью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гото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выда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ребителю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 о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месту жи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выда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43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с указанием даты принятия и срока исполнения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персональ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(ком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пьютерная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и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тановка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43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кален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43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9888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(кому адресуется)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сведения, что Вам отказано в регистрации и постановке на учет в качестве безработного в связи с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  (указать причину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 ________________________</w:t>
      </w:r>
    </w:p>
    <w:bookmarkStart w:name="z31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43"/>
    <w:bookmarkStart w:name="z32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«Оформление документов на инвалидов для обеспечения их санаторно-курортным лечением»</w:t>
      </w:r>
    </w:p>
    <w:bookmarkEnd w:id="144"/>
    <w:bookmarkStart w:name="z32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«Оформление документов на инвалидов для обеспечения их санаторно-курортным лечением»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(заявитель) - физические лица: граждане Республики Казахстан, иностранцы и лица без гражданства, постоянно проживающие на территории Республики Казахстан, являющиеся инвалидами и детьми-инвалидами;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«Отдел занятости и социальных программ Акжарского района Северо–Казахстанской области».</w:t>
      </w:r>
    </w:p>
    <w:bookmarkStart w:name="z32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46"/>
    <w:bookmarkStart w:name="z32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Акжарского района Северо–Казахстанской области» (далее – уполномоченный орган), расположенного по адресу: Северо-Казахстанская область, Акжарский район, село Талшик, улица Целинная, 13 а, адрес электронной почты: akzhar-social@sko.kz, телефон 8-715-46-22-1-37, кабинет №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Акжарского района Северо-Казахстанской области от 27.09.2012 </w:t>
      </w:r>
      <w:r>
        <w:rPr>
          <w:rFonts w:ascii="Times New Roman"/>
          <w:b w:val="false"/>
          <w:i w:val="false"/>
          <w:color w:val="000000"/>
          <w:sz w:val="28"/>
        </w:rPr>
        <w:t>N 320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детям-инвалидам, утвержденных постановлением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www.ozsp-azh.sko.kz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оказываемой услуги, которую получит заявитель (потребитель) является уведомление об оформлении документов для обеспечения санаторно–курортным лечением, либо мотивированный ответ об отказе в предоставлении услуги на бумажном носителе.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являющиеся инвалидами и детьми-инвалидами (далее - потребители).</w:t>
      </w:r>
    </w:p>
    <w:bookmarkEnd w:id="147"/>
    <w:bookmarkStart w:name="z32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услуги.</w:t>
      </w:r>
    </w:p>
    <w:bookmarkEnd w:id="148"/>
    <w:bookmarkStart w:name="z33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 в журнале, присваивает входящий номер на заявлении, выдает потребителю талон и передает на рассмотрение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налагает резолюцию на заявлении и направляет документы главному специалисту;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главный специалист уполномоченного органа 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вводит данные потребителя в электронную базу данных, подготавливает уведомление либо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отказе.</w:t>
      </w:r>
    </w:p>
    <w:bookmarkEnd w:id="149"/>
    <w:bookmarkStart w:name="z333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50"/>
    <w:bookmarkStart w:name="z33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главный специалист уполномоченного органа.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1"/>
    <w:bookmarkStart w:name="z33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52"/>
    <w:bookmarkStart w:name="z33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Ответственными лицами за оказание государственной услуги являются руководитель и должностные лица уполномоченного органа, участвующие в оказании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53"/>
    <w:bookmarkStart w:name="z34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лечением»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последовательности и взаимодействие административных 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2"/>
        <w:gridCol w:w="3188"/>
        <w:gridCol w:w="2571"/>
        <w:gridCol w:w="345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79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уполномоченного органа</w:t>
            </w:r>
          </w:p>
        </w:tc>
      </w:tr>
      <w:tr>
        <w:trPr>
          <w:trHeight w:val="58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Прием, регистрация документов, выдача талона потребителю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наложение резолюции на заявлении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осуществление проверки полноты документов, подготовка уведомления либо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для исполнения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руководителю для подписания</w:t>
            </w:r>
          </w:p>
        </w:tc>
      </w:tr>
      <w:tr>
        <w:trPr>
          <w:trHeight w:val="21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585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уполномоченного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результат оказания государственной услуги и выдает уведомление либо мотивированный ответ об отказе потребителю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подготавливает уведомление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4"/>
        <w:gridCol w:w="3762"/>
        <w:gridCol w:w="4214"/>
      </w:tblGrid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 в журнале, присваивает входящий номер на заявление, выдает потребителю талон и передает на рассмотрение руководителю уполномоченного органа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налагает резолюцию и направляет документы ответственному специалисту для исполнения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3.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документов, осуществляет проверку полноты документов на определение права получателя услуги на предоставление государственной услуги, и оформляет мотивированный ответ об отказе и направляет руководителю уполномоченного органа для подписания</w:t>
            </w:r>
          </w:p>
        </w:tc>
      </w:tr>
      <w:tr>
        <w:trPr>
          <w:trHeight w:val="30" w:hRule="atLeast"/>
        </w:trPr>
        <w:tc>
          <w:tcPr>
            <w:tcW w:w="4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результат оказания государственной услуги в журнале и выдает потребителю мотивированный ответ об отказе</w:t>
            </w:r>
          </w:p>
        </w:tc>
        <w:tc>
          <w:tcPr>
            <w:tcW w:w="3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 Подписывает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4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лечением»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56"/>
    <w:bookmarkStart w:name="z34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и учет граждан, пострадавших вследствие ядерных испытаний на Семипалатинском испытательном ядерном полигоне»</w:t>
      </w:r>
    </w:p>
    <w:bookmarkEnd w:id="157"/>
    <w:bookmarkStart w:name="z34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«Отдел занятости и социальных программ Акжарского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специальная комиссия - комиссия, создаваемая постановлением акимата Акжарского района для регистрации и учета граждан, пострадавших вследствие ядерных испытаний на Семипалатинском испытательном ядерном полигоне, и выдачи им удостоверений;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макет дела - макет личного дела гражданина на получение компенсации, включающий в себя: заявление, документы, удостоверяющие личность, место жительства; сберегательная книжка или договор с уполномоченной организацией по выдаче компенсации; документы, подтверждающие факт и период проживания (работы, воинской службы) на территории Семипалатинского испытательного ядерного полигона в периоды с 1949 по 1965,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СФЕ).</w:t>
      </w:r>
    </w:p>
    <w:bookmarkStart w:name="z34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9"/>
    <w:bookmarkStart w:name="z34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– рабочий орган специальной комиссии), а также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«О социальной защите граждан, пострадавших вследствие ядерных испытаний на Семипалатинском испытательном полигоне» (далее - Закон)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компенсации, утвержденных постановлением Правительства Республика Казахстан от 20 февраля 2006 года № 110,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рабочего органа специальной комиссии: www.ozsp-azh.sko.kz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потребитель,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bookmarkEnd w:id="160"/>
    <w:bookmarkStart w:name="z355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61"/>
    <w:bookmarkStart w:name="z35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установленного образца;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временное свидетельство о присвоении социального индивидуального кода (а при наличии индивидуальный идентификационный номер);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школы; удостоверение, подтверждающее право на льготы пострадавшему(ей) вследствие ядерных испытаний на Семипалатинском испытательном ядерном полигоне, выданное в установленном Законом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архивные и иные документы не сохранились –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рабочем органе специальной комиссии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Центре формы заявлений размещаются на специальной стойке в зале ожидания.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комиссии, юридический адрес, телефон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специалиста рабочего органа специальной комиссии расположены на стенде рабочего органа специальной комиссии,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рабочий орган специальной комиссии посредством личного посещения потребителем рабочий орган специальной комиссии;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личном обращении в центр посредством «окон» ежедневно, на основании расписки в указанный в ней срок.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 Рабочий орган специальной комиссии при выявлении ошибок в оформлении документов, предоставления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–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  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рабочий орган специальной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подает заявление и необходимый перечень документов на предоставление услуги специалисту рабочего органа специальной комиссии;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подписания руководитель рабочего органа специальной комиссии,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рабочего органа специальной комиссии регистрирует в журнале и выдает потребителю уведомление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направляет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осуществляет сбор документов, составляет реестр, направляет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рабочего органа специальной комиссии регистрирует в журнале и выдает уведомление, либо мотивированный ответ об отказе в предоставлении услуги и передает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162"/>
    <w:bookmarkStart w:name="z36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63"/>
    <w:bookmarkStart w:name="z36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4"/>
    <w:bookmarkStart w:name="z37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65"/>
    <w:bookmarkStart w:name="z3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ответственные должностные лица рабочего органа специальной комиссии, Центра, члены специальной комиссии (далее - должностные лица), участвующие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66"/>
    <w:bookmarkStart w:name="z37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Рабочий орган специальной комиссии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74"/>
        <w:gridCol w:w="2752"/>
        <w:gridCol w:w="2837"/>
        <w:gridCol w:w="3237"/>
      </w:tblGrid>
      <w:tr>
        <w:trPr>
          <w:trHeight w:val="6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 а</w:t>
            </w:r>
          </w:p>
        </w:tc>
        <w:tc>
          <w:tcPr>
            <w:tcW w:w="2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37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2"/>
        <w:gridCol w:w="2607"/>
        <w:gridCol w:w="2749"/>
        <w:gridCol w:w="3192"/>
      </w:tblGrid>
      <w:tr>
        <w:trPr>
          <w:trHeight w:val="1275" w:hRule="atLeast"/>
        </w:trPr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37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95"/>
        <w:gridCol w:w="1823"/>
        <w:gridCol w:w="1435"/>
        <w:gridCol w:w="1694"/>
        <w:gridCol w:w="1479"/>
        <w:gridCol w:w="2362"/>
        <w:gridCol w:w="1932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95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сии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сии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альной комиссии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 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миссия</w:t>
            </w:r>
          </w:p>
        </w:tc>
      </w:tr>
      <w:tr>
        <w:trPr>
          <w:trHeight w:val="585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ры, опе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инс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тупившими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верка 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ноты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дела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пре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непол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паке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ненадлежа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оформ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 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письмен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 обос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 возврата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выдачи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ребителю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</w:t>
            </w:r>
          </w:p>
        </w:tc>
      </w:tr>
      <w:tr>
        <w:trPr>
          <w:trHeight w:val="30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чий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сии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миссии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регист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210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бочего дня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лее 15 минут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дня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кален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</w:tr>
      <w:tr>
        <w:trPr>
          <w:trHeight w:val="30" w:hRule="atLeast"/>
        </w:trPr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58"/>
        <w:gridCol w:w="2879"/>
        <w:gridCol w:w="2627"/>
        <w:gridCol w:w="2269"/>
        <w:gridCol w:w="222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795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циальной комиссии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ответа об отказе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в Центр или выдача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ребителю 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или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</w:t>
            </w:r>
          </w:p>
        </w:tc>
      </w:tr>
      <w:tr>
        <w:trPr>
          <w:trHeight w:val="30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подписание руководителю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ответа об отказе специалисту рабочего органа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либо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или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</w:t>
            </w:r>
          </w:p>
        </w:tc>
      </w:tr>
      <w:tr>
        <w:trPr>
          <w:trHeight w:val="210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8"/>
        <w:gridCol w:w="3503"/>
        <w:gridCol w:w="2908"/>
        <w:gridCol w:w="3121"/>
      </w:tblGrid>
      <w:tr>
        <w:trPr>
          <w:trHeight w:val="30" w:hRule="atLeast"/>
        </w:trPr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выдает потребителю расписку и передает документы инспектору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копительного отдела Центра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 и направляет ответственномуспециалисту</w:t>
            </w:r>
          </w:p>
        </w:tc>
      </w:tr>
      <w:tr>
        <w:trPr>
          <w:trHeight w:val="180" w:hRule="atLeast"/>
        </w:trPr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в Центр либо выдает потребителю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 Подписывает уведомление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7"/>
        <w:gridCol w:w="3561"/>
        <w:gridCol w:w="4892"/>
      </w:tblGrid>
      <w:tr>
        <w:trPr>
          <w:trHeight w:val="30" w:hRule="atLeast"/>
        </w:trPr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4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комиссия,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4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1"/>
        <w:gridCol w:w="3057"/>
        <w:gridCol w:w="3267"/>
        <w:gridCol w:w="3415"/>
      </w:tblGrid>
      <w:tr>
        <w:trPr>
          <w:trHeight w:val="30" w:hRule="atLeast"/>
        </w:trPr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выдает потребителю расписку и передает документы инспектору накопительно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отдела Центра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 и направляет ответственному специалисту</w:t>
            </w:r>
          </w:p>
        </w:tc>
      </w:tr>
      <w:tr>
        <w:trPr>
          <w:trHeight w:val="180" w:hRule="atLeast"/>
        </w:trPr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мотивированный ответ об отказе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мотивированный ответ об отказе в Центр или выдает потребителю</w:t>
            </w:r>
          </w:p>
        </w:tc>
        <w:tc>
          <w:tcPr>
            <w:tcW w:w="3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Подписывает мотивированный ответ об отказе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7"/>
        <w:gridCol w:w="3858"/>
        <w:gridCol w:w="4525"/>
      </w:tblGrid>
      <w:tr>
        <w:trPr>
          <w:trHeight w:val="30" w:hRule="atLeast"/>
        </w:trPr>
        <w:tc>
          <w:tcPr>
            <w:tcW w:w="4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4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комиссия, принимает решение об отказе в регистрации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4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Схема 1. Описание действий СФЕ при обращении потребителя в уполномоченный орган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74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Схемы, отражающие взаимосвязь между логической последовательностью административных действий Схема 2. Описание действий СФЕ при обращении потребителя услуги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4968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августа 2012 года № 277</w:t>
      </w:r>
    </w:p>
    <w:bookmarkEnd w:id="172"/>
    <w:bookmarkStart w:name="z38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обеспечения их сурдо-тифлотехническими средствами и обязательными гигиеническими средствами»</w:t>
      </w:r>
    </w:p>
    <w:bookmarkEnd w:id="173"/>
    <w:bookmarkStart w:name="z38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структурно–функциональные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«Отдел занятости и социальных программ Акжарского района Северо-Казахстанской области».</w:t>
      </w:r>
    </w:p>
    <w:bookmarkStart w:name="z38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75"/>
    <w:bookmarkStart w:name="z38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«Отдел занятости и социальных программ Акжарского района Северо-Казахстанской области» (далее – уполномоченный орган), а также через Акжарский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 № 754 «О некоторых вопросах реабилитации инвалидов»,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уполномоченного органа www.ozsp-azh.sko.kz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оказываемой услуги, которую получит заявитель,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либо мотивированный ответ об отказе в предоставлении услуги на бумажном носителе.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участникам и инвалидам Великой Отечественной войны; лицам, приравненным по льготам и гарантиям к инвалидам Великой Отечественной войны; детям-инвалидам; инвалидам первой, второй, третьей групп;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 или ликвидации юридического лица;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 детям-инвалидам;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176"/>
    <w:bookmarkStart w:name="z39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77"/>
    <w:bookmarkStart w:name="z39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8. Для получения государственной услуги потребитель представляет следующие документы: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 обеспечению сурдотехническими средствами: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выписки из индивидуальной программы реабилитации инвалида;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–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выписки из индивидуальной программы реабилитации инвалида;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копию выписки из индивидуальной программы реабилитации инвалида;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обеспечения их сурдо-тифлотехническими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В предоставлении государственной услуги отказывается по следующим основаниям: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сурдо-тифлотехническими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 течение десяти рабочих дней (дата приема и выдачи документа (результата) государственной услуги не входит в срок оказания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санитарно–эпидемиологическим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полученных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оформляет уведомление или подготавливает мотивированный ответ об отказе, затем передает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78"/>
    <w:bookmarkStart w:name="z40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79"/>
    <w:bookmarkStart w:name="z40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0"/>
    <w:bookmarkStart w:name="z40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181"/>
    <w:bookmarkStart w:name="z40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82"/>
    <w:bookmarkStart w:name="z4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Уполномоченный орган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9"/>
        <w:gridCol w:w="2929"/>
        <w:gridCol w:w="2851"/>
        <w:gridCol w:w="3131"/>
      </w:tblGrid>
      <w:tr>
        <w:trPr>
          <w:trHeight w:val="630" w:hRule="atLeast"/>
        </w:trPr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занятости и социальных программ Акжарского района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 13 а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8(71546)2-21-37</w:t>
            </w:r>
          </w:p>
        </w:tc>
      </w:tr>
    </w:tbl>
    <w:bookmarkStart w:name="z4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7"/>
        <w:gridCol w:w="2673"/>
        <w:gridCol w:w="2401"/>
        <w:gridCol w:w="3219"/>
      </w:tblGrid>
      <w:tr>
        <w:trPr>
          <w:trHeight w:val="30" w:hRule="atLeast"/>
        </w:trPr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3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2295" w:hRule="atLeast"/>
        </w:trPr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Акжарскому району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Акжарский район с.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 Победы 67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3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8(71546)2-2-111</w:t>
            </w:r>
          </w:p>
        </w:tc>
      </w:tr>
    </w:tbl>
    <w:bookmarkStart w:name="z4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7"/>
        <w:gridCol w:w="2379"/>
        <w:gridCol w:w="1911"/>
        <w:gridCol w:w="1826"/>
        <w:gridCol w:w="1719"/>
        <w:gridCol w:w="26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585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требителю расписки и передача документов инспектору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 Центра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тами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Рассмотрениедокументов</w:t>
            </w:r>
          </w:p>
        </w:tc>
      </w:tr>
      <w:tr>
        <w:trPr>
          <w:trHeight w:val="30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дальней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 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боты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</w:tr>
      <w:tr>
        <w:trPr>
          <w:trHeight w:val="210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32"/>
        <w:gridCol w:w="2432"/>
        <w:gridCol w:w="1983"/>
        <w:gridCol w:w="2004"/>
        <w:gridCol w:w="2176"/>
        <w:gridCol w:w="211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да, пото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работ)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от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конт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 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ководите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требителю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30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49"/>
        <w:gridCol w:w="2086"/>
        <w:gridCol w:w="2022"/>
        <w:gridCol w:w="1809"/>
        <w:gridCol w:w="2044"/>
        <w:gridCol w:w="2430"/>
      </w:tblGrid>
      <w:tr>
        <w:trPr>
          <w:trHeight w:val="30" w:hRule="atLeast"/>
        </w:trPr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 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редает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отписыва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ведующе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нейшей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боты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пре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дставленно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оформ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</w:tr>
      <w:tr>
        <w:trPr>
          <w:trHeight w:val="30" w:hRule="atLeast"/>
        </w:trPr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 Выдает уведомление потребителю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требителю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уве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конт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роль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53"/>
        <w:gridCol w:w="2111"/>
        <w:gridCol w:w="2004"/>
        <w:gridCol w:w="1833"/>
        <w:gridCol w:w="2005"/>
        <w:gridCol w:w="2434"/>
      </w:tblGrid>
      <w:tr>
        <w:trPr>
          <w:trHeight w:val="30" w:hRule="atLeast"/>
        </w:trPr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щий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30" w:hRule="atLeast"/>
        </w:trPr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в упол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 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дает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щему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нейшей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боты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заведующему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сектором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</w:p>
        </w:tc>
      </w:tr>
      <w:tr>
        <w:trPr>
          <w:trHeight w:val="30" w:hRule="atLeast"/>
        </w:trPr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 Выдает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потребителю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нале, нап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требителю</w:t>
            </w:r>
          </w:p>
        </w:tc>
        <w:tc>
          <w:tcPr>
            <w:tcW w:w="1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 спе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циалисту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конт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роль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средствами»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 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805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Акжарского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4 февраля 2012 года N 39</w:t>
      </w:r>
    </w:p>
    <w:bookmarkEnd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адресной социальной помощи»</w:t>
      </w:r>
    </w:p>
    <w:bookmarkStart w:name="z44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– государственное учреждение «Отдел занятости и социальных программ Акжарского района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участковая комиссия -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семей, обратившихся за получением социальной помощи и подготовки заключений.</w:t>
      </w:r>
    </w:p>
    <w:bookmarkStart w:name="z449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89"/>
    <w:bookmarkStart w:name="z45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«Отдел занятости и социальных программ Акжарского района Северо-Казахстанской области» (далее - уполномоченный орган), расположенным по адресу: Северо-Казахстанская область Акжарский район с.Талшик, ул.Целинная, 13 а, телефон 8(71546) 2-21-37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декабря 2001 года № 1685 «О мерах по реализации Закона Республики Казахстан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№ 237-п «Об утверждении Правил исчисления совокупного дохода лица (семьи), претендующего на получение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www.ozsp-azh.sko.kz,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заявитель,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</w:p>
    <w:bookmarkEnd w:id="190"/>
    <w:bookmarkStart w:name="z45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91"/>
    <w:bookmarkStart w:name="z45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уполномоченном органе формы заявлений размещаются на специальной стойке в зале ожидания, либо у сотрудника, принимающего документы. У акима сельского округа формы заявлений находятся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Необходимые для получения государственной услуги заполненная форма заявления и другие документы сдаются ответственному лицу уполномоченного органа или акиму сельского округа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уведомления о назначении (отказе в назначении)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или аппарата акима аульного (сельского) округа (далее – аппарата акима) принимает заявление и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проводит регистрацию заявления, выдает потребителю талон и передает на рассмотрение руководителю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или аким сельского округа рассматривает документы, налагает резолюцию и направляет документы ответственному исполнителю уполномоченного органа или аппарата акима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или аппарата акима формирует дело и передает документы на рассмотрение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потребителя (его семьи), составляет акт о материальном положении семьи и представляет заключение о нуждаемости семьи (далее - заключение)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округа передает документы потребителя и заключение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уполномоченного органа оформляет и передает уведомление о назначении государственной адресной социальной помощи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подписывает уведомление или мотивированный ответ об отказе и передает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специалист уполномоченного органа регистрирует в журнале результат оказания государственной услуги, направляет уведомление либо мотивированный ответ об отказе акиму сельского округа или выдает потребителю в случае обращения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выдает потребителю уведомление либо мотивированный ответ об отказе.</w:t>
      </w:r>
    </w:p>
    <w:bookmarkEnd w:id="192"/>
    <w:bookmarkStart w:name="z46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93"/>
    <w:bookmarkStart w:name="z46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аппарата акима;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аппарата акима.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действий (в процессе оказания государственной услуги)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4"/>
    <w:bookmarkStart w:name="z468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95"/>
    <w:bookmarkStart w:name="z46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Ответственными лицами за оказание государственной услуги является руководитель уполномоченного органа, аким сельского округа, ответственные должностные лица уполномоченного органа, участвующие в оказании государственной услуги, члены участковой комиссии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В случае несогласия с результатами государственной услуги потребитель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Потребителю, обратившемуся с письменной жалобой, выдается талон с указанием даты и времени получения ответа на поданную жалобу, контактные данные должностных лиц, у которых можно узнать о ходе рассмотрения жалобы.</w:t>
      </w:r>
    </w:p>
    <w:bookmarkEnd w:id="196"/>
    <w:bookmarkStart w:name="z47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 действий (процедур)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2529"/>
        <w:gridCol w:w="2413"/>
        <w:gridCol w:w="2271"/>
        <w:gridCol w:w="262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или аким сельского округа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585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на рассмотрение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акиму сельского округа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кументами, наложение резолюции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и проверка пакета документов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проведение обследования материального положения потребителя (семьи). Подготовка заключения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присвоение входящего номера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 специалисту для дальнейшей организации работы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участковую комиссию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97"/>
        <w:gridCol w:w="2266"/>
        <w:gridCol w:w="1888"/>
        <w:gridCol w:w="1831"/>
        <w:gridCol w:w="2163"/>
        <w:gridCol w:w="172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специалист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585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заключения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и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ключения, подготов-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решения о назначе-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адресной социаль-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помощи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или об отказе в наз-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начении, 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или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 ответа об отказе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 журнале результата оказания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услуги, выдача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домления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либо в течение 1 рабочего дня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правление акиму сельского округа для выдачи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номоченный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 на подпись 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 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ция, присвоение исходящего номера, выдача результата потребите-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либо в течение 1 рабочего дня 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акиму сельского округа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или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 отказе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полнения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действия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 Основной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1"/>
        <w:gridCol w:w="2290"/>
        <w:gridCol w:w="2318"/>
        <w:gridCol w:w="182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или аппарата акима аульного (сельского)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исполнителю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териального положения потребителя (семьи), составление акта о 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териальном положении семьи и направление заключения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номоченный орган или акиму сельского округа 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передача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уведомления и передача уведомления потребителю или акиму сельского округа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уполномоченного органа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решения о назначении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адресной социальной помощи и оформление уведомления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 оказания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 Альтернативный процесс.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20"/>
        <w:gridCol w:w="2722"/>
        <w:gridCol w:w="2290"/>
        <w:gridCol w:w="2767"/>
        <w:gridCol w:w="1373"/>
      </w:tblGrid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или аппарата акима аульного (сельского)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органа или аким сельского округа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исполнитель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или аппарата акима аульного (сельского) округа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округа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талона,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руководителю или акиму сельского округа для рассмотрения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2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наложение резолюции и направление 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 специалисту для дальнейшей организации работы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и проверка пакета документов и направление документов в участковую комиссию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Проведение обследования материального положения потребителя (семьи), составление акта о материальном положении семьи и направление заключения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 или акиму сельского округа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5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и 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дача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потребителю или акиму сельского округа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отказе 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заключения, подготовка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льтата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бителю</w:t>
            </w:r>
          </w:p>
        </w:tc>
      </w:tr>
    </w:tbl>
    <w:bookmarkStart w:name="z47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адресной социальной помощи»</w:t>
      </w:r>
    </w:p>
    <w:bookmarkEnd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