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6148" w14:textId="74a6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образования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декабря 2012 года N 337. Зарегистрировано Департаментом юстиции Павлодарской области 14 января 2013 года N 3335.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 N 337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 оставшихся без попечения родителей"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на социальное обеспечение сирот, детей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обеспечение сирот, детей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телефон, факс (8-718-41) 21-5-97, график работы с 9.00 часов до 18.30 часов, обеденный перерыв с 13.00 часов до 14.30 часов, выходные дни – суббота, воскресенье и праздничные дни, электронный адрес aktogairoo3@mail.ru,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структурно–функциональной единицы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717"/>
        <w:gridCol w:w="1979"/>
        <w:gridCol w:w="1979"/>
        <w:gridCol w:w="2023"/>
        <w:gridCol w:w="1935"/>
        <w:gridCol w:w="1980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9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документов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или мотивированного ответа об отказе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или мотивированного ответа об отказе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мотивированного ответа об отказе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ответа об отказе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ответа об отказе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календарных дня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676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 N 337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органов, осуществляющих функции по опеке или попечительству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сделок с имуществом, принадлежащим на</w:t>
      </w:r>
      <w:r>
        <w:br/>
      </w:r>
      <w:r>
        <w:rPr>
          <w:rFonts w:ascii="Times New Roman"/>
          <w:b/>
          <w:i w:val="false"/>
          <w:color w:val="000000"/>
        </w:rPr>
        <w:t>
праве собственности несовершеннолетним детям"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 (8-718-41) 21-5-97,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aktogairoo3@mail.ru через отдел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 22-1-65, график работы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21"/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 (СФЕ)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619"/>
        <w:gridCol w:w="1922"/>
        <w:gridCol w:w="1922"/>
        <w:gridCol w:w="2248"/>
        <w:gridCol w:w="1988"/>
        <w:gridCol w:w="1989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  справки либо мотивированный ответ об отказе в предоставлении услуги в Центр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073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 N 337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 (8-718-41) 21-5-97,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aktogairoo3@mail.ru через отдел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 22-1-65, график работы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 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 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8"/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 (СФЕ)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618"/>
        <w:gridCol w:w="1922"/>
        <w:gridCol w:w="2117"/>
        <w:gridCol w:w="2139"/>
        <w:gridCol w:w="1880"/>
        <w:gridCol w:w="203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подписание резолюции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Центр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35"/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073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 N 337</w:t>
      </w:r>
    </w:p>
    <w:bookmarkEnd w:id="37"/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"Постановка</w:t>
      </w:r>
      <w:r>
        <w:br/>
      </w:r>
      <w:r>
        <w:rPr>
          <w:rFonts w:ascii="Times New Roman"/>
          <w:b/>
          <w:i w:val="false"/>
          <w:color w:val="000000"/>
        </w:rPr>
        <w:t>
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38"/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телефон: (8-718-41) 21-5-97, график работы с 9.00 часов до 18.30 часов, обеденный перерыв с 13.00 часов до 14.30 часов, выходные дни – суббота, воскресенье и праздничные дни, электронный адрес aktogairoo3@mail.ru,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аппаратами акимов сельских округов Актогайского района (далее – Уполномоченный орган),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 22-1-65, график работы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 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Потребителя составляют 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0"/>
    <w:bookmarkStart w:name="z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регистрации 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45"/>
    <w:bookmarkStart w:name="z1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Актогайского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185"/>
        <w:gridCol w:w="1841"/>
        <w:gridCol w:w="2185"/>
        <w:gridCol w:w="2023"/>
        <w:gridCol w:w="128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24-2-22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24-6-02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26-2-64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 (СФЕ)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619"/>
        <w:gridCol w:w="1922"/>
        <w:gridCol w:w="2009"/>
        <w:gridCol w:w="2118"/>
        <w:gridCol w:w="2226"/>
        <w:gridCol w:w="1794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полученный из Центра документов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мотивированный ответ об отказе в Центр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49"/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аппараты акимов сельских округов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616"/>
        <w:gridCol w:w="1919"/>
        <w:gridCol w:w="1984"/>
        <w:gridCol w:w="2114"/>
        <w:gridCol w:w="2244"/>
        <w:gridCol w:w="1791"/>
      </w:tblGrid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1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подписание резолюции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мотивированный ответ об отказе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 минут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51"/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708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53"/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аппараты акимов сельских округов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556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 N 337</w:t>
      </w:r>
    </w:p>
    <w:bookmarkEnd w:id="55"/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по опеке и попечительству"</w:t>
      </w:r>
    </w:p>
    <w:bookmarkEnd w:id="56"/>
    <w:bookmarkStart w:name="z1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по опеке и попечительству"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Актогайского района" (далее – Уполномоченный орган), Павлодарская область, село Актогай, улица Алина, 97 телефон (8-718-41) 21-5-97,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aktogairoo3@mail.ru через отдел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 22-1-65, график работы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по опеки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с момента сдачи Потребителем необходимых документов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58"/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опеки и попечительству"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63"/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 (СФЕ)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784"/>
        <w:gridCol w:w="1980"/>
        <w:gridCol w:w="2002"/>
        <w:gridCol w:w="1828"/>
        <w:gridCol w:w="1959"/>
        <w:gridCol w:w="185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образования</w:t>
            </w:r>
          </w:p>
        </w:tc>
      </w:tr>
      <w:tr>
        <w:trPr>
          <w:trHeight w:val="18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 в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опеки и попечительству"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 N 337   </w:t>
      </w:r>
    </w:p>
    <w:bookmarkEnd w:id="65"/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6200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