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c9c0" w14:textId="439c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7 мая 2012 года № 111. Зарегистрировано Управлением юстиции Федоровского района Костанайской области 25 мая 2012 года № 9-20-219. Утратило силу постановлением акимата Федоровского района Костанайской области от 25 апреля 2016 года № 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Федоровского района Костанайской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трех процентов от общей численности рабочих мест на предприятиях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несовершеннолетних выпускников интернатных организаций, в размере одного процента от общей численности рабочих мест на предприятиях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"Об установлении квоты рабочих мест для лиц, освобожденных из мест лишения свободы и для несовершеннолетних выпускников интернатных организаций" от 17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9-20-209, опубликовано 1 марта 2012 года в газете "Федоровские новости"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"Федоровский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Т. Волоткевич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