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ca79" w14:textId="653c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21 сентября 2012 года N 21/04. Зарегистрировано Департаментом юстиции Карагандинской области 5 октября 2012 года N 1949. Утратило силу постановлением акимата города Сатпаев Карагандинской области от 18 февраля 2014 года N 04/46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Сатпаев Карагандинской области от 18.02.2014 N 04/46.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Оказывать с 1 марта 2012 года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Предоставлять социальную помощь в размере четырех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социальная помощь на детей-инвалидов (кроме детей-инвалидов, находящихся на полном государственном обеспечении и детей-инвалидов, родители которых лишены родительских прав) предоставляется одному из родителей или иным законным представителям детей-инвалидов, воспитывающихся и обучающихся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города Сатпаев" (Капарова Т.Г.)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"Отдел финансов города Сатпаев" (Сакеев Е.Х.) разрешить вопрос по финансированию социальной помощи в соответствии с планом финансирования по обязательствам и платежам в пределах средств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