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df1a" w14:textId="f7ed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22 сентября 2011 года N 492. Зарегистрировано управлением юстиции Катон-Карагайского района Департамента юстиции Восточно-Казахстанской области 05 октября 2011 года за N 5-13-93. Утратило силу - постановлением акимата Катон-Карагайского района от 19 октября 2012 года N
1106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от 19.10.2012 N 1106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освобожденных из мест лишения свободы, для обеспечения их занятости,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Б.Т. Ракишеву.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районного акимата от 21 февраля 2011 года «Об установлении квоты рабочих мест для лиц, освобожденных из мест лишения свободы» № 281 отменить.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