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e56da" w14:textId="8ae56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Курмангазинского районного акимата Атырауского области от 20 июля 2011 года N 239. Зарегистрировано Управлением юстиции Курмангазинского района Атырауской области 11 августа 2011 года за N 4-8-210. Утратило силу - постановлением Курмангазинского районного акимата Атырауской области от 21 февраля 2013 года № 106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- постановлением Курмангазинского районного акимата Атырауской области от 21.02.2013 № 106.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15 мая 2007 года № 251,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149 "О занятости населения",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Организациям, учреждениям и предприятиям всех государственных форм собственностей Курмангазинского района установить квоты рабочих мест для инвалидов в размере трех процентов от общей численности рабочих мест, квоты рабочих мест для лиц, освобожденных из мест лишения свободы, а также для несовершеннолетних выпускников интернатных организации в размере одного процента.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Курмангазинского района" принять меры по содействию в трудоустройстве инвалидов, лиц освобожденных из мест лишения свободы, а также для несовершеннолетних выпускников интернатных организации, в соответствии с данным постановлением.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А. Муфтаху.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Постановление вводится в действие по истечении десяти календарных дней после дня его первого официального опубликования и применяется на отношения возникшие с 25 апреля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А. Такешев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