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bc6" w14:textId="6300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Федоровского района от 23 февраля 2011 года № 34 "Об определении мест для размещения агитационных печатных материалов на территории Федоровского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14 декабря 2011 года № 357. Зарегистрировано Управлением юстиции Федоровского района Костанайской области 26 декабря 2011 года № 9-20-205. Утратило силу постановлением акимата Федоровского района Костанайской области от 25 декабря 2017 года № 435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Федоровского района Костанайской области от 25.12.2017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Федоровского района "Об определении мест для размещения агитационных печатных материалов на территории Федоровского района" от 23 февраля 2011 года 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9-20-189, опубликовано 24 февраля 2011 года в газете "Федоровские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Федоровской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Оспанова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2011 года №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</w:t>
      </w:r>
      <w:r>
        <w:br/>
      </w:r>
      <w:r>
        <w:rPr>
          <w:rFonts w:ascii="Times New Roman"/>
          <w:b/>
          <w:i w:val="false"/>
          <w:color w:val="000000"/>
        </w:rPr>
        <w:t>материалов на территории Федоровского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2"/>
        <w:gridCol w:w="8708"/>
      </w:tblGrid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имени Ленина-улицы имени Легкодухова;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Набережная – улицы имени Ауэзова;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Шевченко (у здания магазина "Рассвет");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улицы Легкодухова- улицы Степная;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Юнацкого (район торговой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Легкодухова (у здания спортивного клуба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Пушкина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"Федоровская районная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комитета государственной инспекции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агропромышленном комплексе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Водопроводная (у здания магазина "Абсолют")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Банновка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Каракопа (у здания магазина "Фиалка");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Чеховка ( у здания магазина "Фортуна");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Цабелевка (у здания магазина "Надежда")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Вишневое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Белояровка (у здания магазина "Светлана");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Уйское (у здания бывшей начальной школы);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Усаковка (у здания "Усаковское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по охране лесов и животного мира")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Воронежский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Придорожное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Воронежского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Успеновка (у здания магазина "Меркурий");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Лысановка (у здания магазина "Виктория");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"Успеновка"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"Успеновское ХПП")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Жарколь (у здания магазина "Анар");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Александрополь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"Александропольская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"Андреевская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Владыкинка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"Владыкинская основная школа"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Федоровского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Затышенка (у здания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"Беркут");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Копыченка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"Копыченская основная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 (у здания магазина "Радуга")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Чистый Чандак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Камышинского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Камышный Чандак (у здания конторы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"Турар");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Ала-Бутала (у здания магазина "У Степаныча");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 (у здания магазина "Ярославна")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Коржинкольский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(у здания Дома культуры, у магазина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 (у магазина "Натали",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"Березовская начальная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школа" Отдела 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Малороссийка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"Украинская начальная школа"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Дубравка (у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"Садаков")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Косаральский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Кенарал (у здания магазина "Визит");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Торагаш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"Торагашская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"Жыландинская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Костряковский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Костряковка (у здания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 акима Костряковского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округа", у здания средней школы, у здания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Волковка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Курское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"Курская основная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Запасное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Грачевка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"Гранд")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 (у здания сельского клуба);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Жанахай (у здания сельского клуба)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Новошумный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Новошумное (район центральной площади);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Старошумное (у здания, расположенного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Абая, 7);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 (у здания, расположенного по улице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Ауэзова, 8)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 (у здания магазина "Минутка",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"Маяк", "Коктем");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Трактовое (у здания магазина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"Татарчук Т. Н.")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Пешковский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Пешковка (район центральной площади,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магазина "Валентина", у здания магазина товарищества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"Пешковский КХП");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"Калиновское");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Кравцово (у здания магазина "Фаворит");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 (у здания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"Полтавская начальная школа"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 района");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Большое (у здания бригады № 2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"Алтын-Инвест")</w:t>
            </w:r>
          </w:p>
        </w:tc>
      </w:tr>
      <w:tr>
        <w:trPr>
          <w:trHeight w:val="30" w:hRule="atLeast"/>
        </w:trPr>
        <w:tc>
          <w:tcPr>
            <w:tcW w:w="3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Чандакский сельский округ: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 (у здания магазина "У Иваныча",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офиса товарищества с ограниченной ответственностью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"Пшеничное" и товарищества с ограниченной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 "Чандак");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Дорожное (у здания конторы крестьянского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"Эдельвейс");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Крамское (у здания конторы товарищества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 ответственностью "Пшеничное")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