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14ef" w14:textId="2471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27 мая 2011 года № 348. Зарегистрировано Управлением юстиции Костанайского района Костанайской области 20 июня 2011 года № 9-14-153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на 2011 год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 длительно (более двенадцати месяцев) незанятые;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незанятая молодежь в возрасте от 21 года до 29 лет, не имеющая стажа и опыта работы по полученной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лица,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выпускники организаций профессионального и технического, а также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Костанайского района предусмотреть меры по содействию занятости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Костанайского района Кульбекова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Панин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