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3ddc" w14:textId="b053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16 марта 2011 года № 168. Зарегистрировано Управлением юстиции Житикаринского района Костанайской области 12 апреля 2011 года № 9-10-160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2011 год для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(год и более) время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из неполных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безработные, принявшие участие во временных и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обеспечить меры по содействию занятости вышеперечисленных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