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01f1" w14:textId="cdd0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Аулиекольском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25 ноября 2011 года № 403. Зарегистрировано Управлением юстиции Аулиекольского района Костанайской области 21 декабря 2011 года № 9-7-148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 в Аулиекольском районе на 2012 год для содействия занятости,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Аулиекольского района" обеспечить меры по содействию занятости лиц, входящих в целевые группы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 Нугманову.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Оспанов С.А.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403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населения в Аулиекольском районе</w:t>
      </w:r>
      <w:r>
        <w:br/>
      </w:r>
      <w:r>
        <w:rPr>
          <w:rFonts w:ascii="Times New Roman"/>
          <w:b/>
          <w:i w:val="false"/>
          <w:color w:val="000000"/>
        </w:rPr>
        <w:t>
на 2012 год для содействия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акимата Аулиекольского района Костанайской области от 11.05.2012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организаций технического и профессионального образования,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Граждане, длительное время не работающие (более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Ранее не работавшие безработные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состоящие на учете службы пробации уголовно-исполнительной инспекции.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