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4c5f" w14:textId="dcc4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 и несовершеннолетних выпускников интернатных организаций в Кербулакском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03 ноября 2011 года N 355. Зарегистрировано Управлением юстиции Кербулакского района Департамента юстиции Алматинской области 28 ноября 2011 года N 2-13-143. Утратило силу постановлением акимата Кербулакского района Алматинской области от 15 апреля 2013 N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Кербулакского района Алматинской области от 15.04.2013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4)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Кербулакский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квоту рабочих мест для лиц, освободившихся из мест лишения свободы, и несовершеннолетних выпускников интернатных организаций в размере одного процента от общего количество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Государственному учреждению "Отдел занятости и социальных программ Кербулакского района" обеспечить направление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Жантылеуов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