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e199" w14:textId="985e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специалистам, Аксуского района работающим в сельских населенных пунктах в сфере здравохранения, социального обеспечения, образования, культуры и спорта ежемесячной надбавки к окладам и тарифным ставкам в размере двадцати пяти процентов к заработной плате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5 декабря 2011 года N 53-316. Зарегистрировано Управлением юстиции Аксуского района Департамента юстиции Алматинской области 29 декабря 2011 года N 2-4-143. Утратило силу решением маслихата Аксуского района Алматинской области от 05 ноября 2012 года № 8-67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05.11.2012 № 8-67.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и представления Акима Аксуского района N 01-12/1611 от 02 декабря 2011 года,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Специалистам здравоохранения, социального обеспечения, образования, культуры и спорта, работающим в сельских населенных пунктах Аксуского района установить ежемесячной надбавки к окладам и тарифным ставкам в размере двадцати пяти процентов к заработной 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Досмуханбетов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Аксуского района          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