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07c8" w14:textId="04e0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мая 2011 года № 191. Зарегистрирован в Министерстве юстиции Республики Казахстан 18 мая 2011 года № 6961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Президента Республики Казахстан "Болашак", а также в целях совершенствования работы по реализации международной стипендии Президента Республики Казахстан "Болашак"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Президента Республики Казахстан "Болашак"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сроки приема документов претендентов для участия в конкурсе на присуждение международной стипендии Президента Республики Казахстан "Болашак" и проведения данного конкурса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- с 1 июня по 15 июля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по квотам - с 1 июня по 29 июля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прием документов по квоте для научных или педагогических работников государственных научно-исследовательских организаций, государственных организаций образования с 1 июня по 15 сентября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 - с 20 июня 2011 года по 31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образования и науки РК от 31.08.2011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образования и науки РК от 06.04.2012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планирования и информационных технологий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Пресс-службе опубликовать информацию о сроках приема документов и проведения конкурса на международную стипендию "Болашак" на веб-сайте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191       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родственных специальностей для обучения за рубежом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 рамках международной стипендии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Казахстан "Болашак" на 2011 год*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01"/>
        <w:gridCol w:w="3350"/>
        <w:gridCol w:w="2217"/>
        <w:gridCol w:w="7212"/>
      </w:tblGrid>
      <w:tr>
        <w:trPr>
          <w:trHeight w:val="7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специальности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специальностей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Казахстан**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Экономика и управление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Финансы, Экономика, Мировая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</w:tr>
      <w:tr>
        <w:trPr>
          <w:trHeight w:val="13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политика; Государственное управление; Международные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дело, Юриспруденция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Регионоведение,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экономика, Финансы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Культурология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География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География,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Регионоведение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Социально-культурный сервис,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работа, Ресторанное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и гостиничный бизнес, Туризм </w:t>
            </w:r>
          </w:p>
        </w:tc>
      </w:tr>
      <w:tr>
        <w:trPr>
          <w:trHeight w:val="12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телекоммуникации,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Технология деревообработки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из дерева, 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изделий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текстильных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Технология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продуктов,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неорганических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дело, Юриспруденция 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воспитание, История, Основы права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обучения,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Профессиональное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литература, 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литература, Казахский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 с неказахским языком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нерусским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Психология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Гидрология, Метеорология, Физика,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География,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Водные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водопользование, Мелиорация,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охрана земель,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и промышленное 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 Геодезия и картография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Финансы, Государственное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управление, Маркетинг, Мировая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науки: 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Оценка</w:t>
            </w:r>
          </w:p>
        </w:tc>
      </w:tr>
      <w:tr>
        <w:trPr>
          <w:trHeight w:val="12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Менеджмент, Учет и аудит,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Мировая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науки: 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моделирование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Оценка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науки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этнология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Археология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этнология, История, Культурология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Востоковедение,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Тюркология, История, Культурология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Переводческое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Филология, Иностранная филология</w:t>
            </w:r>
          </w:p>
        </w:tc>
      </w:tr>
      <w:tr>
        <w:trPr>
          <w:trHeight w:val="7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Археология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этнология, История, Культурология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Музейное дело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Педагогика и психология,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</w:tr>
      <w:tr>
        <w:trPr>
          <w:trHeight w:val="10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Культурология, Религиоведение,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Политология,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Психология, Социология </w:t>
            </w:r>
          </w:p>
        </w:tc>
      </w:tr>
      <w:tr>
        <w:trPr>
          <w:trHeight w:val="9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журналистика, медиа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Издательское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Журналистика,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Политология, Психология,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Регионоведение,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Культурно-досуговая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Культурно-досуговая работа, Социальная работа</w:t>
            </w:r>
          </w:p>
        </w:tc>
      </w:tr>
      <w:tr>
        <w:trPr>
          <w:trHeight w:val="7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Начальная военная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Культурно-досуговая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работа, Туризм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Здравоохранение и медицинские науки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Стоматология, 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 Общественное здравоохранение,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Фармация, Медико-профилактическое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здравоохранение, Медико-профилактическое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Фармация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Химия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Инженерные науки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ракетно-космическая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телекоммуникации, Теплоэнергетика,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 (по отраслям),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Архитектура,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 конструкций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Ядерная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Теплоэнергетика,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Электроэнергетика</w:t>
            </w:r>
          </w:p>
        </w:tc>
      </w:tr>
      <w:tr>
        <w:trPr>
          <w:trHeight w:val="22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(генная инженерия,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биоинженерия)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Технология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География, ГИС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География, Гидрология,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География,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Землеустройство, Кадастр</w:t>
            </w:r>
          </w:p>
        </w:tc>
      </w:tr>
      <w:tr>
        <w:trPr>
          <w:trHeight w:val="13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картография, 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ископаемых, 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 Нефтегазовое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безопасность: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науки: Информатика,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телекоммуникации</w:t>
            </w:r>
          </w:p>
        </w:tc>
      </w:tr>
      <w:tr>
        <w:trPr>
          <w:trHeight w:val="13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телекоммуникации </w:t>
            </w:r>
          </w:p>
        </w:tc>
      </w:tr>
      <w:tr>
        <w:trPr>
          <w:trHeight w:val="13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Металлургия,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 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Транспорт, транспортная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технологии</w:t>
            </w:r>
          </w:p>
        </w:tc>
      </w:tr>
      <w:tr>
        <w:trPr>
          <w:trHeight w:val="13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Металлургия,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</w:t>
            </w:r>
          </w:p>
        </w:tc>
      </w:tr>
      <w:tr>
        <w:trPr>
          <w:trHeight w:val="16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 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</w:p>
        </w:tc>
      </w:tr>
      <w:tr>
        <w:trPr>
          <w:trHeight w:val="16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нанотехнологии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Механика,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Ядерная 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моделирование, 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телекоммуникации,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науки и технологии: Геодезия и картография, Геология и разведка месторождений полезных ископаемых, Горное дело, Нефтегазовое дело, Техническая физика </w:t>
            </w:r>
          </w:p>
        </w:tc>
      </w:tr>
      <w:tr>
        <w:trPr>
          <w:trHeight w:val="22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растений, 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лесоводство, Мелиорация, рекультивация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земель, Почвоведение и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защита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Архитектура,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10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Технология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Стандартизация, 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</w:p>
        </w:tc>
      </w:tr>
      <w:tr>
        <w:trPr>
          <w:trHeight w:val="13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электроника, 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отраслям), 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электротехнологии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Механика,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 Техническая физика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Ядерная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Точные и естественные науки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Естественные науки: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Зоотехния, Лесные ресурсы и лесоводство,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Плодоовощеводство, 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звероводство, 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моделирование,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 телекоммуникации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компьютерное моделирование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Астрономия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Астрономия, Механика,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Ядерная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</w:t>
            </w:r>
          </w:p>
        </w:tc>
      </w:tr>
      <w:tr>
        <w:trPr>
          <w:trHeight w:val="9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Гидрология, Метеорология,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Водные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водопользование, Защита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растений, 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лесоводство, Мелиорация, рекультивация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земель, Почвоведение и агрохимия,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защита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Землеустройство, Кадастр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Агрокультура и агротехнологии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технология Технические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технологии: 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Сельскохозяйственные науки: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Агрономия, Защита и карантин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Охотоведение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звероводство, 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 и карантин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Охотоведение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звероводство, 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В случае отсутствия наименования специальности претендента среди родственных (столбец 3),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претендентов, выбравших в качестве страны обучения Германию, название родственной специальности должно совпадать с названием приоритетной специальности Перечня.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191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конкурсного отбора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претендентов на присуждение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"Болашак"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Минимальный пороговый балл предметных экзаменов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претендентов на международную стипендию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Республики Казахстан "Болашак"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81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экзамена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балл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оценки "удовлетворительно"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оценки "хорошо" по каждому из предметов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Необходимый минимальный уровень знания государственного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иностранного языков, а также предметных экзаменов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претендентов на международную стипендию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Необходимый минимальный уровень знания государственного языка: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1"/>
        <w:gridCol w:w="1964"/>
        <w:gridCol w:w="2257"/>
        <w:gridCol w:w="2028"/>
      </w:tblGrid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теста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</w:p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тест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664"/>
        <w:gridCol w:w="1726"/>
        <w:gridCol w:w="1246"/>
        <w:gridCol w:w="1935"/>
        <w:gridCol w:w="2207"/>
        <w:gridCol w:w="2442"/>
        <w:gridCol w:w="2204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 для 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международной стипендии «Болашак»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16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64 из 120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 С1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Goethe-Zertifikat С1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 из 9.0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 DAAD)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DSH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Kleines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GroBes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 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Instituts 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Немецкий/Английский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 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 Kleines Deutsches Sprachdiplom / GroBes Deutsches Sprachdiplom des Goethe-Instituts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(B1)/CELI 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82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(B2)/CELI 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Италии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CILS, CELI. </w:t>
            </w:r>
          </w:p>
        </w:tc>
      </w:tr>
      <w:tr>
        <w:trPr>
          <w:trHeight w:val="17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3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Корею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Language.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Нидерланды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65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2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65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700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еn 450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Норвегии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64 из 120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61 из 120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Communication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64 из 120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Academic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Финляндии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Японию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 для 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международной стипендии "Болашак" в рамках установленных квот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лиц, установленных правилами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"Болашак",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</w:t>
            </w:r>
          </w:p>
        </w:tc>
      </w:tr>
      <w:tr>
        <w:trPr>
          <w:trHeight w:val="3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А1.1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DSH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Kleines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GroBes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 des Goethe-Instituts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 DAAD)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6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CIE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Испанию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DELE.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(A2)/CELI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Италии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CILS, CELI.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 1)/CELI 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(B2)/CELI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Корею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Language.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Норвегии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2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32 из 120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YOS.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Communication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Academic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Финляндии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66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(godkand)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Швеции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(godkand)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Японию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*Минимальный пороговый уровень знания языка страны прохождения научной стажировки, отсутствующей в данной таблице, определяется принимающей стороной, а уровень знания английского языка для прохождения научной стажировки в этой стране приравнивается к уровню необходимого знания, определенного для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**Сертификаты данной категории принимаются в случае получения их в результате прохождения тестирования в рамках конкурса на международную стипендию "Болашак"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Первый пороговый уровень: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техническим/медицинским специальностям, а также для претендентов, участвующих в рамках установленных квот - для направления на языковые курсы.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Второй пороговый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направления на академическое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Информация по наименованиям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 (International English Language Testing System) - международная система тестирования на знание английского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D.E.L.E. (Diplomas de Espanol como Lengua Extranjera) - диплом, подтверждающий степень владения испанским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TCF (Test de connaissance du francais) - тест на знание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^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DALF (Diplome Approfondi de Langue Francaise) - диплом об углубленном знании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NT2 (Staatsexamen Nederlands als tweede taal) - государственный экзамен голландского языка как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Bergenstesten (Test i norsk - hөyere nivа) - тест на знание норвежского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TISUS (Test i svenska fоr universitets-och hоgskolestudier) - тест на знание шведского языка для обучения в университете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HSK -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хуацяо и представителей национальных меньшинств.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Nouryekushiken - экзамен по определению уровня японского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Test of Korean Language Proficiency - экзамен по определению уровня корейского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GRE (Graduate Record Examination) - тестирование базовых знаний по конкретной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GMAT (General Management Admission Test) - электронный тест на определение уровня знаний и квалификации в области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CILS (Certificazione di Italiano come Lingua Straniera) - сертификат, подтверждающий степень владения итальянским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CELI 1, 2, 3, 4, 5 (Certificatos di Conoscenza della Lingua Italiana) - сертификат на знание итальянского языка на 1-ом, 2-ом, 3-ем, 4-ом и 5-ом уровнях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TOEFL (Test of English as a Foreign Language - тест по английскому языку как иностранному)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ITP** (Institutional Testing Program) - неофициальный тест для предварительного определения уровня языковой подготовки претендентов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PBT (Paper-based test) - официальный тест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CBT (Computer-based test) - официальный тест, который сдается посредством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IBT (Internet-based test) - официальный тест, который сдается посредством Интернета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191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Типовая форма анкеты претендентов для участия в конкурсе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международную стипендию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"Болашак" для обучения/прохождения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Тегі/Фамилия (жеке куәлік бойынша/согласно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удостоверению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Аты/Имя Әкесінің аты/Отчество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(жеке куәлік бойынша/согласно удостоверению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(міндетті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9983"/>
      </w:tblGrid>
      <w:tr>
        <w:trPr>
          <w:trHeight w:val="72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оқу/ғылыми тағылымдамадан өту 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предполагаемую страну обучения/прохождения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стажировки)</w:t>
            </w:r>
          </w:p>
        </w:tc>
      </w:tr>
      <w:tr>
        <w:trPr>
          <w:trHeight w:val="72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 ғылыми тағылымдамадан өту тілін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язык обучения/прохождения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стажировки)</w:t>
            </w:r>
          </w:p>
        </w:tc>
      </w:tr>
      <w:tr>
        <w:trPr>
          <w:trHeight w:val="765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Оқу бағдарламасы/ғылыми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тағылымдама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стажировка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 ғылыми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предполагаемую программу обучения/прохождения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стажировки)</w:t>
            </w:r>
          </w:p>
        </w:tc>
      </w:tr>
      <w:tr>
        <w:trPr>
          <w:trHeight w:val="108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стипендиясын тағайындау үшін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тізбесіне сәйкес мамандықтың толық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специальности  и код согласно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специальностей для присуждения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"Болашак")</w:t>
            </w:r>
          </w:p>
        </w:tc>
      </w:tr>
      <w:tr>
        <w:trPr>
          <w:trHeight w:val="102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Шетелдегі жо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ары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орны/шетелдік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учебное заведение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рубежом/зарубежная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(Шетелдік жоғары оқу орындарына/мекемелерге оқу/ғылыми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өту үшін өз беттерімен түскен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лицами, самостоятельно поступившими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вузы/организации на обучение/для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стажировки)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 шеңберінде квота алуға үміткер тұлғалар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санатын көрсетулері қажет: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претендующим на получение квоты в рамках международной стипендии "Болашак",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категорию участника: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ғылыми-зерттеу          </w:t>
            </w:r>
            <w:r>
              <w:drawing>
                <wp:inline distT="0" distB="0" distL="0" distR="0">
                  <wp:extent cx="215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ұйымдарының, мемлекеттік білім          Государственные 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ұйымдарынның ғылыми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педагог қызметкерлері               </w:t>
            </w:r>
            <w:r>
              <w:drawing>
                <wp:inline distT="0" distB="0" distL="0" distR="0">
                  <wp:extent cx="215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ғылыми ұйымдарының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Научные или педагогические             жоғары оқу орындарының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работники государственных              білім ұйымдарының ғылыми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научно-исследовательских               педагог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организаций, государственных           Научные работники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 образования                научных организаций и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заведений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Бұл кестені "</w:t>
      </w:r>
      <w:r>
        <w:rPr>
          <w:rFonts w:ascii="Times New Roman"/>
          <w:b w:val="false"/>
          <w:i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бағдарламалар орталығы</w:t>
      </w:r>
      <w:r>
        <w:rPr>
          <w:rFonts w:ascii="Times New Roman"/>
          <w:b w:val="false"/>
          <w:i/>
          <w:color w:val="000000"/>
          <w:sz w:val="28"/>
        </w:rPr>
        <w:t>" 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қызметкерлер</w:t>
      </w:r>
      <w:r>
        <w:rPr>
          <w:rFonts w:ascii="Times New Roman"/>
          <w:b w:val="false"/>
          <w:i/>
          <w:color w:val="000000"/>
          <w:sz w:val="28"/>
        </w:rPr>
        <w:t>і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Данная таблица заполняется сотрудниками АО "Центр международных программ"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3"/>
      </w:tblGrid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Замечания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Тексерді 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Проверил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(Жауапты қызметкердің аты-жөні, лауазымы/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 ответственного сотрудника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                           Тексерген күні 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Подпись                                                   Дата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ЖЕКЕ 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ЛИЧНАЯ ИНФОРМАЦИЯ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3"/>
      </w:tblGrid>
      <w:tr>
        <w:trPr>
          <w:trHeight w:val="1935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Жеке куәліктің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Данные удостоверения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идентификациалық нөмірі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 ______________ Берген мекеме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- срок действия                            Кем выдан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3"/>
      </w:tblGrid>
      <w:tr>
        <w:trPr>
          <w:trHeight w:val="1875" w:hRule="atLeast"/>
        </w:trPr>
        <w:tc>
          <w:tcPr>
            <w:tcW w:w="1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Төлқұжат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 __________________________ Берген мекеме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                                 Кем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- срок действия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3"/>
      </w:tblGrid>
      <w:tr>
        <w:trPr>
          <w:trHeight w:val="375" w:hRule="atLeast"/>
        </w:trPr>
        <w:tc>
          <w:tcPr>
            <w:tcW w:w="1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төлеушінің тіркеу нөмірі 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Регистрационный номер налогоплательщика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3"/>
      </w:tblGrid>
      <w:tr>
        <w:trPr>
          <w:trHeight w:val="1410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Туған күні/айы/жылы 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День/месяц/год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Ұлты _________________________ 6. Отбасылық жағдайы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Национальность                         Семейное положение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6993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Байланыс деректері*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данные*</w:t>
            </w:r>
          </w:p>
        </w:tc>
      </w:tr>
      <w:tr>
        <w:trPr>
          <w:trHeight w:val="34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үй телефоны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домашний телефон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телефоны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телефон </w:t>
            </w:r>
          </w:p>
        </w:tc>
      </w:tr>
      <w:tr>
        <w:trPr>
          <w:trHeight w:val="40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жұмыс телефоны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рабочий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байланыс телефондары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контактные телефоны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поштаңызды үнемі тексеру қажет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Необходимо регулярно проверять электронную почту)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 түрде./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обязательном порядке.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1"/>
        <w:gridCol w:w="6939"/>
      </w:tblGrid>
      <w:tr>
        <w:trPr>
          <w:trHeight w:val="55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Тұрғылықты орны (толық 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Тіркелген орны (толық 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прописки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Байланыс деректеріңіз өзгерген жағдайда ол туралы 5 күн аралығында "Халықаралық бағдарламалар орталығы" АҚ-ның қызметкерін ескерту қажет.</w:t>
      </w:r>
      <w:r>
        <w:rPr>
          <w:rFonts w:ascii="Times New Roman"/>
          <w:b w:val="false"/>
          <w:i/>
          <w:color w:val="000000"/>
          <w:sz w:val="28"/>
        </w:rPr>
        <w:t xml:space="preserve"> * В случае изменения контактных данных в течение 5 дней необходимо оповестить сотрудников АО "Центр международных программ".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Жақын туған-туысқандары/ата-аналары, аға-інілері, апалары, жұбайы, балалары, қамқоршылары/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родственниках/родители, братья, сестры, супруг/а/, дети, попечители: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793"/>
        <w:gridCol w:w="4513"/>
        <w:gridCol w:w="3573"/>
      </w:tblGrid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год рождения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Жұмыс/оқу орны, қызметі,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работы/учебы,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служебный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Үйінің мекен-жайы,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телефоны,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код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Аға-інілері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Апа-сіңлілері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Супруг/а/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Ата-анаңыздың/қамқоршылардың қызмет саласын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сферу деятельности родителей/попечителей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5350"/>
        <w:gridCol w:w="6201"/>
      </w:tblGrid>
      <w:tr>
        <w:trPr>
          <w:trHeight w:val="45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деятельности</w:t>
            </w:r>
          </w:p>
        </w:tc>
      </w:tr>
      <w:tr>
        <w:trPr>
          <w:trHeight w:val="202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Военнослужащий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 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бюджетной организации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Работник частной 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/Безработный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 родителей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</w:t>
            </w:r>
          </w:p>
        </w:tc>
      </w:tr>
      <w:tr>
        <w:trPr>
          <w:trHeight w:val="214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Военнослужащий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 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бюджетной организации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Работник частной 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/Безработный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 родителей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</w:t>
            </w:r>
          </w:p>
        </w:tc>
      </w:tr>
      <w:tr>
        <w:trPr>
          <w:trHeight w:val="196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Попечители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Военнослужащий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 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бюджетной организации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Работник частной структуры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/Безработный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 родителей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II. БІЛІМІ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40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Жоғары және жоғарыдан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орнының атауы,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вуза,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бағдарламасы                             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шарттары ________________________________ Оқу тілі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обучения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(Мемлекеттік білім беру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 гранты/ақылы бөлім)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Государственный 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грант/платное отделение)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 түскен жылы            Жоғары оқу орнын бітірген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поступления в вуз ___________________    Год окончания вуза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 қосымшасы бойынша орташа 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по приложению к диплому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3"/>
      </w:tblGrid>
      <w:tr>
        <w:trPr>
          <w:trHeight w:val="525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Жоғарыдан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Послевузовское образование</w:t>
            </w:r>
          </w:p>
        </w:tc>
      </w:tr>
      <w:tr>
        <w:trPr>
          <w:trHeight w:val="4545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Жоғарыдан кейінгі білім бағдарламаларын (магистратура, аспирантура,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ізденуші, докторантура және басқа да) аяқтасаңыз, оларды атаңыз: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Перечислите послевузовские программы (магистратура, аспирантура, соискательство,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 и другие), которые Вы завершили: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                             Дәреже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                            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                           Оқу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                    Годы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                   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          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III. </w:t>
      </w:r>
      <w:r>
        <w:rPr>
          <w:rFonts w:ascii="Times New Roman"/>
          <w:b/>
          <w:i w:val="false"/>
          <w:color w:val="000000"/>
          <w:sz w:val="28"/>
        </w:rPr>
        <w:t>КӘСІБИ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Еңбек ету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Трудовая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613"/>
        <w:gridCol w:w="4265"/>
        <w:gridCol w:w="3213"/>
        <w:gridCol w:w="28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 және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работы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13. Ғылыми дәрежеңіз, ғылыми атағыңыз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Ученая степень, ученое звание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14. Мамандық шифры және атауы/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Шифр и наименование специальности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15. Диссертация жұмысының тақырыбы/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Тема диссертационной работы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16. Бар болған жағдайда ғылыми жарияланымдарыңыз бен еңбектеріңізді атап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Перечислите научные разработки, публикации и труды, в случае наличия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4503"/>
        <w:gridCol w:w="4129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</w:tr>
      <w:tr>
        <w:trPr>
          <w:trHeight w:val="21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IV. КОНКУРСҚА ҚАТЫСУ ТУРАЛЫ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ИНФОРМАЦИЯ ПО УЧАСТИЮ В КОНКУРСЕ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3"/>
      </w:tblGrid>
      <w:tr>
        <w:trPr>
          <w:trHeight w:val="30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Шетел тілі бойынша бұдан бұрын Сіз арнайы емтихан немесе 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(TOEFL, IELTS, GMAT, GRE, DSH, DELF және т.б.) тапсырдыңыз ба?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Сдавали ли Вы раньше специализированные экзамены или тесты            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(TOEFL, IELTS, GMAT, GRE, DSH, DELF и др.) по иностранному языку?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18. Егер тапсырсаңыз, онда келесі кестені толтырыңыз: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Если сдавали, то заполните следующую таблицу: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7"/>
        <w:gridCol w:w="2034"/>
        <w:gridCol w:w="3869"/>
      </w:tblGrid>
      <w:tr>
        <w:trPr>
          <w:trHeight w:val="6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Тесттің ресми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 теста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</w:t>
            </w:r>
          </w:p>
        </w:tc>
      </w:tr>
      <w:tr>
        <w:trPr>
          <w:trHeight w:val="6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3"/>
      </w:tblGrid>
      <w:tr>
        <w:trPr>
          <w:trHeight w:val="30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Конкурс бойынша тілдік тестілеуден өтуге ниет білдірілген 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Место желаемого прохождения языкового тестирования по конкурсу         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Шетелдік жоғары оқу орындарына/мекемелерге оқу/ғылыми тағылымдамадан өту үшін </w:t>
      </w:r>
      <w:r>
        <w:rPr>
          <w:rFonts w:ascii="Times New Roman"/>
          <w:b/>
          <w:i w:val="false"/>
          <w:color w:val="000000"/>
          <w:sz w:val="28"/>
        </w:rPr>
        <w:t>өз беттерімен түскен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Заполняется лицами, </w:t>
      </w:r>
      <w:r>
        <w:rPr>
          <w:rFonts w:ascii="Times New Roman"/>
          <w:b/>
          <w:i w:val="false"/>
          <w:color w:val="000000"/>
          <w:sz w:val="28"/>
        </w:rPr>
        <w:t>самостоятельно поступившими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зарубежные вузы/организации на обучение/для прохождения научной стажировки)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20. Шетелдік мекемеге қандай шартпен қабылдандыңыз?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каким условием Вы были приняты в зарубежную организацию?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21. Ғылыми тағлымдамадан өту/оқу мерзімі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Сроки обучения/прохождения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22. Ғылыми зерттеудің тақырыбы/</w:t>
      </w:r>
      <w:r>
        <w:rPr>
          <w:rFonts w:ascii="Times New Roman"/>
          <w:b w:val="false"/>
          <w:i w:val="false"/>
          <w:color w:val="000000"/>
          <w:sz w:val="28"/>
        </w:rPr>
        <w:t>Тема научного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23. Бұдан бұрын сізге халықаралық "Болашақ" стипендиясы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тағайындалды ма?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 xml:space="preserve"> Иә</w:t>
      </w:r>
      <w:r>
        <w:rPr>
          <w:rFonts w:ascii="Times New Roman"/>
          <w:b w:val="false"/>
          <w:i w:val="false"/>
          <w:color w:val="000000"/>
          <w:sz w:val="28"/>
        </w:rPr>
        <w:t>/Да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Присуждалась ли Вам ранее международная стипендия      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Жоқ/</w:t>
      </w:r>
      <w:r>
        <w:rPr>
          <w:rFonts w:ascii="Times New Roman"/>
          <w:b w:val="false"/>
          <w:i w:val="false"/>
          <w:color w:val="000000"/>
          <w:sz w:val="28"/>
        </w:rPr>
        <w:t>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"Болашак"?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Егер тағайындалса, онда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келесі жолды толтырыңыз: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присуждалась, то заполните следующие поля: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Тағайындалған жылы: 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присуждения: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Оқу бағдарламасы: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Тиісті шарттар бойынша міндеттемелер бар ма?: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Имеются ли обязательства по соответствующим договорам?:   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/Да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3"/>
      </w:tblGrid>
      <w:tr>
        <w:trPr>
          <w:trHeight w:val="11310" w:hRule="atLeast"/>
        </w:trPr>
        <w:tc>
          <w:tcPr>
            <w:tcW w:w="1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Мен _____________________________________________, "Болашақ"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стипендиясына үміткер, осы сауалнамада көрсетілген барлық ақпараттың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нақты болып табылатынын растаймын.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Біле тұра жалған немесе толық емес деректерді беру конкурстан 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қалуыма, сондай-ақ тағайындалған жағдайда "Болашақ"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стипендиясынан айыруға әкеп соғатыны маған мәлім.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Мен Қазақстан Республикасы Президентінің "Болашақ"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стипендиясын тағайындау үшін үміткерлерді іріктеу ережелерінің және Оқуды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ұйымдастыру/ғылыми тағылымдаманы өту туралы шарттың, 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кепілі туралы шарттың (қажет болған жағдайда, кепілдік беру шартының)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талаптарымен таныстым.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Маған "Болашақ" халықаралық стипендиясы тағайындалған жағдайда,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шарттар бойынша барлық міндеттемелерді мойныма аламын.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Мен "Болашақ" халықаралық стипендиясын тағайындау конкурсына қатысуым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барысында "Халықаралық бағдарламалар орталығы" АҚ алған менің сауалнамалық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деректерімді, тестілеу мен әңгімелесу нәтижелерін Тәуелсіз сараптамалық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мен Шетелде кадрлар даярлау жөніндегі республикалық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мүшелеріне және шетелдік серіктестерге, мемлекеттік органдарға,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институттарына, сарапшыларға және өзге де мүдделі ұйымдарға,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"Халықаралық бағдарламалар орталығы" АҚ іріктеу конкурсы нәтижелерінің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сайтында орналастыру жолымен берілуіне қарсы емеспін.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Конкурстық іріктеудің барлық кезеңдеріне келуге дербес жауапкершілікте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боламын және ата-анамның/қамқоршылардың және басқа да делдалдардың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қатысуынсыз конкурстың барлық кезеңдерінен өз бетімен өтуге міндеттенемін.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Конкурстан өту кезінде конкурстың кезеңдерін ұйымдастыруға және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беретін ұйымдар мен ведомстволардың қызметкерлерімен ізетті болуға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міндеттенемін. Осы сауалнаманың 7 тармағында көрсетілген электрондық поштаны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тексеруге және қажетті сұранысқа уақытылы жауап беруге міндет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аламын.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________________________________________________________________, претендент(ка)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стипендию "Болашак" подтверждаю, что вся информация, представленная мною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анкете является полной и достоверной.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Мне известно, что предоставление заведомо ложных или неполных данных 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исключению из конкурса, а также к лишению международной стипендии "Болашак"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присуждения.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Я ознакомлен(а) с требованиями Правил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и условиями Типового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обучения/прохождения научной стажировки, Типового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 (в случае необходимости Типового Договора поручительства).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В случае присуждения мне международной стипендии "Болашак", принимаю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указанным договорам.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Я не возражаю о передаче моих анкетных данных, результатов тестирований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собеседований, полученных АО "Центр международных программ" в ходе моего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международной стипендии "Болашак", членам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и Республиканской комиссии по подготовке кадров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партнерам, государственным органам, научно-исследовательским институтам,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 и иным заинтересованным организациям, а также путем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официальном сайте результатов конкурсного отбора АО "Центр международных программ".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Я несу персональную ответственность за явку на все этапы конкурсного отбора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проходить все этапы конкурса самостоятельно, без участия родителей/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попечителей или других посредников. При прохождении конкурса обязуюсь быть вежливым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сотрудниками организаций и ведомств, отвечающих за организацию и проведение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конкурса. Обязуюсь регулярно проверять электронную почту, указанную в п. 7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 и своевременно отвечать на запрашиваемую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 өзіңіздің қолыңызбен мынадай мәтінді жазыңыз: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осымшаны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олыммен толтырдым, әрбір парағы дәйектелді. Жоғарыда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жазылған шарттармен және талаптармен таныстым және келісемін (жеке қолыммен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нақтылаймын).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напишите ниже собственноручно прописью текст, выделенный курсивом: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Настоящее приложение заполнено мною собственноручно, каждая страница личного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запарафирована. С вышеперечисленными условиями и требованиями ознакомлен и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(подтверждаю личной подписью).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Үміткердің қолы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претендента                               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