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f954" w14:textId="824f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22 апреля 2010 года № 110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6 сентября 2010 года № 293. Зарегистрировано Управлением юстиции Карасуского района Костанайской области 13 сентября 2010 года № 9-13-114.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года" от 22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9-13-111, опубликовано 19 мая 2010 года в газете "Қарасу өңірі")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