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581c" w14:textId="7bd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Житикаринского районного маслихата от 25 декабря 2009 года № 226 "О бюджете Житикаринского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11 января 2010 года № 2. Зарегистрировано Управлением юстиции Житикаринского района Костанайской области 22 февраля 2010 года № 9-10-133. Утратило силу - постановлением акимата Житикаринского района Костанайской области от 16 февраля 2011 года № 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Житикаринского района Костанайской области от 16.02.2011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 целях реализации решения Житикаринского районного маслихата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2010-2012 годы" (зарегистрировано в Реестре государственной регистрации нормативных правовых актов за номером 9-10-130, опубликовано 7 января 2010 года в газете "Житикаринские новости" № 2),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социальные выплаты из районного бюджета в виде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погребение умерших несовершеннолетних детей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умерших несовершеннолетних детей, если один из родителей (усыновитель, удочеритель, опекун, попечитель) на день смерти ребенка зарегистрирован в качестве безработного в уполномоченном органе, либо является пенсионером или 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погребение умерших безработных в размере пятнадцатикратного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погребение умерших безработных, которые на момент смерти были официально зарегистрированы в качестве безработных в уполномоченном органе, и выплачивается членам семьи умерших либо лицу, осуществившему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к международному дню инвалидов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бытовые нужды единовременно в размере 8000 тенге гражданам, в семье которых среднедушевой доход не превышает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приобретение твердого топлива единовременно в размере 10000 тенге гражданам, проживающим в индивидуальных жилых домах с местным отоплением, в семье которых среднедушевой доход не превышает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определить, что лицам, претендующим на получение социальной помощи, предусмотренной подпунктами 4), 5), социальная помощь выплачивается по одному основанию по их выбору;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больным заразной формой туберкулеза в поддерживающей фазе лечения на дополнительное питание единовременно в размере шестикратного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гражданам, состоящим на учете в уполномоченном органе в качестве малообеспеченных, единовременно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участникам, инвалидам Великой Отечественной войны на бытовые нужды ежемесячно в размере 1400 тенге на основе поданного заявления, выплата прекращается с месяца смерти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молодежи, относящейся к социально защищаемым слоям населения и обучающейся за счет средств местного бюджета для оплаты расходов, связанных с приобретением технического, профессионального, послесреднего и высшего образования в размере фактической стоимости обучения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в размере 35000 тенге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войны, в размере 3000 тенге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в размере 3000 тенге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Житикаринского района Костанайской области от 19.03.2010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29.10.2010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перечень документов, необходимых для получения социальной помощи, предусмотренной подпунктами 1), 2), 4), 5), 6), 9) пункта 1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 копия книги регистрации граждан; копия документа, удостоверяющего личность; копия свидетельства налогоплательщика; копия социального индивидуального кода; справка с государственного учреждения "Отдел занятости и социальных программ Житикаринского района" (для безработных); справка с государственного коммунального казенного предприятия "Житикаринская центральная районная больница" Управления здравоохранения акимата Костанайской области (по согласованию, для больных); справка о доходах за предыдущий квартал; справка из учебного заведения, подтверждающая факт обучения и размер оплаты за соответствующий год обучения (для обучающихся).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Житикаринского района Костанайской области от 19.03.2010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Назначение или отказ в назначении социальной помощи, указанной в подпунктах 3), 7), 8), 4), 5), 9) пункта 1 настоящего постановления, выносятся с учетом рекомендации консультативно-совещательной комиссии по оказанию социальной помощи, созданной при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постановлением акимата Житикаринского района Костанайской области от 19.03.2010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социальной помощи производится по бюджетной программе "Социальная помощь отдельным категориям нуждающихся граждан по решению местных представительных органов" в пределах сумм, предусмотренных на эти цели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путем перечисления денежных средств на лицевой или карт-счет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акимата "Об установлении социальных выплат участникам, инвалидам Великой Отечественной войны и лицам, приравненным к ним"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9-10-109, опубликовано 6 февраля 2009 года в газете "Житикаринские новости").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постановления возложить на заместителя акима района Актаеву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