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a6cc" w14:textId="947a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городе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07 июля 2010 года N 115. Зарегистрировано Управлением юстиции города Каражал Карагандинской области 22 июля 2010 года N 8-5-96. Утратило силу - постановлением акимата города Каражал Карагандинской области от 16 июня 2011 года N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16.06.2011 N 144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2 статьи 4 и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ХХIII сессии Каражалского городского Маслихата от 21 декабря 2009 года N 203 "О бюджете города на 2010-2012 годы" (зарегистрировано в Реестре государственной регистрации нормативных правовых актов N 8-5-82), в целях оказания социальной поддержки безработным гражданам, относящимся к целевым группам,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работодателей, предлагающих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Каражал" (далее - Отдел занятости) организовать работу по созданию социальных рабочих мест для временного трудоустройства безработных граждан из целевых групп, зарегистрированных в Отделе занятости, в установленном законодательством порядке сроком не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среднемесячных отчислений для лиц, направляемых на социальные рабочие места, исходя из общей суммы трансфертов с учетом плановой численности трудоустраиваемых и продолжительности участия, включая обязательные пенсионные взносы и индивидуальный подоходный налог, составляет 20000 тенге. Доля софинансирования со стороны работодателя определяется договором, заключаемым между Отделом занятости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N 126 от 15 мая 2009 года "О мерах по организации социальных рабочих мест" (зарегистрировано в управлении юстиции города Каражал 17 июня 2009 года регистрационный номер 8-5-72, опубликованное в газете "Қазыналы өңір" от 17 июня 2009 года за N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Оспанову 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Мукашев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июля 2010 года N 115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отбора работодателей, предлагающих организацию социальных рабочих мест для трудоустройства безработных из целевых групп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Работодатель подает заявку на организацию социальных рабочих мест в Уполномоченный орган – государственное учреждение "Отдел занятости и социальных программ города Каражал"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Уполномоченный орган учитывает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платежеспособность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выплаты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соответствие рабочего места нормам техники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на предприятии норм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для участия в отборе представляет копии учредительных документов либо свидетельство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Работодатель заключает договор с Уполномоченным органом на организацию социальных рабочих мест. В договоре отражаются предмет договора, размер и условия оплаты труда, сумма затрат, ответственность сторон и особые условия, срок действия договора. Работа носит временный характер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выдает направление безработным из целевых групп населения для трудоустройства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мероприятий по созданию социальных рабочих мест производить в пределах целевых трансфертов,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областном 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бюджетной программе 027 "Целевые текущие трансферты бюджетам районов (городов областного значения) на расширение программы социальных рабочих мест и молодежной практики".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Работодатель для возмещения расходов по оплате труда ежемесячно до 5 числа месяца, следующего за отчетным, представляет в уполномоченный орган в установленном порядке: выписку из приказа о приеме на работу, табель учета рабочего времени,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Работодатель производит обязательные налоговые и пенсионные отчисления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Порядка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