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d02b" w14:textId="735d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Есильского района от 03 марта 2010 года № а-3/62 "Об установлении дополнительного перечня лиц, относящихся к целевым группам"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28 июня 2010 года № А-6/208. Зарегистрировано Управлением юстиции Есильского района Акмолинской области 6 августа 2010 года № 1-11-122. Утратило силу постановлением акимата Есильского района Акмолинской области от 22 февраля 2016 года № а-2/76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Есильского района Акмолинской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Есильского района "Об установлении дополнительного перечня лиц, относящихся к целевым группам" от 03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а-3/62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нормативно-правовых актов № 1-11-115, опубликованное 23 апреля 2010 года в районной газете "Жаңа Есіл"),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 вышеуказанного постановления акимата Есильского района дополнить подпунктом: "6) выпускники организаций технического и профессионального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