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00ce" w14:textId="1f60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2008 года № 11/4 "О бюджете города Усть-Каменогорска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18 февраля 2009 года N 13/4. Зарегистрировано управлением юстиции города Усть-Каменогорска Департамента юстиции Восточно- Казахстанской области 26 февраля 2009 года за N 5-1-102. Утратило силу в связи с истечением срока, на который было принято, на основании письма Усть-Каменогорского городского маслихата от 05 января 2010 года № 03-09/1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срока, на который было принято, на основании письма Усть-Каменогорского городского маслихата от 05.01.2010 № 03-09/1.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февраля 2009 года № 11/145-IV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декабря 2008 года № 10/129-IV "Об областном бюджете на 2009 год" (зарегистрировано в Реестре государственной регистрации нормативных правовых актов за номером 2496 от 17 февраля 2009 года)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2009 год" от 25 декабря 2008 года № 11/4 (зарегистрировано в Реестре государственной регистрации нормативных правовых актов за номером 5-1-98, опубликовано 17 января 2009 года в газетах "Дидар" и "Рудный Алтай")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города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10 574 068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6 308 238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1 008 889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3 203 971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10 644 774,3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19 530,6 тысяч тенге,в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20 000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-90 236,9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90 236,9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 1, 2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Мандиев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Набиев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февраля 2009 года № 13/4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584"/>
        <w:gridCol w:w="5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10 574 068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692"/>
        <w:gridCol w:w="1693"/>
        <w:gridCol w:w="2636"/>
        <w:gridCol w:w="5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10 644 774,3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 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-90 236,9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февраля 2009 года № 13/4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2009 год, с разделением на</w:t>
      </w:r>
      <w:r>
        <w:br/>
      </w:r>
      <w:r>
        <w:rPr>
          <w:rFonts w:ascii="Times New Roman"/>
          <w:b/>
          <w:i w:val="false"/>
          <w:color w:val="000000"/>
        </w:rPr>
        <w:t>
бюджетные программы, 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 и формирование или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