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05f" w14:textId="d14a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апреля 2009 года № 147. Зарегистрировано Управлением юстиции Карабалыкского района Костанайской области 7 мая 2009 года № 9-12-110. Утратило силу решением маслихата Карабалыкского района Костанайской области от 15 марта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игровой автомат без выигрыша, предназначенный для проведения игры с одним игроком - 1 месячный расчетный показатель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игровой автомат без выигрыша, предназначенный для проведения игры с участием более одного игрока - 1 месячный расчетный показатель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персональный компьютер, используемый для проведения игры - 1 месячный расчетный показатель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игровая дорожка – 5 месячных расчетных показателя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- 2 месячных расчетных показателя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бильярдный стол - 3 месячных расчетных показателя в месяц;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"Об утверждении размеров единых ставок фиксированного суммарного налога" от 21 декабря 2006 года № 277 (номер в реестре государственной регистрации нормативных правовых актов 9-12-27, опубликовано 11 января 2007 года в районной газете "Айна"), решение маслихата "О внесении изменения в решение маслихата от 21 декабря 2006 года № 277 "Об утверждении размеров единых ставок фиксированного суммарного налога" от 23 мая 2007 года № 328, (номер в реестре государственной регистрации нормативных правовых актов 9-12-49, опубликовано 31 мая 2007 года в районной газете "Айна" № 22) считать утратившими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28 января 2009 года № 134 "Об установлении единых ставок фиксированного налога"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восьмой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