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a7c6" w14:textId="483a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Целинное Мартукского района в село Кокпекти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248 и решение маслихата Актюбинской области от 21 декабря 2009 года № 398. Зарегистрировано Департаментом юстиции Актюбинской области 20 января 2010 года за № 3316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Мартукского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Целинное Мартукского района в село Кокпекти.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