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59eb" w14:textId="d415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составления, согласования и экспертизы нормативно-технического документа по контролю за качеством и безопасностью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2009 года № 754. Зарегистрирован в Министерстве юстиции Республики Казахстан 26 ноября 2009 года № 5915. Утратил силу приказом Министра здравоохранения Республики Казахстан от 16 февраля 2021 года № ҚР ДСМ-20.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16.02.2021 </w:t>
      </w:r>
      <w:r>
        <w:rPr>
          <w:rFonts w:ascii="Times New Roman"/>
          <w:b w:val="false"/>
          <w:i w:val="false"/>
          <w:color w:val="ff0000"/>
          <w:sz w:val="28"/>
        </w:rPr>
        <w:t>№ ҚР ДСМ-20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согласования и экспертизы нормативно-технического документа по контролю за качеством и безопасностью лекарственных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в установленном законодательстве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обеспечить официальное опубликование настоящего приказа в средствах массовой информации,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марта 2008 года № 159 "Об утверждении Правил составления нормативно-технических документов по контролю за качеством и безопасностью лекарственных средств (зарегистрированный в Реестре государственной регистрации нормативных правовых актов за № 5190, опубликованный в газете "Юридическая газета" 9 мая 2008 года № 69 (1469)).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Биртанова Е.А.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2009 года № 754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составления, согласования и экспертизы нормативно-технического</w:t>
      </w:r>
      <w:r>
        <w:br/>
      </w:r>
      <w:r>
        <w:rPr>
          <w:rFonts w:ascii="Times New Roman"/>
          <w:b/>
          <w:i w:val="false"/>
          <w:color w:val="000000"/>
        </w:rPr>
        <w:t>документа по контролю за качеством и безопасностью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составления, согласования и экспертизы нормативно-технического документа по контролю за качеством и безопасностью лекарственных средств (далее - Правила) устанавливают единые требования к составлению, согласованию, экспертизе и внесению изменений в нормативно-технический документ по контролю за качеством и безопасностью лекарственных средств.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производителей лекарственных средств, их доверенных лиц и организации Республики Казахстан, разрабатывающих, осуществляющих экспертизу нормативно-технического документа по контролю за качеством и безопасностью лекарственных средств, представляющих лекарственное средство на государственную регистрацию/перерегистрацию в Республике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нормативно-технический документ по контролю за качеством и безопасностью лекарственного средства (далее - НТД) - документ, устанавливающий комплекс норм качества лекарственного средства, методик его определения, обеспечивающих одинаковую безопасность и эффективность лекарственного средства независимо от серии, а также постоянство и единообразие его производства. К нему относятся: аналитический нормативный документ и временный аналитический документ;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аналитический нормативный документ (далее - АНД) - нормативно-технический документ по контролю за качеством и безопасностью лекарственного средства, разрабатываемый организациями-производителями на промышленные серии лекарственных средств;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временный аналитический нормативный документ (далее - ВАНД) - нормативно-технический документ по контролю за качеством и безопасностью лекарственного средства, разрабатываемый отечественными производителями на первые опытно-промышленные серии новых лекарственных средств;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групповая тара - упаковка, объединяющая определенное количество лекарственных препаратов в потребительской упаковке;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регистрационного удостоверения - субъект, ответственный за эффективность, качество и безопасность лекарственного средства на территории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упаковка лекарственного средства - средство или комплекс средств, обеспечивающих сохранность качества лекарственного средства в течение установленного срока хранения, защиту лекарственного средства от повреждений и потерь, а также предохраняющих окружающую среду от загрязнений;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стандартный образец лекарственных веществ и посторонних примесей (СО) - вещество или смесь веществ с установленными характеристиками физических, химических, биологических и других свойств, предназначенных для сравнения качества испытуемого лекарственного средства;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спецификация качества - документ, содержащий перечень показателей качества и норм их отклонений, а также ссылки на методы испытаний;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экспертиза НТД - оценка степени соответствия документа АНД (ВАНД) обязательным требованиям и положениям нормативных правовых актов, государственных стандартов, технических регламентов Республики Казахстан, регламентирующих качество лекарственных средств.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государственной регистрации, перерегистрации, внесении изменений в регистрационное досье лекарственного средства государственный орган контроля медицинской и фармацевтической деятельности (далее -государственный орган) присваивает номер НТД, утвержденному организацией-производителем.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настоящих Правил не распространяются: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лекарственное сырье природного происхождения, используемое для получения полупродуктов в производстве лекарственных средств;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медицинские иммунобиологические препараты, кровь донорскую и ее компоненты;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лекарственные формы, изготовленные в условиях аптеки.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АНД (ВАНД) должен содержать перечень показателей качества и методики испытаний контроля качества лекарственного средства, в том числе альтернативные и разрабатываться в соответствии с требованиями: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Фармакопеи Республики Казахстан (далее - ГФ РК);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зарубежных фармакопей, признанных действующими на территории Республики Казахстан;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стандартов, технических регламентов и других нормативных документов по стандартизации, регламентирующих качество лекарственных средств, методики их испытаний, а также упаковку, маркировку и транспортирование.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Качество лекарственных средств не должно быть ниже требований ГФ РК.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действия АНД устанавливается в зависимости от технологического уровня конкретного производства, но не более пяти лет, срок действия ВАНД - не более трех лет.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АНД на лекарственную субстанцию и новые лекарственные препараты, содержащие ее, должны разрабатываться одновременно.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разделов АНД (ВАНД) на лекарственные средства, а также последовательность их изложения в зависимости от лекарственной формы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АНД (ВАНД) на гомеопатические лекарственные препараты разрабатывается в зависимости от состава и вида лекарственной формы.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лекарственного средства обеспечивает соответствие содержания и технико-экономическую обоснованность АНД (ВАНД) и изменений к ним требованиям современного уровня развития науки, техники и производства, а также организацию их своевременного пересмотра.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составления АНД (ВАНД)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АНД (ВАНД) на лекарственный препарат разрабатывается заявителем под торговым названием, на лекарственную субстанцию под международным непатентованным названием (при наличии) или торговым названием.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АНД (ВАНД) должен содержать следующие структурные элементы: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методики испытаний лекарственного средства и требования по соответствующим разделам,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раздел);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титульный и последний листы, оформленные по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спецификацию качества, оформленную по форме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Информация, приведенная в разделах АНД (ВАНД) должна соответствовать требованиям ГФ РК. Отклонения от этих требований отражаются в пояснительной записке.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спецификации качества и в тексте АНД (ВАНД) нумерация разделов не обозначается, отдельные разделы могут объединяться и при необходимости могут вводиться дополнительные разделы. В разделе "Примечание" приводится описание методик приготовления реактивов, испытуемых растворов, растворов сравнения, проверки пригодности хроматографической системы и тому подобное, заголовок раздела в Примечании выделяется полужирным шрифтом.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тексте следует излагать: требования к качеству лекарственного средства - в повелительной форме, а методики испытаний - в третьем лице множественного числа.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применяемые стандартные образцы следует указывать назначение, тип, категорию, номер по соответствующему реестру или обозначение нормативного документа, или ссылку на ГФ РК.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описании методик испытания лекарственных средств на применяемые реактивы, стандартные растворы, буферные растворы и материалы указываются: обозначения стандартов или регламентирующие их технические условия (квалификация, сорт, марка), а также название организации-страны-производителя. При наличии применяемых при испытаниях реактивов, стандартных и буферных растворов, и материалов в ГФ РК, их названия выделяются курсивом и обозначаются символом "Р". Курсивом выделяются также названия титрованных растворов, растворов сравнения, испытуемых растворов без обозначения символом "Р".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применяемой мерной посуды указывается ее вместимость.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Методики испытаний должны быть описаны подробно, включая условия и особенности их проведения.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Формулы расчета должны быть представлены в полной и сокращенной формах, сопровождаться пояснением указанных в них физических величин. Обозначения физических величин должны быть приведены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измерения физических величин, указанных в АНД (ВАНД), должны быть использованы Международная система единиц (СИ), и единицы, допускаемые к применению наравне с ней. При обозначении физических величин с десятичными знаками вместо запятой ставится точка.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Изложение текста должно быть кратким, без повторений, исключающим возможность различного толкования, обеспечено равномерной ясностью и четкостью букв, цифр, знаков и линий.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Сокращение слов в тексте, надписях под рисунками, схемами и другими иллюстрациями не допускается, исключение составляют сокращения, установленные ГФ РК и другими государственными стандартами.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изложении обязательных требований, норм и методик испытаний в тексте применяются слова "должен", "следует", "необходимо" и производные от них.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схемах, рисунках и иллюстрациях должны соблюдаться минимальная толщина линий, величина просветов, размеры цифр, ясность графических изображений.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методика испытания, требования, нормы и отклонения показателей качества, приведенные в АНД (ВАНД), установлены ГФ РК, фармакопеями, действующими на территории Республики Казахстан или государственными стандартами, то вместо повторения их описания следует указать ссылку на источник. При приведении требований и норм показателей качества, установленных зарубежными фармакопеями, следует предоставлять описание используемых методик с ссылкой на источник.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Применяемые научно-технические термины, обозначения и определения должны соответствовать ГФ РК и (или) другим государственным стандартам. При использовании терминов и обозначений, не установленных ими, в тексте следует приводить их определение.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тексте не допускается: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оборотов разговорной речи, бытовых выражений;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для одного и того же понятия различных научно-технических терминов, близких по смыслу (синонимов), а также иностранных слов и терминов при наличии равнозначных слов и терминов в государственном и русском языках;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сокращение обозначений единиц измерения, если они употребляются без цифр;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слов буквенными символами за исключением таблиц и формул;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употребление математических знаков без цифр.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АНД (ВАНД) должен быть представлен на бумажном и электронном носителях.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Бумажный вариант предоставляется на белой бумаге форматом А4, в программе Microsoft Word (шрифт "Times New Roman") на одной стороне листа. Электронная версия АНД (ВАНД) выполняется в программе Windows Microsoft Office. Тексты, рисунки, схемы и диаграммы печатаются в приложениях Word черным шрифтом.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Обозначение АНД (ВАНД) и страниц выполняется в колонтитулах.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Параметры страницы: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- 2,5 см, поля справа - 1,5 см;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абзацный отступ должен быть одинаковым по всему тексту и равным 1,25 см;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колонтитулы: 2,5 см;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колонтитуле верхней части листа полужирным шрифтом указывают категорию документа (АНД или ВАНД), его номер и номер страницы, расположение которой должно быть на четных страницах слева, а на нечетных - справа;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титульном листе в нижнем колонтитуле прописными буквами указывается: "ИЗДАНИЕ ОФИЦИАЛЬНОЕ ПЕРЕПЕЧАТКА ВОСПРЕЩЕНА";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Названия разделов размещают на строке с абзацным отступом и выделяют полужирным шрифтом.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Размеры шрифта: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заголовок - 14;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наименования лекарственного средства и основного текста - 14;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названия АНД (ВАНД) - 16;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текста в примечании - 12;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спецификации качества - 14.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Интервал между строками устанавливается: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основного текста - полуторный;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текста в спецификации качества и в примечании - одинарный;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заголовках, в наименовании лекарственного средства и при описании качественного и количественного состава - одинарный между строками одного наименования, и полуторный - при приведении разных наименований.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составления АНД (ВАНД) на лекарственную субстанцию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Титульный и последний листы АНД (ВАНД) на лекарственную субстанцию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содержат: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субстанции на латинском, государственном и русском языках;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(при наличии);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страну владельца регистрационного удостоверения, организации-производителя, организации-упаковщика (при наличии);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предполагаемое применение;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АНД (ВАНД);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отметка о кратности ввода АНД (ВАНД);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введения;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действия АНД (ВАНД);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организации - производителя, страны;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должность и подпись заявителя;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заполнения.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следующих страницах после титульного размещают: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спецификацию качества;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новой страницы: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название и структурную формулу, приведенную в соответствии с правилами Международного союза по теоретической и прикладной химии (ИЮПАК) (располагают по центру листа ниже наименования субстанции);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эмпирическую формулу располагают строкой ниже и слева от структурной формулы, относительную молекулярную  массу справа (для кристаллосольватов-сольватированной и несольватированной молекулы).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химическом названии неорганических солей первым пишется название катиона в родительном падеже, вторым - аниона в именительном падеже. Названия анионов на латинском языке образуются с помощью суффиксов - as и - is в солях кислородсодержащих кислот и с суффиксом - idum в бескислородных соединениях.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обозначения оксидов используются международные наименования.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химическом названии солей органических оснований первым пишется развернутое название основания в родительном падеже, вторым - кислота или кислотный остаток в именительном падеже.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некоторых гетероциклических соединений типа пиразолона, оксазолидона, а также для замещенных спиртов (левомицетин, терпингидрат) обозначение функционального остатка пишется в конце химического названия слитно, цифровые показатели выносятся в конец названия.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изображениях структурных формул соединений, содержащих гидрированные циклические системы, группы СН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СН не указываются.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четвертичных солях положительный заряд ставится у атома, несущего заряд, а не у скобки.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Насыщенные углеводородные цепи пишутся развернуто, группы СН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отделяются валентным штрихом. Звенья цепи заключаются в скобки в том случае, если цепь содержит более четырех метиленовых групп.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Функциональные группы карбоновых кислот и их производных изображаются развернуто.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эмпирической формуле первым пишется углерод, вторым - водород, следующие элементы, включая металлы, располагаются в алфавитном порядке.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Относительная молекулярная масса рассчитывается по относительным атомным массам, принятым ИЮПАК (1975 год) и приводится до второго знака после запятой для значения, не превышающего 400, и до первого знака после запятой - для значения свыше 400.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Спецификация качества лекарственной субстанции определяется исходя из ее природы и физико-химических свойств, должна содержать разделы,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составлена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разделе "Описание" устанавливаются показатели внешнего вида (физическое состояние, цвет, запах, вкус), возможные изменения при хранении на воздухе, на свету (указание на гигроскопичность, отношение к действию света и воздуха) и тому подобное. Описание вкуса, а также запаха не следует включать для ядовитых и токсичных веществ.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Цвет определяют визуально или с помощью приборов, при этом основной оттенок цвета ставится в конце определения.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разделе "Растворимость" указывают показатели растворимости лекарственной субстанции в различных по полярности растворителях: в воде, 96 % спирте, ацетоне, метиленхлориде, гексане, хлороформе. При необходимости указывают другие растворители. Не рекомендуется использование легкокипящих и легковоспламеняющихся или сильно токсичных растворителей (бензол). Если установлено значение коэффициента растворимости лекарственной субстанции, оно приводится в виде соотношения массы растворенного вещества и объема растворителя при данных условиях.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разделе "Идентификация" указывают физические или физико-химические методы анализа (инфракрасная спектрофотометрия (ИК), газовая хромотография (ГХ), высокоэффективная жидкостная хромотография (ВЭЖХ)), при необходимости приводят 2-3 качественные реакции, наиболее специфичные для действующего вещества, указывая при этом функциональные группы или соединения, для обнаружения которых приведены реакции.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Температура кипения или температурный предел перегонки, относительная плотность, показатель преломления, температура затвердевания для характеристики жидких субстанций, температура плавления для твердых веществ, удельное оптическое вращение оптически активных веществ, удельный показатель поглощения и другие физические константы приводятся в виде отдельных разделов, в которых указываются верхний и нижний пределы отклонения показателей в соответствующих единицах измерения.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разделах "Прозрачность" и "Цветность" показатели указывают для определенной концентрации растворов. В случае слабоокрашенных растворов приводят номер раствора сравнения и букву шкалы или соответствующие спектры поглощения этих растворов. Если допускается определенная степень опалесценции, то указывают номер суспензии сравнения. Испытание "Цветность" обычно не вводят в случае, если субстанция окрашена.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разделе "Кислотность или щелочность" нормирование показателя осуществляется с помощью растворов кислот или щелочей с концентрацией от 0,01 М до 0,1 М в присутствии индикаторов.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разделе "рН" определение водородного показателя проводится потенциометрическим методом.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разделе "Механические включения" приводится описание методики или ссылка на методику ГФ РК. В ссылке на допустимые нормы механических включений указывается соответствующий нормативный документ Республики Казахстан. Раздел вводится для субстанций, используемых для приготовления парентеральных растворов и глазных лекарственных препаратов. Проверку осуществляют в той максимальной концентрации, которую используют в соответствующих лекарственных препаратах.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разделе "Родственные примеси" приводится методика определения и допустимые нормы содержания примесей технологического характера или примесей, образующихся в процессе хранения с указанием их названий. Нормированию подлежит содержание единичной идентифицированной примеси, содержание единичной неидентифицированной примеси и/или общее содержание примесей. Должны быть указаны эталоны цветности, применяемые для нормирования допустимого количества примесей, подробно описаны методики, используемые в данных целях.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Раздел "Остаточные количества органических растворителей" вводится в случае применения токсичных растворителей на последней стадии производства лекарственной субстанции.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разделе "Легкообугливающиеся вещества" указываются навеска лекарственной субстанции, количество кислоты серной, приготовление раствора сравнения и допустимый предел легкообугливающихся веществ.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разделах "Хлориды", "Сульфаты" указываются допустимые пределы содержания хлоридов и сульфатов, связанных с технологией производства, или требования к их отсутствию.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разделе "Сульфатная зола и тяжелые металлы" указываются навеска лекарственной субстанции и допустимые пределы примесей сульфатной золы и тяжелых металлов.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разделе "Мышьяк" приводятся допустимые пределы содержания примесей мышьяка или требования к его отсутствию.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разделах "Потеря в массе при высушивании" и "Вода" указываются навеска лекарственной субстанции, ссылка на методику определения конца титрования по К. Фишеру, условия сушки и нормы потери в массе при высушивании или содержание влаги.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Раздел "Микробиологическая чистота" вводится для лекарственных субстанций, предназначенных для производства нестерильных лекарственных форм. В разделе указывается методика определения микроорганизмов и допустимые пределы их содержания. Названия микроорганизмов выделяются курсивом.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разделах "Пирогены", "Аномальная токсичность", "Содержание веществ гистаминоподобного действия" указываются тест-дозы, виды животных, способ введения и срок наблюдения.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Раздел "Бактериальные эндотоксины" может вводиться вместо или параллельно разделу "Пирогены". Указывается предельное содержание бактериальных эндотоксинов и приводится ссылка на метод их определения.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Раздел "Стерильность" вводится для субстанций, используемых в производстве стерильных лекарственных препаратов, не подвергающихся процедуре стерилизации. В разделе обязательно указание о наличии или отсутствии антибактериального действия лекарственной субстанции.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разделе "Количественное определение" приводится описание методики количественного определения активного вещества, содержащегося в лекарственной субстанции. Пределы содержания активного вещества в лекарственной субстанции выражаются в единицах массовой доли (процент) или активности - в единицах действия на миллиграмм (ЕД/мг).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разделе "Упаковка" указывают: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способы упаковки в зависимости от количества продукции в единице упаковки (первичная (внутренняя) - упаковка, непосредственно соприкасающаяся с лекарственной формой; вторичная (наружная) - упаковка, в которую помещается лекарственный препарат в первичной упаковке; транспортная упаковка, в которой осуществляется транспортировка продукции);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способы укупорки (виды и способы укупорки, герметизации);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первичной, вторичной и транспортной упаковке и/или материалам, применяемым для упаковки;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упаковки (стеклянная, картонно-бумажная, пластмассовая, металлическая и другое);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характеристика упаковочного материала со ссылкой на нормативный документ;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способы нанесения маркировки (при помощи этикетки, штампа, трафарета, печати, рельефа) на единицу потребительской тары;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документов, вкладываемых в упаковку.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разделе "Маркировка" указываются: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нанесения маркировки;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ссылка на утвержденный макет упаковки, отражающий содержание маркировки и прилагаемый к АНД (ВАНД);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требования безопасности (огнеопасность, взрывоопасность и другое) и меры предосторожности при транспортировании, хранении и применении в случае необходимости (предупредительные надписи "Яд", "Огнеопасно", "Не бросать" "Замораживание не допускается" и тому подобное).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разделе "Транспортирование" приводится ссылка на действующий стандарт или указываются иные условия транспортирования и, в случае необходимости, требования к особенностям погрузки и выгрузки, а также к обращению с продукцией после транспортирования.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разделе "Хранение" следует указывать условия хранения продукции, обеспечивающие сохранность ее качества и товарного вида, при необходимости место хранения, требования по защите от влияния внешней среды.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рекомендуется излагать в следующей последовательности: место хранения, условия хранения, специальные требования к хранению отдельных групп лекарственных средств при необходимости.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температурного режима хранения не следует использовать выражения "В прохладном месте", "При комнатной температуре" и тому подобное, необходимо указывать числовые значения температурных пределов.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разделе "Срок хранения" указывается период времени, в течение которого лекарственное средство при определенных условиях хранения соответствует требованиям АНД (ВАНД).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разделе "Фармакологическое действие" приводится основное фармакологическое действие лекарственной субстанции.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составления АНД (ВАНД) на лекарственный препарат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Титульный и последний лист АНД (ВАНД) на лекарственный препарат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лекарственного препарата на государственном и русском языках;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для лекарственного препарата с одним активным веществом (при наличии);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страну владельца регистрационного удостоверения, организации-производителя, организации-упаковщика (при наличии);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АНД (ВАНД);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о кратности ввода АНД (ВАНД);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введения;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действия АНД (ВАНД);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организации - производителя, страны;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должность и подпись заявителя;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заполнения.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наименовании лекарственного препарата указывают: торговое наименование (в именительном падеже), вид лекарственной формы, дозировку (концентрацию), количество доз в упаковке (для жидких лекарственных форм, мазей порошков).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следующих страницах после титульного размещают: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спецификацию качества;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новой страницы: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в виде перечня активных и вспомогательных веществ со ссылкой на соответствующую нормативную документацию.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вспомогательных веществ приводят также для оболочки таблеток и капсул (отдельно для корпуса и крышечки).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активных и вспомогательных веществ гомеопатических препаратов допускается указывать на латинском языке.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Спецификация качества лекарственного препарата, в том числе гомеопатического, должна определяться природой и физико-химическими свойствами входящих в него веществ и особенностями лекарственной формы.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Количество активного вещества приводится из расчета: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настоек, жидких экстрактов, сиропов, растворов, ароматных вод, спиртов - в граммах на 100 миллилитров, 100 граммов, 1 литр или 1 килограмм;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таблеток, капсул, суппозиториев и других твердых и мягких дозированных лекарственных форм - в граммах (миллиграммах) на единицу лекарственной формы (одну таблетку, одну капсулу, один суппозиторий и другое);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капель - в граммах (миллиграммах) на 1 мл, 100 миллилитров или на объем единицы фасовки;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парентеральных лекарственных форм - в граммах (миллиграммах) на 1 миллилитр, 1 литр или на объем единицы фасовки.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Раздел "Описание" излагается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Раздел "Идентификация" излагается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разделе "Распадаемость" указывается время полного распада таблетки или капсулы с указанием жидкой среды.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Раздел "Растворение" вводится для твердых дозированных лекарственных форм (таблеток, капсул и суппозиториев). Метод испытания проводится в соответствии с статьей ГФ РК, при этом приводятся условия выполнения испытания: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используемого прибора (в случае применения прибора с проточной кюветой должен быть указан тип проточной кюветы);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состав, объем и температура среды растворения;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скорость вращения или скорость протекания среды растворения;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и метод отбора проб, объем пробы или условия непрерывного контроля;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методика анализа;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скорость растворения (количество активного вещества, перешедшее в раствор из единицы лекарственной формы за указанное время).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Раздел "Время растворения" вводится для сухих лекарственных препаратов парентерального применения в виде растворов.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Разделы "Прозрачность" и "Цветность" излагаются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Разделы "Кислотность или щелочность", "рН" излагаются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разделах "Сухой остаток", "Содержание спирта", "Содержание веществ гистаминоподобного действия", "Температура кипения", "Плотность", "Показатель преломления", "Угол вращения", "Вязкость", "Вода", "Тяжелые металлы" и "Механические включения" указывают верхний и нижний пределы отклонения определяемых величин в соответствующих единицах измерения.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Раздел "Родственные примеси" излагается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лекарственных препаратов, изготовленных из лекарственного сырья природного происхождения, поливитаминов и микроэлементов, гомеопатических препаратов данный раздел не является обязательным.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Разделы "Пирогены", "Аномальная токсичность", "Содержание веществ гистаминоподобного действия", "Бактериальные эндотоксины", "Стерильность" излагаются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разделе "Извлекаемый объем" для парентеральных лекарственных средств указывается номинальный объем заполнения первичной упаковки со ссылкой на общую статью ГФ РК.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разделе "Однородность содержания" устанавливаются пределы отклонения содержания активного вещества в единице дозированного препарата (таблетке, капсуле, суппозитории и другое).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разделе "Количественное определение" приводится описание методики количественного определения активного вещества и норм отклонения его содержания в лекарственном препарате. Нормы отклонения содержания активного вещества выражаются в единицах массы (граммы, миллиграммы, микрограммы), массовой доли (проценты) или активности (единицы действия) на единицу массы активного вещества. Нормы отклонения рассчитываются для дозированных лекарственных препаратов на массу единицы лекарственной формы и для растворов парентерального применения на 1 миллилитр (1 литр) или единицу фасовки.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Раздел "Упаковка" 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раздел дополнительно включаются указания о вложении в упаковку инструкции по медицинскому применению лекарственного средства на государственном и русском языках.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Раздел "Маркировки"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Содержание маркировки должно соответствовать требованиям законодательства Республики Казахстан.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разделе "Фармакологическое действие" приводится основное фармакологическое действие лекарственного препарата.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Оставшиеся разделы АНД (ВАНД) на лекарственный препарат излагаются полностью в соответствии с одноименными разделами,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составления АНД (ВАНД)</w:t>
      </w:r>
      <w:r>
        <w:br/>
      </w:r>
      <w:r>
        <w:rPr>
          <w:rFonts w:ascii="Times New Roman"/>
          <w:b/>
          <w:i w:val="false"/>
          <w:color w:val="000000"/>
        </w:rPr>
        <w:t>на лекарственное растительное сырье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Титульный и последний лист АНД (ВАНД) на лекарственное растительное сырье (цельное, измельченное, резано-прессованное, гранулированное и другое)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На титульном листе в следующем порядке указываются: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лекарственного растительного сырья, производящего растения и семейства на латинском, государственном и русском языках;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 применения;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сбора (фаза вегетации) для цельного сырья;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(сбор, брикет, пакеты, чай);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 страну владельца регистрационного удостоверения, организации-производителя, организации-упаковщика (при наличии).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Название лекарственного растительного сырья приводится во множественном числе (листья, корни, корневища, семена и другие).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названии фасованного лекарственного растительного сырья первым указывается название производящего растения в родительном падеже, затем наименование лекарственной формы в именительном падеже (брикет, пакет, чай). В случае составления АНД (ВАНД) на лекарственный сбор - указывается состав входящих лекарственных растений.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Спецификация качества на лекарственное растительное сырье должна определяться природой и особенностями сырья, а также физико-химическими свойствами компонентов и составлена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Раздел "Идентификация" состоит из пунктов, в которых приводится: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А - краткое описание характерных морфологических признаков цельного и измельченного сырья, определяемое визуально путем макроскопического анализа и органолептические показатели: цвет, запах, вкус. Для измельченного сырья приводятся размеры частиц сырья и при необходимости его характеристика;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В - диагностические признаки анатомического строения сырья, определяемые путем микроскопического анализа, иллюстрированного микрофотографиями или рисунками;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С - методики качественных (не менее 2) или гистохимических реакций или хроматографических испытаний (тонкослойная хромотография (ТСХ), газовая хромотография (ГХ), высокоэффективная жидкостная хромотография (ВЭЖХ) и другие).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разделах, связанных с определением товароведческих показателей, устанавливаются нормы: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потери в массе при высушивании или воды;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золы общей и нерастворимой в 10 % кислоте хлороводородной;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посторонних примесей (частей растения, не подлежащих сбору, частиц сырья, утративших естественную окраску, недопустимых примесей, измельченности, наличия плесени, гнили, устойчивого постороннего запаха, помета грызунов и птиц, амбарных вредителей, органических и минеральных).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разделе, связанном с проведением фитохимического анализа, используемого для количественного определения действующих веществ приводятся методики и устанавливаются нормы: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количественного содержания фармакологически активного(ых) веществ(а) или экстрактивных веществ в процентах или биологической активности в единицах действия (например, ЛЕД, КЕД).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Раздел "Микробиологическая чистота" излагается в соответствии с пунктом 66 настоящих Правил.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Раздел "Радионуклиды" в соответствии с требованиями нормативных документов Республики Казахстан.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разделе "Распадаемость" указывается время полного распада резано-прессованной и фасованной продукции в брикетах в жидкой среде.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разделе "Однородность массы" указываются пределы отклонений массы содержимого каждой упаковки и испытуемого количества упаковок. При описании приводится методика определения.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В разделе "Упаковка" указываются виды упаковки для цельного и измельченного сырья, фасованной продукции (цельного - мешки, тюки и другое; измельченного - пачки, коробки и другое; фасованной продукции - пачки, пакеты, брикеты, фильтр-пакеты и другое) с учетом их особенностей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Разделы "Маркировка" "Транспортирование", "Хранение" и "Срок хранения" излагаются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разделе "Фармакологическое действие" приводится основное фармакологическое действие лекарственного растительного сырья.</w:t>
      </w:r>
    </w:p>
    <w:bookmarkEnd w:id="226"/>
    <w:bookmarkStart w:name="z23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Согласование и экспертиза АНД (ВАНД)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Утвержденный организацией-производителем АНД (ВАНД), представляется в составе документов регистрационного досье при государственной регистрации.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АНД (ВАНД) сопровождается пояснительной запиской. Пояснительная записка должна содержать: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организации и страны-производителя, разработчика лекарственного средства (при необходимости), заявителя;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состав лекарственного средства;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структурную и эмпирическую формулу активного (ых) вещества(в) и его (их) относительную молекулярную массу;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синтеза и технологии получения лекарственного средства, контроль в процессе производства;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подробное обоснование приведенных методик испытания, показателей качества и норм их отклонения;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количестве представленных стандартных образцов и технологической документации;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обоснование отклонений от общих требований ГФ РК (при наличии);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указание о новизне или оригинальности разрабатываемого лекарственного средства; в случае его отсутствия - результаты сравнения по качеству с аналогами на основании соответствующих монографий признанных фармакопеи;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обоснование срока и условий хранения лекарственного средства в данной упаковке с представлением отчета об испытаниях стабильности;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валидации не формакопейных методик испытаний;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использованной литературы.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Государственный орган издает приказ о согласовании АНД (ВАНД), при принятии положительного решении в отношении государственной регистрации, перерегистрации лекарственного средства, в течение десяти календарных дней.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Экспертизу АНД, ВАНД проводит государственная экспертная организация в сфере обращения лекарствнных средств, изделий медицинского назначения и медицинской техники, не принимающая непосредственного участия в разработке и производстве лекарственного средства (далее - экспертная организация), определенная уполномоченным органом в области здравоохранения для проведения экспертизы при государственной регистрации, перерегистрации и внесении изменений в регистрационное досье лекарственных средств, изделий медицинского назначения и медицинской техники.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 экспертизе АНД (ВАНД) проходит оценку соответствия научно-техническому уровню и требованиям, предъявляемым к качеству лекарственного средства, в том числе: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показателей качества и норм их отклонения, упаковки требованиям ГФ РК, других нормативных документов по стандартизации Республики Казахстан, а также зарубежных фармакопей, признанных действующими на территории Республики Казахстан;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обоснованности перечня показателей, оптимальность значений норм качества, условия хранения, срока хранения и транспортирования лекарственного средства;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метрологического обеспечения контроля качества лекарственного средства и правильность выбора средств измерений;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правильности оформления фармакопейных статей и комплектность документации, представляемой с ней;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однозначности употребляемых терминов и определений, корректности применения химической номенклатуры веществ и единиц измерения физических величин.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случае несоответствия АНД (ВАНД) требованиям настоящих Правил документ направляется заявителю на доработку на срок не более тридцати календарных дней.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Проведение экспертизы АНД (ВАНД) подтверждается подписью руководителя экспертной организации, скрепленной печатью на титульном листе представленного документа.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АНД (ВАНД) подтверждается номером и датой приказа о государственной регистрации лекарственного средства и печатью государственного органа на титульном листе.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Каждый лист АНД (ВАНД) заверяется штампом экспертной организации "Экспертиза проведена".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Информация, содержащаяся в АНД (ВАНД) и составляющая коммерческую тайну, охраняется в соответствии с законодательством в области охраны интеллектуальной собственности.</w:t>
      </w:r>
    </w:p>
    <w:bookmarkEnd w:id="253"/>
    <w:bookmarkStart w:name="z26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Присвоение обозначений и регистрация АНД (ВАНД)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АНД (ВАНД) регистрируется и вносится в Реестр нормативно-технических документов по контролю за качеством и безопасностью лекарственного средства в порядке последовательной нумерации.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Обозначение АНД (ВАНД) состоит из аббревиатуры нормативно-технического документа (АНД, ВАНД), номера, присвоенного документу при его регистрации и года утверждения, разделенных между собой дефисом.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Обеспечение АНД (ВАНД) органов по подтверждению соответствия осуществляет заявитель (владелец) регистрационного удостоверения.</w:t>
      </w:r>
    </w:p>
    <w:bookmarkEnd w:id="257"/>
    <w:bookmarkStart w:name="z26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Внесение изменений в АНД (ВАНД)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Внесение изменений в АНД (ВАНД) проводится в течение действия нормативно-технического документа по контролю за качеством и безопасностью лекарственного средства.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Внесение изменений в АНД (ВАНД), ухудшающих качество лекарственного средства не допускается.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Текст изменений, вносимый в разделы АНД (ВАНД), приводится полностью и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внесении изменений в АНД (ВАНД) заявитель представляет пояснительную записку, содержащую обоснование необходимости и достоверности вносимых изменений, введения или исключения тех или иных показателей качества, изменения регламентируемых норм их отклонения или методик испытания. К тексту пояснительной записки следует приложить иллюстративный материал (рисунки, спектры, хроматограммы, таблицы и тому подобное), подтверждающий вносимые изменения.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Один экземпляр согласованных изменений в АНД (ВАНД) выдается заявителю, второй экземпляр хранится экспертной организацией на бумажных и электронных носителях в архивном экземпляре регистрационного досье.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Каждый лист согласованных изменений заверяется штампом экспертной организации "Экспертиза проведена".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Обеспечение органов по подтверждению соответствия изменениями, внесенными в АНД (ВАНД) осуществляет заявитель (владелец) регистрационного удостоверения.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составления,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 нормативно-технического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контролю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безопасностью лекарственных средств</w:t>
            </w:r>
          </w:p>
        </w:tc>
      </w:tr>
    </w:tbl>
    <w:bookmarkStart w:name="z27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разделов АНД (ВАНД) на лекарственные средства</w:t>
      </w:r>
      <w:r>
        <w:br/>
      </w:r>
      <w:r>
        <w:rPr>
          <w:rFonts w:ascii="Times New Roman"/>
          <w:b/>
          <w:i w:val="false"/>
          <w:color w:val="000000"/>
        </w:rPr>
        <w:t>1. Лекарственная субстанция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8076"/>
      </w:tblGrid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плавления*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кипения или температурные пределы перегонки*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затвердевания*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оптическое вращение (оптическое вращение)*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показатель поглощения*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раствора: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(щелочность) или рН*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включения*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количества органических растворителей*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Легкообугливающиеся вещества*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анионы (хлориды, сульфаты, нитраты и 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далее), катионы (железо и другие)*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или вода*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и/или пирогены*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зола или сульфатная зола*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Активность*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предосторожности*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7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Жидкие лекарственные формы для парентерального применения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7"/>
        <w:gridCol w:w="7183"/>
      </w:tblGrid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стабилизаторов)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Цветность*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(суспензии)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(суспензии)*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Проходимость через иглу (суспензии)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включения (видимые частицы, при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невидимые)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плотность*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 (осмолярность)**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Вязкость**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Извлекаемый объем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или пирогены*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Аномальная токсичность*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веществ гистаминоподобного действия*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(для суспензий в однодозовых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контейнерах)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Антимикробные консерванты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предосторожности*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Раздел, отмеченный "**", включаются для внутривенных инфузионных растворов.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7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Сухие лекарственные формы для парентерального применения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7492"/>
      </w:tblGrid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* (кроме лиофилизированных)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растворения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раствора: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(щелочность) или рН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включения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или вода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и/или пирогены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Аномальная токсичность*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веществ гистаминоподобного действия*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* (кроме лиофилизированных)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предосторожности*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7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Глазные капли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1"/>
        <w:gridCol w:w="8219"/>
      </w:tblGrid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стабилизаторов)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(для растворов)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(для растворов)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или щелочность, или рН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включения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Вязкость*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Осмолярность (осмоляльность)*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(для глазных капель в виде суспензии)*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содержимого контейнера (для многодозовых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(для однодозовых контейнеров)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Антимикробные консерванты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(для однодозовых контейнеров)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(в том числе после вскрытия упаковки)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7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Жидкие лекарственные формы для внутреннего</w:t>
      </w:r>
      <w:r>
        <w:br/>
      </w:r>
      <w:r>
        <w:rPr>
          <w:rFonts w:ascii="Times New Roman"/>
          <w:b/>
          <w:i w:val="false"/>
          <w:color w:val="000000"/>
        </w:rPr>
        <w:t>и наружного применения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4"/>
        <w:gridCol w:w="7396"/>
      </w:tblGrid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стабилизаторов, красителей)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(щелочность) или рН*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(ушные капли)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(ушные капли)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(для суспензий)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(для суспензий)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плотность*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Вязкость*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содержимого контейнера (для многодозовых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и однородность дозирования капель для орального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препарата в одной дозе многодозового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контейнера (для суспензий и эмульсий).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Антимикробные консерванты (ушные капли) 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(в том числе после вскрытия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упаковки)</w:t>
            </w:r>
          </w:p>
        </w:tc>
      </w:tr>
      <w:tr>
        <w:trPr>
          <w:trHeight w:val="30" w:hRule="atLeast"/>
        </w:trPr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Аэрозоли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2"/>
        <w:gridCol w:w="7188"/>
      </w:tblGrid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герметичности контейнера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вентильного устройства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дозы*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извлекаемых доз в контейнере*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содержимого контейнера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аэрозоля (суспензии)*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Вода*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в дозе (для эмульсий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суспензий)*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8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Таблетки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7492"/>
      </w:tblGrid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красителей, консервантов)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и однородность массы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или вода*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Тальк, аэросил*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Истираемость*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диспергирования*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количества органических растворителей*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(в единице дозированной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лекарственной формы)*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8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Порошки (сухие лекарственные формы для наружного и</w:t>
      </w:r>
      <w:r>
        <w:br/>
      </w:r>
      <w:r>
        <w:rPr>
          <w:rFonts w:ascii="Times New Roman"/>
          <w:b/>
          <w:i w:val="false"/>
          <w:color w:val="000000"/>
        </w:rPr>
        <w:t>внутреннего применения)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8"/>
        <w:gridCol w:w="8412"/>
      </w:tblGrid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Измельченность или дисперсность* (для наружного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применения)*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красителей и консервантов)**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содержимого контейнера (для порошков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многодозовом контейнере)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(или вода)*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или однородность содержания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 в однодозовом контейнере)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"**" включаются для порошков предназначенных для внутреннего применения.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Капсулы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9"/>
        <w:gridCol w:w="7761"/>
      </w:tblGrid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(в том числе оболочки капсулы и содержимого)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красителей и антимикробных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консервантов)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Распадаемость*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Растворение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или вода*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и пероксидное число (для мягких капсул,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масла)*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содержания*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8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10. Суппозитории (пессарии)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2"/>
        <w:gridCol w:w="7188"/>
      </w:tblGrid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консервантов)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масса и однородность массы 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плавления или время полной деформации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частиц*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Растворение*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содержания*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8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11. Мягкие лекарственные формы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7492"/>
      </w:tblGrid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консервантов)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содержимого упаковки или извлекаемая масса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однодозовых контейнеров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Герметичность контейнера*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консистенции*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(для диспергированных частиц)*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и пероксидное число*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Антимикробные консерванты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8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12. Настойки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6307"/>
      </w:tblGrid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этанола или относительная плотность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и 2-пропанол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содержимого контейнера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bookmarkStart w:name="z28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Экстракты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5"/>
        <w:gridCol w:w="8285"/>
      </w:tblGrid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консервантов)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 или содержание этанола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(жидкие экстракты)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и 2-пропанол (жидкие экстракты)*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 (жидкие и густые экстракты)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(вода)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(сухие экстракты)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количество органических растворителей*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содержимого контейнера (жидкие экстракты)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(дозированные экстракты)*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 (сухие экстракты)*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вещества и особенностей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введение дополнительных разделов.</w:t>
      </w:r>
    </w:p>
    <w:bookmarkStart w:name="z28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14. Лекарственное растительное сырье, сборы,</w:t>
      </w:r>
      <w:r>
        <w:br/>
      </w:r>
      <w:r>
        <w:rPr>
          <w:rFonts w:ascii="Times New Roman"/>
          <w:b/>
          <w:i w:val="false"/>
          <w:color w:val="000000"/>
        </w:rPr>
        <w:t>фасованная продукция (брикеты, пакеты, фильтр-пакеты)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8887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Макроскопия;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Микроскопия;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Качественные и/или гистохимические реакции;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Хроматографические испытания (ТСХ, ГХ, ВЭЖХ и другие)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примеси (части растения, не подлежащие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сбору; частицы сырья, утратившие естественную окраску;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измельченность, наличие плесени, гнили, устойчивого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постороннего запаха, не исчезающего при проветривании;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помет грызунов и птиц, амбарные вредители, 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минеральные примеси, другие недопустимые примеси)*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(вода)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 (брикеты и резано-прессованная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продукция)*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(брикеты и резано-прессованная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продукция)*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содержимого контейнера для фасованного сырья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зола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Зола, нерастворимая в кислоте хлороводородной*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Экстрактивные вещества*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набухания*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горечи*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определение*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Радионуклиды (для цельного сырья)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Разделы, отмеченные "*", включаются в зависимости от природы лекарственного растительного сырья и особенностей лекарственной формы.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составления,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 нормативно-технического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контролю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безопасностью 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        подпись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ЭКСПЕРТИЗА ПРОВЕДЕНА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экспертной организации   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      от "____" 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      Ф.И.О. должность      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200__ г.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АНАЛИТИЧЕСКИЙ НОРМАТИВНЫЙ ДОКУМЕНТ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лекарственной субстанции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на латинском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МНН (при наличии)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организации-производителя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владельца регистрационного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удостоверения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организации-упаковщика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Предполагаемое применение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АНД РК 42 -</w:t>
      </w:r>
      <w:r>
        <w:rPr>
          <w:rFonts w:ascii="Times New Roman"/>
          <w:b w:val="false"/>
          <w:i w:val="false"/>
          <w:color w:val="000000"/>
          <w:sz w:val="28"/>
        </w:rPr>
        <w:t>cf1                   Срок введения установлен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Вводится впервые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"___"________________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Срок действия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Взамен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(категория и номер)       "___"________________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(Форма последней страницы)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с. ____ АНД РК -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(колонтитул четной страницы - слева)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или для нечетной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АНД РК - с.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(34 знака для номера - справа)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Организация-производитель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наименование организации,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должность                                   подпись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ИЗДАНИЕ ОФИЦИАЛЬНОЕ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</w:t>
      </w:r>
      <w:r>
        <w:rPr>
          <w:rFonts w:ascii="Times New Roman"/>
          <w:b/>
          <w:i w:val="false"/>
          <w:color w:val="000000"/>
          <w:sz w:val="28"/>
        </w:rPr>
        <w:t>ПЕРЕПЕЧАТКА ВОСПРЕЩЕНА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составления,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 нормативно-технического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контролю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безопасностью 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    Ф.И.О.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ЭКСПЕРТИЗА ПРОВЕДЕНА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экспертной организации   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      от "____" 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    Ф.И.О. должность        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200__ г.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АНАЛИТИЧЕСКИЙ НОРМАТИВНЫЙ ДОКУМЕНТ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лекарственного препарата лекарственная форма,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дозировка, концентрация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МНН (при наличии)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организации-производителя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владельца регистрационного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удостоверения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организации-упаковщика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АНД РК 42 -</w:t>
      </w:r>
      <w:r>
        <w:rPr>
          <w:rFonts w:ascii="Times New Roman"/>
          <w:b w:val="false"/>
          <w:i w:val="false"/>
          <w:color w:val="000000"/>
          <w:sz w:val="28"/>
        </w:rPr>
        <w:t>cf1                   Срок введения установлен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Вводится впервые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"___"________________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Срок действия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взамен </w:t>
      </w:r>
      <w:r>
        <w:rPr>
          <w:rFonts w:ascii="Times New Roman"/>
          <w:b w:val="false"/>
          <w:i w:val="false"/>
          <w:color w:val="000000"/>
          <w:sz w:val="28"/>
        </w:rPr>
        <w:t>(категория и номер)    "___"________________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(Форма последней страницы)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с. ____ АНД РК -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(колонтитул четной страницы - слева)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или для нечетной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АНД РК - с.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(34 знака для номера - справа)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Организация-производитель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наименование организации,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должность                                   подпись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ИЗДАНИЕ ОФИЦИАЛЬНОЕ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</w:t>
      </w:r>
      <w:r>
        <w:rPr>
          <w:rFonts w:ascii="Times New Roman"/>
          <w:b/>
          <w:i w:val="false"/>
          <w:color w:val="000000"/>
          <w:sz w:val="28"/>
        </w:rPr>
        <w:t>ПЕРЕПЕЧАТКА ВОСПРЕЩЕНА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составления,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 нормативно-технического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контролю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безопасностью 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 качества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отклонений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составления,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 нормативно-технического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контролю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безопасностью лекарственных средств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Обозначения физических величин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0"/>
        <w:gridCol w:w="5320"/>
      </w:tblGrid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r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атомная масса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единицы лекарственной формы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концентрация раствора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плотность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1 %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см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показатель поглощения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молярной концентрации (моль/литр)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r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молекулярная масса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навески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характеристика вещества, определяемая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отношением длины пути, пройденного веществом,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длине пути, пройденного фронтом растворителя,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хроматограмме в тонком слое сорбента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удерживания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пика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определяемого компонента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оптическое вращение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Молярный показатель поглощения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волны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Сокращения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8523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БФ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 фармакопея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ВЭЖХ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Высокоэффективная жидкостная хроматография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 РК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фармакопея Республики Казахстан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фармакопея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спектроскопия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спектроскопия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ИЮПАК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союз теоретической и прикладной химии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единица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ГФ РК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Государственной фармакопеи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УФ-спектро-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фотометрия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спектрофотометрия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ФСША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Фармакопея Соединенных Штатов Америки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ЯМР-спектрос-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Спектроскопия ядерного магнитного резонанса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или раствор, указанные в статье ГФ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"Реактивы"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составления,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контролю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безопасностью 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         подпись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ЭКСПЕРТИЗА ПРОВЕДЕНА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экспертной организации   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      от "____" 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      Ф.И.О. должность      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200__ г.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АНАЛИТИЧЕСКИЙ НОРМАТИВНЫЙ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лекарственного растительного сырья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цельного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сырья и лекарственной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 латинском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Название производящего растения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 латинском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Название семейства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 латинском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Время сбора или фаза вегетации</w:t>
      </w:r>
      <w:r>
        <w:rPr>
          <w:rFonts w:ascii="Times New Roman"/>
          <w:b w:val="false"/>
          <w:i w:val="false"/>
          <w:color w:val="000000"/>
          <w:sz w:val="28"/>
        </w:rPr>
        <w:t>cf1  (для цельного сырья)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Состав (для лекарственного сбора) 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организации-производителя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владельца регистрационного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и страна организации-упаковщика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АНД РК 42 -</w:t>
      </w:r>
      <w:r>
        <w:rPr>
          <w:rFonts w:ascii="Times New Roman"/>
          <w:b w:val="false"/>
          <w:i w:val="false"/>
          <w:color w:val="000000"/>
          <w:sz w:val="28"/>
        </w:rPr>
        <w:t>cf1                   Срок введения установлен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Вводится впервые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"___"________________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или взамен </w:t>
      </w:r>
      <w:r>
        <w:rPr>
          <w:rFonts w:ascii="Times New Roman"/>
          <w:b w:val="false"/>
          <w:i w:val="false"/>
          <w:color w:val="000000"/>
          <w:sz w:val="28"/>
        </w:rPr>
        <w:t>(категория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Срок действия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"___"________________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Форма последней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с. ____ АНД РК -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(колонтитул четной страницы - слева)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или для нечетной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АНД РК - с.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(34 знака для номера - справа)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Организация-производитель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наименование организации,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должность                                   подпись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ИЗДАНИЕ ОФИЦИАЛЬНОЕ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</w:t>
      </w:r>
      <w:r>
        <w:rPr>
          <w:rFonts w:ascii="Times New Roman"/>
          <w:b/>
          <w:i w:val="false"/>
          <w:color w:val="000000"/>
          <w:sz w:val="28"/>
        </w:rPr>
        <w:t>ПЕРЕПЕЧАТКА ВОСПРЕЩЕНА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составления,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 нормативно-технического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контролю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безопасностью 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     Ф.И.О.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ЭКСПЕРТИЗА ПРОВЕДЕНА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экспертной организации   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      от "____" 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      Ф.И.О. должность      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200__ г.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АНД (ВАНД РК)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лекарственного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на латинском языке (для субстанций)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организации-производителя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владельца регистрационного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удостоверени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и страна организации-упаковщика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введения установлен с "____" _____________ 200__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Текст, подлежащий изменению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 с внесенными изменениями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(Форма последней страницы)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с. ____ АНД РК -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(колонтитул четной страницы - слева)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или для нечетной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АНД РК - с.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(34 знака для номера - справа)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Организация-производитель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наименование организации,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должность                                   подпись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ИЗДАНИЕ ОФИЦИАЛЬНОЕ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</w:t>
      </w:r>
      <w:r>
        <w:rPr>
          <w:rFonts w:ascii="Times New Roman"/>
          <w:b/>
          <w:i w:val="false"/>
          <w:color w:val="000000"/>
          <w:sz w:val="28"/>
        </w:rPr>
        <w:t>ПЕРЕПЕЧАТКА ВОСПРЕЩЕНА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