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f9a8e" w14:textId="c5f9a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постановления Правления 
Национального Банка Республики Казахстан по вопросам перехода на новую 
структуру номера банковского счета клиента банка и банковского идентификационного кода</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25 сентября 2009 года № 91. Зарегистрировано в Министерстве юстиции Республики Казахстан 11 ноября 2009 года № 5852</w:t>
      </w:r>
    </w:p>
    <w:p>
      <w:pPr>
        <w:spacing w:after="0"/>
        <w:ind w:left="0"/>
        <w:jc w:val="both"/>
      </w:pPr>
      <w:bookmarkStart w:name="z1" w:id="0"/>
      <w:r>
        <w:rPr>
          <w:rFonts w:ascii="Times New Roman"/>
          <w:b w:val="false"/>
          <w:i w:val="false"/>
          <w:color w:val="000000"/>
          <w:sz w:val="28"/>
        </w:rPr>
        <w:t xml:space="preserve">
      В целях обеспечения эффективного перехода платежных систем Республики Казахстан на использование новой структуры номера банковского счета клиента банка и банковского идентификационного кода, основанных на международных стандартах,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Внести изменения и дополнения в некоторые постановления Правления Национального Банка Республики Казахстан по вопросам перехода на новую структуру номера банковского счета клиента банка и банковского идентификационного кода согласно приложению к настоящему постановлению.</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со 2 ноября 2009 года, за исключением пунктов 1 и 2 приложения к настоящему постановлению, которые вводятся в действие с 7 июня 2010 года, и подлежит официальному опубликованию.</w:t>
      </w:r>
      <w:r>
        <w:br/>
      </w:r>
      <w:r>
        <w:rPr>
          <w:rFonts w:ascii="Times New Roman"/>
          <w:b w:val="false"/>
          <w:i w:val="false"/>
          <w:color w:val="000000"/>
          <w:sz w:val="28"/>
        </w:rPr>
        <w:t>
</w:t>
      </w:r>
      <w:r>
        <w:rPr>
          <w:rFonts w:ascii="Times New Roman"/>
          <w:b w:val="false"/>
          <w:i w:val="false"/>
          <w:color w:val="000000"/>
          <w:sz w:val="28"/>
        </w:rPr>
        <w:t>
      3. Департаменту платежных систем Национального Банка Республики Казахстан (Мусаев Р.Н.):</w:t>
      </w:r>
      <w:r>
        <w:br/>
      </w:r>
      <w:r>
        <w:rPr>
          <w:rFonts w:ascii="Times New Roman"/>
          <w:b w:val="false"/>
          <w:i w:val="false"/>
          <w:color w:val="000000"/>
          <w:sz w:val="28"/>
        </w:rPr>
        <w:t>
</w:t>
      </w:r>
      <w:r>
        <w:rPr>
          <w:rFonts w:ascii="Times New Roman"/>
          <w:b w:val="false"/>
          <w:i w:val="false"/>
          <w:color w:val="000000"/>
          <w:sz w:val="28"/>
        </w:rPr>
        <w:t>
      1) совместно с Юридическим департаментом Национального Банка Республики Казахстан (Сизова С.И.) принять меры к государственной регистрации в Министерстве юстиции Республики Казахстан настоящего постановления;</w:t>
      </w:r>
      <w:r>
        <w:br/>
      </w:r>
      <w:r>
        <w:rPr>
          <w:rFonts w:ascii="Times New Roman"/>
          <w:b w:val="false"/>
          <w:i w:val="false"/>
          <w:color w:val="000000"/>
          <w:sz w:val="28"/>
        </w:rPr>
        <w:t>
</w:t>
      </w:r>
      <w:r>
        <w:rPr>
          <w:rFonts w:ascii="Times New Roman"/>
          <w:b w:val="false"/>
          <w:i w:val="false"/>
          <w:color w:val="000000"/>
          <w:sz w:val="28"/>
        </w:rPr>
        <w:t>
      2)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центрального аппарата, территориальных филиалов и представительства Национального Банка Республики Казахстан, Объединения юридических лиц "Ассоциация финансистов Казахстана", Агентства Республики Казахстан по регулированию и надзору финансового рынка и финансовых организаций, банков, организаций, осуществляющих отдельные виды банковских операций, Министерства финансов Республики Казахстан.</w:t>
      </w:r>
      <w:r>
        <w:br/>
      </w:r>
      <w:r>
        <w:rPr>
          <w:rFonts w:ascii="Times New Roman"/>
          <w:b w:val="false"/>
          <w:i w:val="false"/>
          <w:color w:val="000000"/>
          <w:sz w:val="28"/>
        </w:rPr>
        <w:t>
</w:t>
      </w:r>
      <w:r>
        <w:rPr>
          <w:rFonts w:ascii="Times New Roman"/>
          <w:b w:val="false"/>
          <w:i w:val="false"/>
          <w:color w:val="000000"/>
          <w:sz w:val="28"/>
        </w:rPr>
        <w:t>
      4. Департаменту организационной работы, внешних и общественных связей Национального Банка Республики Казахстан (Терентьев А.Л.) в трехдневный срок со дня получения от Департамента платежных систем заявки на опубликование принять меры к официальному опубликованию настоящего постановления в средствах массовой информации Республики Казахстан.</w:t>
      </w:r>
      <w:r>
        <w:br/>
      </w:r>
      <w:r>
        <w:rPr>
          <w:rFonts w:ascii="Times New Roman"/>
          <w:b w:val="false"/>
          <w:i w:val="false"/>
          <w:color w:val="000000"/>
          <w:sz w:val="28"/>
        </w:rPr>
        <w:t>
</w:t>
      </w:r>
      <w:r>
        <w:rPr>
          <w:rFonts w:ascii="Times New Roman"/>
          <w:b w:val="false"/>
          <w:i w:val="false"/>
          <w:color w:val="000000"/>
          <w:sz w:val="28"/>
        </w:rPr>
        <w:t>
      5. Контроль за исполнением настоящего постановления возложить на заместителя Председателя Национального Банка Республики Казахстан Альжанова Б.А.</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Председатель</w:t>
      </w:r>
      <w:r>
        <w:br/>
      </w:r>
      <w:r>
        <w:rPr>
          <w:rFonts w:ascii="Times New Roman"/>
          <w:b w:val="false"/>
          <w:i w:val="false"/>
          <w:color w:val="000000"/>
          <w:sz w:val="28"/>
        </w:rPr>
        <w:t>
</w:t>
      </w:r>
      <w:r>
        <w:rPr>
          <w:rFonts w:ascii="Times New Roman"/>
          <w:b w:val="false"/>
          <w:i/>
          <w:color w:val="000000"/>
          <w:sz w:val="28"/>
        </w:rPr>
        <w:t>      Национального Банка                        Г. Марченко</w:t>
      </w:r>
    </w:p>
    <w:bookmarkStart w:name="z9" w:id="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постановлению Правления   </w:t>
      </w:r>
      <w:r>
        <w:br/>
      </w:r>
      <w:r>
        <w:rPr>
          <w:rFonts w:ascii="Times New Roman"/>
          <w:b w:val="false"/>
          <w:i w:val="false"/>
          <w:color w:val="000000"/>
          <w:sz w:val="28"/>
        </w:rPr>
        <w:t xml:space="preserve">
Национального Банка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25 сентября 2009 года № 91</w:t>
      </w:r>
    </w:p>
    <w:bookmarkEnd w:id="1"/>
    <w:bookmarkStart w:name="z10" w:id="2"/>
    <w:p>
      <w:pPr>
        <w:spacing w:after="0"/>
        <w:ind w:left="0"/>
        <w:jc w:val="left"/>
      </w:pPr>
      <w:r>
        <w:rPr>
          <w:rFonts w:ascii="Times New Roman"/>
          <w:b/>
          <w:i w:val="false"/>
          <w:color w:val="000000"/>
        </w:rPr>
        <w:t xml:space="preserve"> 
Перечень постановлений Правления Национального Банка</w:t>
      </w:r>
      <w:r>
        <w:br/>
      </w:r>
      <w:r>
        <w:rPr>
          <w:rFonts w:ascii="Times New Roman"/>
          <w:b/>
          <w:i w:val="false"/>
          <w:color w:val="000000"/>
        </w:rPr>
        <w:t>
Республики Казахстан, в которые вносятся изменения и дополнения</w:t>
      </w:r>
    </w:p>
    <w:bookmarkEnd w:id="2"/>
    <w:bookmarkStart w:name="z11" w:id="3"/>
    <w:p>
      <w:pPr>
        <w:spacing w:after="0"/>
        <w:ind w:left="0"/>
        <w:jc w:val="both"/>
      </w:pPr>
      <w:r>
        <w:rPr>
          <w:rFonts w:ascii="Times New Roman"/>
          <w:b w:val="false"/>
          <w:i w:val="false"/>
          <w:color w:val="000000"/>
          <w:sz w:val="28"/>
        </w:rPr>
        <w:t xml:space="preserve">
      1. </w:t>
      </w:r>
      <w:r>
        <w:rPr>
          <w:rFonts w:ascii="Times New Roman"/>
          <w:b w:val="false"/>
          <w:i w:val="false"/>
          <w:color w:val="ff0000"/>
          <w:sz w:val="28"/>
        </w:rPr>
        <w:t xml:space="preserve">Утратил силу постановлением Правления Национального Банка РК от 03.02.2014 </w:t>
      </w:r>
      <w:r>
        <w:rPr>
          <w:rFonts w:ascii="Times New Roman"/>
          <w:b w:val="false"/>
          <w:i w:val="false"/>
          <w:color w:val="000000"/>
          <w:sz w:val="28"/>
        </w:rPr>
        <w:t>№ 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Утратил силу постановлением Правления Национального Банка РК от 24.02.2012 </w:t>
      </w:r>
      <w:r>
        <w:rPr>
          <w:rFonts w:ascii="Times New Roman"/>
          <w:b w:val="false"/>
          <w:i w:val="false"/>
          <w:color w:val="000000"/>
          <w:sz w:val="28"/>
        </w:rPr>
        <w:t>№ 42</w:t>
      </w:r>
      <w:r>
        <w:rPr>
          <w:rFonts w:ascii="Times New Roman"/>
          <w:b w:val="false"/>
          <w:i w:val="false"/>
          <w:color w:val="ff0000"/>
          <w:sz w:val="28"/>
        </w:rPr>
        <w:t> (вводится в действие с 01.07.2012).</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 xml:space="preserve">Утратил силу постановлением Правления Национального Банка РК от 31.08.2016 </w:t>
      </w:r>
      <w:r>
        <w:rPr>
          <w:rFonts w:ascii="Times New Roman"/>
          <w:b w:val="false"/>
          <w:i w:val="false"/>
          <w:color w:val="000000"/>
          <w:sz w:val="28"/>
        </w:rPr>
        <w:t>№ 207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4.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24 октября 2008 года № 84 "О внесении изменений и дополнений в постановление Правления Национального Банка Республики Казахстан от 28 марта 1999 года № 37 "Об утверждении Правил установления корреспондентских отношений между Национальным Банком Республики Казахстан и банками, а также организациями, осуществляющими отдельные виды банковских операций" (зарегистрированное в Реестре государственной регистрации нормативных правовых актов под № 5379), внести следующие изменения и дополнения:</w:t>
      </w:r>
      <w:r>
        <w:br/>
      </w:r>
      <w:r>
        <w:rPr>
          <w:rFonts w:ascii="Times New Roman"/>
          <w:b w:val="false"/>
          <w:i w:val="false"/>
          <w:color w:val="000000"/>
          <w:sz w:val="28"/>
        </w:rPr>
        <w:t>
</w:t>
      </w:r>
      <w:r>
        <w:rPr>
          <w:rFonts w:ascii="Times New Roman"/>
          <w:b w:val="false"/>
          <w:i w:val="false"/>
          <w:color w:val="000000"/>
          <w:sz w:val="28"/>
        </w:rPr>
        <w:t>
      в абзаце седьмом </w:t>
      </w:r>
      <w:r>
        <w:rPr>
          <w:rFonts w:ascii="Times New Roman"/>
          <w:b w:val="false"/>
          <w:i w:val="false"/>
          <w:color w:val="000000"/>
          <w:sz w:val="28"/>
        </w:rPr>
        <w:t>пункта 1</w:t>
      </w:r>
      <w:r>
        <w:rPr>
          <w:rFonts w:ascii="Times New Roman"/>
          <w:b w:val="false"/>
          <w:i w:val="false"/>
          <w:color w:val="000000"/>
          <w:sz w:val="28"/>
        </w:rPr>
        <w:t xml:space="preserve"> знак препинания "." заменить знаком препинания ";";</w:t>
      </w:r>
      <w:r>
        <w:br/>
      </w:r>
      <w:r>
        <w:rPr>
          <w:rFonts w:ascii="Times New Roman"/>
          <w:b w:val="false"/>
          <w:i w:val="false"/>
          <w:color w:val="000000"/>
          <w:sz w:val="28"/>
        </w:rPr>
        <w:t>
</w:t>
      </w:r>
      <w:r>
        <w:rPr>
          <w:rFonts w:ascii="Times New Roman"/>
          <w:b w:val="false"/>
          <w:i w:val="false"/>
          <w:color w:val="000000"/>
          <w:sz w:val="28"/>
        </w:rPr>
        <w:t>
      абзац шестнадцатый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"Не позднее одного рабочего дня, следующего за днем открытия корреспондентского счета подразделение, ведущее корреспондентские счета банков, уведомляет соответствующие органы налоговой службы посредством электронных каналов связи, обеспечивающих гарантированную доставку сообщений, об открытии корреспондентского счета, с указанием идентификационного номера.</w:t>
      </w:r>
      <w:r>
        <w:br/>
      </w:r>
      <w:r>
        <w:rPr>
          <w:rFonts w:ascii="Times New Roman"/>
          <w:b w:val="false"/>
          <w:i w:val="false"/>
          <w:color w:val="000000"/>
          <w:sz w:val="28"/>
        </w:rPr>
        <w:t>
      При невозможности уведомления об открытии корреспондентского счета посредством таких электронных каналов связи из-за технических проблем уведомление направляется на бумажном носителе в налоговый орган по месту нахождения (жительства) налогоплательщика в течение трех рабочих дней.";";</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пунктах 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слова и цифры "со 2 ноября 2009 года" заменить словами и цифрами "с 7 июня 2010 года";</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абзацах втором</w:t>
      </w:r>
      <w:r>
        <w:rPr>
          <w:rFonts w:ascii="Times New Roman"/>
          <w:b w:val="false"/>
          <w:i w:val="false"/>
          <w:color w:val="000000"/>
          <w:sz w:val="28"/>
        </w:rPr>
        <w:t xml:space="preserve"> и </w:t>
      </w:r>
      <w:r>
        <w:rPr>
          <w:rFonts w:ascii="Times New Roman"/>
          <w:b w:val="false"/>
          <w:i w:val="false"/>
          <w:color w:val="000000"/>
          <w:sz w:val="28"/>
        </w:rPr>
        <w:t>третьем</w:t>
      </w:r>
      <w:r>
        <w:rPr>
          <w:rFonts w:ascii="Times New Roman"/>
          <w:b w:val="false"/>
          <w:i w:val="false"/>
          <w:color w:val="000000"/>
          <w:sz w:val="28"/>
        </w:rPr>
        <w:t xml:space="preserve"> подпункта 1) пункта 3 слова и цифры "2 ноября 2009 года" заменить словами и цифрами "7 июня 2010 года".</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