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2f59" w14:textId="0be2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2007 года N 4/3 
"О бюджете города Усть-Каменогорска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8 февраля 2008 года N 5/3. Зарегистрировано Управлением юстиции города Усть-Каменогорска Восточно-Казахстанской области 21 февраля 2008 года за N 5-1-77. Утратило силу - в связи с истечением срока, на который было принято, на основании письма Усть-Каменогорского городского маслихата от 08.01.2009 № 04-06/3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в связи с истечением срока, на который было принято, на основании письма Усть-Каменогорского городского маслихата от 08.01.2009 № 04-06/3.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116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Восточно-Казахстанского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29 января 2008 года N 4/49-IV "О внесении изменений и дополнений в решение от 14 декабря 2007 года N 3/28-IV "Об областном бюджете на 2008 год" (зарегистрировано в Реестре государственной регистрации нормативно-правовых актов за номером 2473)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 решение Усть-Каменогорского городского маслихата "</w:t>
      </w:r>
      <w:r>
        <w:rPr>
          <w:rFonts w:ascii="Times New Roman"/>
          <w:b w:val="false"/>
          <w:i w:val="false"/>
          <w:color w:val="000000"/>
          <w:sz w:val="28"/>
        </w:rPr>
        <w:t>О бюджете города Усть-Каменогорска на 2008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25 декабря 2007 года N 4/3 (зарегистрировано в Реестре государственной регистрации нормативно-правовых актов за номером 5-1-74, опубликовано 12 января 2008 года в газетах "Дидар" и "Рудный Алтай")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- 10216 929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- 6273972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- 40084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- 1531786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- 2371087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- 10680205,5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- 463276,5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- 219500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- - 682776,5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- 682776,5 тысяч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"37000" заменить цифрами "43000,3";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"2000" заменить цифрами "8000,3";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1, 2 изложить в новой редакции согласно приложениям 1,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2008 года  N 5/3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города Усть-Каменогорска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446"/>
        <w:gridCol w:w="1784"/>
        <w:gridCol w:w="6435"/>
        <w:gridCol w:w="268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10216929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6273972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1894194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1894194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1254590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1254590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2328091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1393661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500987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433035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573685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268010 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204975 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223412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223412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40084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22408 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21275 </w:t>
            </w:r>
          </w:p>
        </w:tc>
      </w:tr>
      <w:tr>
        <w:trPr>
          <w:trHeight w:val="8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10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2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1531786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834000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834000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697786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694786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2371087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2371087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2371087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910"/>
        <w:gridCol w:w="970"/>
        <w:gridCol w:w="7946"/>
        <w:gridCol w:w="252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10680205,5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317296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19701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19701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230821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219371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11450 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9444 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9444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38338 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24424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12414 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18992 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18992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26388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26388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26388 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28080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28080 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28080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3668394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3588430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14392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2646731 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20008 </w:t>
            </w:r>
          </w:p>
        </w:tc>
      </w:tr>
      <w:tr>
        <w:trPr>
          <w:trHeight w:val="8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204770 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402663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216487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79964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79964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534654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534654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68079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64925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9886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57865 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218809 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12645 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21034 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58994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5640 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16132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4538607 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699266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30888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175820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225902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18319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248337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3839341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1845613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1052059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320495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291174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493784 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164566 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10496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85908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60461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45917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11717 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24200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278741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6868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 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 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257092 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71805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6753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6753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40052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20052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87020 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15731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15731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71289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21289 </w:t>
            </w:r>
          </w:p>
        </w:tc>
      </w:tr>
      <w:tr>
        <w:trPr>
          <w:trHeight w:val="7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795339 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795339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199620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595719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114887,3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8715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7095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43000,3 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43000,3 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33172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33172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3951,2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3951,2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3951,2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3951,2 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-463276,5 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219500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219500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219500 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219500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219500 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-682776,5 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682776,5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2008 года  N 5/3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города Усть-Каменогорска на 2008 год, с разделением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бюджетные программы, направленные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бюджетных инвестиционных проектов (программ)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формирование или увеличение уставного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капитала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13"/>
        <w:gridCol w:w="1053"/>
        <w:gridCol w:w="965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</w:tr>
      <w:tr>
        <w:trPr>
          <w:trHeight w:val="1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(программы)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