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0485" w14:textId="dd50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2008 года N 62/10-IV. Зарегистрировано Департаментом юстиции города Астаны 4 мая 2008 года N 530. Утратило силу решением маслихата города Астаны от 31 марта 2009 года N 203/31-IV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31 марта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394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 (Налоговый кодекс)",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4 июля 2005 года за N 398, опубликовано в газетах "Вечерняя Астана" N 102 от 7 июля 2005 года, "Астана хабары" N 91 от 7 июля 2005 года),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9 февраля 2007 года N 342/43-III "О внесении изменения в решение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нормативных правовых актов 1 марта 2007 года за N 463, опубликовано в газетах "Вечерняя Астана" N 44-45 от 13 марта 2007 года, "Астана хабары" N 43-45 от 6 марта 2007 года),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24 мая 2007 года N 383/47-III "О внесении изменений в решение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26 июня 2007 года за N 470, опубликовано в газетах "Астана хабары" N 109 от 3 июля 2007 года, "Вечерняя Астана" N 117 от 6 июля 2007 года)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 "Об установлении ставок фиксированного суммарного налога";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 "В соответствии со статьей 394 Кодекса Республики Казахстан "О налогах и других обязательных платежах в бюджет (Налоговый кодекс)";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1 к указанному решению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2 к указанному решению строки с порядковыми номерами 5, 6, 13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 Ж.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 А. Енсегенов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