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1cd7" w14:textId="770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января 2004 года N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мая 2008 года N 302. Зарегистрирован в Министерстве юстиции Республики Казахстан 9 июля 2008 года N 5254. Утратил силу приказом Министра здравоохранения Республики Казахстан от 30 июля 2010 года N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30 января 2004 года N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 (зарегистрирован в Реестре государственной регистрации нормативных правовых актов под N 2733, опубликован в Официальной газете 10 апреля 2004 года, N 15)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устройству, содержанию и эксплуатации объектов продовольственной торговли", утвержденных указанным приказом: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"хранят при температуре не 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С" заменить словами "хранятся при температуре, указанной производителями в маркировке".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после дня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А. Нусупова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В.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июня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