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aef3" w14:textId="f3ca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дополнительного вида социальной помощи инвалидам, в том числе детям-инвалидам, приобретающим техническое и профессиональное, послесреднее и высшее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16 апреля 2007 года № 158. Зарегистрировано Департаментом юстиции Костанайской области 7 мая 2007 года № 3571. Утратило силу постановлением акимата Костанайской области от 1 февраля 2017 года № 49</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01.02.2017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Сноска. Заголовок с изменениями, внесенными</w:t>
      </w:r>
      <w:r>
        <w:rPr>
          <w:rFonts w:ascii="Times New Roman"/>
          <w:b w:val="false"/>
          <w:i w:val="false"/>
          <w:color w:val="ff0000"/>
          <w:sz w:val="28"/>
        </w:rPr>
        <w:t xml:space="preserve"> постановлением </w:t>
      </w:r>
      <w:r>
        <w:rPr>
          <w:rFonts w:ascii="Times New Roman"/>
          <w:b w:val="false"/>
          <w:i w:val="false"/>
          <w:color w:val="ff0000"/>
          <w:sz w:val="28"/>
        </w:rPr>
        <w:t>акимата Костанайской области от 04.05.2009 № 184 (порядок введения в действие см.</w:t>
      </w:r>
      <w:r>
        <w:rPr>
          <w:rFonts w:ascii="Times New Roman"/>
          <w:b w:val="false"/>
          <w:i w:val="false"/>
          <w:color w:val="ff0000"/>
          <w:sz w:val="28"/>
        </w:rPr>
        <w:t xml:space="preserve"> в пункте 2</w:t>
      </w:r>
      <w:r>
        <w:rPr>
          <w:rFonts w:ascii="Times New Roman"/>
          <w:b w:val="false"/>
          <w:i w:val="false"/>
          <w:color w:val="ff0000"/>
          <w:sz w:val="28"/>
        </w:rPr>
        <w:t>).</w:t>
      </w:r>
      <w:r>
        <w:br/>
      </w:r>
      <w:r>
        <w:rPr>
          <w:rFonts w:ascii="Times New Roman"/>
          <w:b w:val="false"/>
          <w:i w:val="false"/>
          <w:color w:val="000000"/>
          <w:sz w:val="28"/>
        </w:rPr>
        <w:t>
      В соответствии со</w:t>
      </w:r>
      <w:r>
        <w:rPr>
          <w:rFonts w:ascii="Times New Roman"/>
          <w:b w:val="false"/>
          <w:i w:val="false"/>
          <w:color w:val="000000"/>
          <w:sz w:val="28"/>
        </w:rPr>
        <w:t xml:space="preserve"> 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Сноска. Преамбула в редакции постановления акимата Костанайской области от 25.11.2013</w:t>
      </w:r>
      <w:r>
        <w:rPr>
          <w:rFonts w:ascii="Times New Roman"/>
          <w:b w:val="false"/>
          <w:i w:val="false"/>
          <w:color w:val="ff0000"/>
          <w:sz w:val="28"/>
        </w:rPr>
        <w:t xml:space="preserve"> № 519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Установить дополнительный вид социальной помощи для инвалидов, в том числе детей-инвалидов (далее - инвалиды), проживающих на территории Костанайской области и приобретающих техническое и профессиональное, послесреднее и высшее образование (далее - образование) в учебных заведениях Республики Казахстан, в размере 100 процентов от оплаты фактической стоимости обучения, но не более 200 месячных расчетных показателей в год (далее - социальная помощь), в соответствующих организациях образования, за исключением инвалидов, являющихся обладателями образовательных грантов, получателями иных видов выплат за счет средств государственного бюджета для получения технического и профессионального, послесреднего или высшего образования, а также инвалидов, получающих второе техническое и профессиональное, послесреднее, высшее или послевузовское образование.</w:t>
      </w:r>
      <w:r>
        <w:br/>
      </w:r>
      <w:r>
        <w:rPr>
          <w:rFonts w:ascii="Times New Roman"/>
          <w:b w:val="false"/>
          <w:i w:val="false"/>
          <w:color w:val="000000"/>
          <w:sz w:val="28"/>
        </w:rPr>
        <w:t>
</w:t>
      </w:r>
      <w:r>
        <w:rPr>
          <w:rFonts w:ascii="Times New Roman"/>
          <w:b w:val="false"/>
          <w:i w:val="false"/>
          <w:color w:val="ff0000"/>
          <w:sz w:val="28"/>
        </w:rPr>
        <w:t>      Сноска. Пункт 1 - в редакции постановления акимата Костанайской области от 26.01.2015</w:t>
      </w:r>
      <w:r>
        <w:rPr>
          <w:rFonts w:ascii="Times New Roman"/>
          <w:b w:val="false"/>
          <w:i w:val="false"/>
          <w:color w:val="ff0000"/>
          <w:sz w:val="28"/>
        </w:rPr>
        <w:t xml:space="preserve"> №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Определить, что:</w:t>
      </w:r>
      <w:r>
        <w:br/>
      </w:r>
      <w:r>
        <w:rPr>
          <w:rFonts w:ascii="Times New Roman"/>
          <w:b w:val="false"/>
          <w:i w:val="false"/>
          <w:color w:val="000000"/>
          <w:sz w:val="28"/>
        </w:rPr>
        <w:t>
      1) инвалиды могут обращаться за социальной помощью каждый учебный год до получения документа об образовании, но не более одного раза в соответствующем календарном году, а в случае несвоевременного обращения за социальной помощью за последний учебный год, инвалиды могут обратиться за ее назначением не позднее двух лет со дня получения документа об образовании, при условии оплаты за обучение в полном объеме;</w:t>
      </w:r>
      <w:r>
        <w:br/>
      </w:r>
      <w:r>
        <w:rPr>
          <w:rFonts w:ascii="Times New Roman"/>
          <w:b w:val="false"/>
          <w:i w:val="false"/>
          <w:color w:val="000000"/>
          <w:sz w:val="28"/>
        </w:rPr>
        <w:t>
      2) социальная помощь назначается со дня подачи инвалидами либо их законными представителями заявления с соответствующими документами, подтверждающими право инвалидов на ее получение, и выплачивается единовременно на соответствующий учебный год;</w:t>
      </w:r>
      <w:r>
        <w:br/>
      </w:r>
      <w:r>
        <w:rPr>
          <w:rFonts w:ascii="Times New Roman"/>
          <w:b w:val="false"/>
          <w:i w:val="false"/>
          <w:color w:val="000000"/>
          <w:sz w:val="28"/>
        </w:rPr>
        <w:t>
      3) исключен</w:t>
      </w:r>
      <w:r>
        <w:rPr>
          <w:rFonts w:ascii="Times New Roman"/>
          <w:b w:val="false"/>
          <w:i w:val="false"/>
          <w:color w:val="000000"/>
          <w:sz w:val="28"/>
        </w:rPr>
        <w:t xml:space="preserve"> постановлением</w:t>
      </w:r>
      <w:r>
        <w:rPr>
          <w:rFonts w:ascii="Times New Roman"/>
          <w:b w:val="false"/>
          <w:i w:val="false"/>
          <w:color w:val="000000"/>
          <w:sz w:val="28"/>
        </w:rPr>
        <w:t xml:space="preserve"> акимата Костанайской области от 04.05.2009 № 184 (порядок введения в действие см.</w:t>
      </w:r>
      <w:r>
        <w:rPr>
          <w:rFonts w:ascii="Times New Roman"/>
          <w:b w:val="false"/>
          <w:i w:val="false"/>
          <w:color w:val="000000"/>
          <w:sz w:val="28"/>
        </w:rPr>
        <w:t xml:space="preserve"> в пункте 2</w:t>
      </w:r>
      <w:r>
        <w:rPr>
          <w:rFonts w:ascii="Times New Roman"/>
          <w:b w:val="false"/>
          <w:i w:val="false"/>
          <w:color w:val="000000"/>
          <w:sz w:val="28"/>
        </w:rPr>
        <w:t>)</w:t>
      </w:r>
      <w:r>
        <w:rPr>
          <w:rFonts w:ascii="Times New Roman"/>
          <w:b w:val="false"/>
          <w:i/>
          <w:color w:val="000000"/>
          <w:sz w:val="28"/>
        </w:rPr>
        <w:t>;</w:t>
      </w:r>
      <w:r>
        <w:br/>
      </w:r>
      <w:r>
        <w:rPr>
          <w:rFonts w:ascii="Times New Roman"/>
          <w:b w:val="false"/>
          <w:i w:val="false"/>
          <w:color w:val="000000"/>
          <w:sz w:val="28"/>
        </w:rPr>
        <w:t xml:space="preserve">
      4) при повторных обращениях за социальной помощью инвалид представляет органу, назначившему и выплатившему социальную помощь, справку из учебного заведения о произведенной оплате за обучение; </w:t>
      </w:r>
      <w:r>
        <w:br/>
      </w:r>
      <w:r>
        <w:rPr>
          <w:rFonts w:ascii="Times New Roman"/>
          <w:b w:val="false"/>
          <w:i w:val="false"/>
          <w:color w:val="000000"/>
          <w:sz w:val="28"/>
        </w:rPr>
        <w:t>
      5) в случаях, если:</w:t>
      </w:r>
      <w:r>
        <w:br/>
      </w:r>
      <w:r>
        <w:rPr>
          <w:rFonts w:ascii="Times New Roman"/>
          <w:b w:val="false"/>
          <w:i w:val="false"/>
          <w:color w:val="000000"/>
          <w:sz w:val="28"/>
        </w:rPr>
        <w:t>
      оплата за обучение была произведена инвалидом в полном объеме из собственных средств до обращения за социальной помощью, социальная помощь оказывается в размере фактической стоимости обучения на соответствующий учебный год в организации образования,;</w:t>
      </w:r>
      <w:r>
        <w:br/>
      </w:r>
      <w:r>
        <w:rPr>
          <w:rFonts w:ascii="Times New Roman"/>
          <w:b w:val="false"/>
          <w:i w:val="false"/>
          <w:color w:val="000000"/>
          <w:sz w:val="28"/>
        </w:rPr>
        <w:t>
      оплата за обучение была произведена инвалидом из собственных средств частично до обращения за назначением социальной помощи, социальная помощь оказывается в размере фактической стоимости обучения на соответствующий учебный год в организации образования, но по целевому назначению используется лишь часть социальной помощи, недостающая для оплаты полной стоимости обучения в организации образования;</w:t>
      </w:r>
      <w:r>
        <w:br/>
      </w:r>
      <w:r>
        <w:rPr>
          <w:rFonts w:ascii="Times New Roman"/>
          <w:b w:val="false"/>
          <w:i w:val="false"/>
          <w:color w:val="000000"/>
          <w:sz w:val="28"/>
        </w:rPr>
        <w:t>
      6) выплата социальной помощи прекращается в случае снятия инвалидности, отчисления инвалида из соответствующего учебного заведения либо его смерти;</w:t>
      </w:r>
      <w:r>
        <w:br/>
      </w:r>
      <w:r>
        <w:rPr>
          <w:rFonts w:ascii="Times New Roman"/>
          <w:b w:val="false"/>
          <w:i w:val="false"/>
          <w:color w:val="000000"/>
          <w:sz w:val="28"/>
        </w:rPr>
        <w:t>
      7) в предоставлении социальной помощи отказывается в случаях, если:</w:t>
      </w:r>
      <w:r>
        <w:br/>
      </w:r>
      <w:r>
        <w:rPr>
          <w:rFonts w:ascii="Times New Roman"/>
          <w:b w:val="false"/>
          <w:i w:val="false"/>
          <w:color w:val="000000"/>
          <w:sz w:val="28"/>
        </w:rPr>
        <w:t>
      социальная помощь использовалась не по целевому назначению, за исключением случаев, указанных в подпункте 5) настоящего пункта;</w:t>
      </w:r>
      <w:r>
        <w:br/>
      </w:r>
      <w:r>
        <w:rPr>
          <w:rFonts w:ascii="Times New Roman"/>
          <w:b w:val="false"/>
          <w:i w:val="false"/>
          <w:color w:val="000000"/>
          <w:sz w:val="28"/>
        </w:rPr>
        <w:t>
      не представлены все документы, требуемые для назначения социальной помощи. При устранении заявителем указанных препятствий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ff0000"/>
          <w:sz w:val="28"/>
        </w:rPr>
        <w:t>      Сноска. Пункт 2 с изменениями, внесенными постановлениями акимата Костанайской области от 04.05.2009</w:t>
      </w:r>
      <w:r>
        <w:rPr>
          <w:rFonts w:ascii="Times New Roman"/>
          <w:b w:val="false"/>
          <w:i w:val="false"/>
          <w:color w:val="ff0000"/>
          <w:sz w:val="28"/>
        </w:rPr>
        <w:t xml:space="preserve"> № 184</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 xml:space="preserve"> в пункте 2</w:t>
      </w:r>
      <w:r>
        <w:rPr>
          <w:rFonts w:ascii="Times New Roman"/>
          <w:b w:val="false"/>
          <w:i w:val="false"/>
          <w:color w:val="ff0000"/>
          <w:sz w:val="28"/>
        </w:rPr>
        <w:t>); от 23.05.2011</w:t>
      </w:r>
      <w:r>
        <w:rPr>
          <w:rFonts w:ascii="Times New Roman"/>
          <w:b w:val="false"/>
          <w:i w:val="false"/>
          <w:color w:val="ff0000"/>
          <w:sz w:val="28"/>
        </w:rPr>
        <w:t xml:space="preserve"> № 229</w:t>
      </w:r>
      <w:r>
        <w:rPr>
          <w:rFonts w:ascii="Times New Roman"/>
          <w:b w:val="false"/>
          <w:i w:val="false"/>
          <w:color w:val="ff0000"/>
          <w:sz w:val="28"/>
        </w:rPr>
        <w:t>; от 01.12.2011</w:t>
      </w:r>
      <w:r>
        <w:rPr>
          <w:rFonts w:ascii="Times New Roman"/>
          <w:b w:val="false"/>
          <w:i w:val="false"/>
          <w:color w:val="ff0000"/>
          <w:sz w:val="28"/>
        </w:rPr>
        <w:t xml:space="preserve"> №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2-1. Для получения дополнительной социальной помощи инвалиды представляют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документ, удостоверяющий личность потребителя, а для несовершеннолетних детей-инвалидов - копию свидетельства о рождении;</w:t>
      </w:r>
      <w:r>
        <w:br/>
      </w:r>
      <w:r>
        <w:rPr>
          <w:rFonts w:ascii="Times New Roman"/>
          <w:b w:val="false"/>
          <w:i w:val="false"/>
          <w:color w:val="000000"/>
          <w:sz w:val="28"/>
        </w:rPr>
        <w:t>
      3) документ, подтверждающий регистрацию по месту жительства потребителя;</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5) выписка из индивидуальной программы реабилитации инвалида;</w:t>
      </w:r>
      <w:r>
        <w:br/>
      </w:r>
      <w:r>
        <w:rPr>
          <w:rFonts w:ascii="Times New Roman"/>
          <w:b w:val="false"/>
          <w:i w:val="false"/>
          <w:color w:val="000000"/>
          <w:sz w:val="28"/>
        </w:rPr>
        <w:t>
      6) документ, выданный соответствующим учебным заведением, содержащий сведения:</w:t>
      </w:r>
      <w:r>
        <w:br/>
      </w:r>
      <w:r>
        <w:rPr>
          <w:rFonts w:ascii="Times New Roman"/>
          <w:b w:val="false"/>
          <w:i w:val="false"/>
          <w:color w:val="000000"/>
          <w:sz w:val="28"/>
        </w:rPr>
        <w:t>
      о получении потребителем первого технического и профессионального, послесреднего, высшего или послевузовского образования;</w:t>
      </w:r>
      <w:r>
        <w:br/>
      </w:r>
      <w:r>
        <w:rPr>
          <w:rFonts w:ascii="Times New Roman"/>
          <w:b w:val="false"/>
          <w:i w:val="false"/>
          <w:color w:val="000000"/>
          <w:sz w:val="28"/>
        </w:rPr>
        <w:t>
      об отсутствии образовательного гранта;</w:t>
      </w:r>
      <w:r>
        <w:br/>
      </w:r>
      <w:r>
        <w:rPr>
          <w:rFonts w:ascii="Times New Roman"/>
          <w:b w:val="false"/>
          <w:i w:val="false"/>
          <w:color w:val="000000"/>
          <w:sz w:val="28"/>
        </w:rPr>
        <w:t>
      о форме обучения;</w:t>
      </w:r>
      <w:r>
        <w:br/>
      </w:r>
      <w:r>
        <w:rPr>
          <w:rFonts w:ascii="Times New Roman"/>
          <w:b w:val="false"/>
          <w:i w:val="false"/>
          <w:color w:val="000000"/>
          <w:sz w:val="28"/>
        </w:rPr>
        <w:t>
      о месте учебы, с указанием курса и наименования специальности;</w:t>
      </w:r>
      <w:r>
        <w:br/>
      </w:r>
      <w:r>
        <w:rPr>
          <w:rFonts w:ascii="Times New Roman"/>
          <w:b w:val="false"/>
          <w:i w:val="false"/>
          <w:color w:val="000000"/>
          <w:sz w:val="28"/>
        </w:rPr>
        <w:t>
      о размере оплаты обучения за соответствующий учебный год;</w:t>
      </w:r>
      <w:r>
        <w:br/>
      </w:r>
      <w:r>
        <w:rPr>
          <w:rFonts w:ascii="Times New Roman"/>
          <w:b w:val="false"/>
          <w:i w:val="false"/>
          <w:color w:val="000000"/>
          <w:sz w:val="28"/>
        </w:rPr>
        <w:t>
      7) документ, выданный уполномоченным органом в сфере социальной защиты населения по месту жительства потребителя, подтверждающий отсутствие иных видов выплат потребителю за счет средств местного бюджета для получения технического и профессионального, послесреднего или высшего образования;</w:t>
      </w:r>
      <w:r>
        <w:br/>
      </w:r>
      <w:r>
        <w:rPr>
          <w:rFonts w:ascii="Times New Roman"/>
          <w:b w:val="false"/>
          <w:i w:val="false"/>
          <w:color w:val="000000"/>
          <w:sz w:val="28"/>
        </w:rPr>
        <w:t>
      8) документ, подтверждающий наличие банковского счета потребителя;</w:t>
      </w:r>
      <w:r>
        <w:br/>
      </w:r>
      <w:r>
        <w:rPr>
          <w:rFonts w:ascii="Times New Roman"/>
          <w:b w:val="false"/>
          <w:i w:val="false"/>
          <w:color w:val="000000"/>
          <w:sz w:val="28"/>
        </w:rPr>
        <w:t>
      9) при обращении законного представителя потребителя, прилагаются:</w:t>
      </w:r>
      <w:r>
        <w:br/>
      </w:r>
      <w:r>
        <w:rPr>
          <w:rFonts w:ascii="Times New Roman"/>
          <w:b w:val="false"/>
          <w:i w:val="false"/>
          <w:color w:val="000000"/>
          <w:sz w:val="28"/>
        </w:rPr>
        <w:t>
      документ, удостоверяющий личность законного представителя;</w:t>
      </w:r>
      <w:r>
        <w:br/>
      </w:r>
      <w:r>
        <w:rPr>
          <w:rFonts w:ascii="Times New Roman"/>
          <w:b w:val="false"/>
          <w:i w:val="false"/>
          <w:color w:val="000000"/>
          <w:sz w:val="28"/>
        </w:rPr>
        <w:t>
      документ, подтверждающий полномочия законного представителя;</w:t>
      </w:r>
      <w:r>
        <w:br/>
      </w:r>
      <w:r>
        <w:rPr>
          <w:rFonts w:ascii="Times New Roman"/>
          <w:b w:val="false"/>
          <w:i w:val="false"/>
          <w:color w:val="000000"/>
          <w:sz w:val="28"/>
        </w:rPr>
        <w:t>
      10) в случае, если до обращения за назначением социальной помощи инвалидом из собственных средств была произведена частичная или полная оплата за обучение, представляется документ из соответствующего учебного заведения, подтверждающий произведенную оплату;</w:t>
      </w:r>
      <w:r>
        <w:br/>
      </w:r>
      <w:r>
        <w:rPr>
          <w:rFonts w:ascii="Times New Roman"/>
          <w:b w:val="false"/>
          <w:i w:val="false"/>
          <w:color w:val="000000"/>
          <w:sz w:val="28"/>
        </w:rPr>
        <w:t>
      11) договор с организацией образования.</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ff0000"/>
          <w:sz w:val="28"/>
        </w:rPr>
        <w:t>      Сноска. Постановление дополнено пунктом 2-1 в соответствии с постановлением акимата Костанайской области от 01.12.2011</w:t>
      </w:r>
      <w:r>
        <w:rPr>
          <w:rFonts w:ascii="Times New Roman"/>
          <w:b w:val="false"/>
          <w:i w:val="false"/>
          <w:color w:val="ff0000"/>
          <w:sz w:val="28"/>
        </w:rPr>
        <w:t xml:space="preserve"> №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акимата Костанайской области от 25.11.2013</w:t>
      </w:r>
      <w:r>
        <w:rPr>
          <w:rFonts w:ascii="Times New Roman"/>
          <w:b w:val="false"/>
          <w:i w:val="false"/>
          <w:color w:val="ff0000"/>
          <w:sz w:val="28"/>
        </w:rPr>
        <w:t xml:space="preserve"> № 519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акимата Костанайской области от 12.05.2014</w:t>
      </w:r>
      <w:r>
        <w:rPr>
          <w:rFonts w:ascii="Times New Roman"/>
          <w:b w:val="false"/>
          <w:i w:val="false"/>
          <w:color w:val="ff0000"/>
          <w:sz w:val="28"/>
        </w:rPr>
        <w:t xml:space="preserve"> №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Государственному учреждению "Управление координации занятости и социальных программ акимата Костанайской области":</w:t>
      </w:r>
      <w:r>
        <w:br/>
      </w:r>
      <w:r>
        <w:rPr>
          <w:rFonts w:ascii="Times New Roman"/>
          <w:b w:val="false"/>
          <w:i w:val="false"/>
          <w:color w:val="000000"/>
          <w:sz w:val="28"/>
        </w:rPr>
        <w:t>
      1) осуществлять назначение и выплату социальной помощи для инвалидов, приобретающих техническое и профессиональное, послесреднее и высшее образование, в соответствии с настоящим постановлением и в пределах сумм, предусмотренных областным бюджетом на соответствующий финансовый год;</w:t>
      </w:r>
      <w:r>
        <w:br/>
      </w:r>
      <w:r>
        <w:rPr>
          <w:rFonts w:ascii="Times New Roman"/>
          <w:b w:val="false"/>
          <w:i w:val="false"/>
          <w:color w:val="000000"/>
          <w:sz w:val="28"/>
        </w:rPr>
        <w:t>
      2) исключен постановлением акимата Костанайской области от 01.12.2011</w:t>
      </w:r>
      <w:r>
        <w:rPr>
          <w:rFonts w:ascii="Times New Roman"/>
          <w:b w:val="false"/>
          <w:i w:val="false"/>
          <w:color w:val="000000"/>
          <w:sz w:val="28"/>
        </w:rPr>
        <w:t xml:space="preserve"> № 522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 выплату социальной помощи производить не позднее двух месяцев со дня обращения инвалидов, путем перечисления на их лицевые или карт-счета в установленном законодательством порядке.</w:t>
      </w:r>
      <w:r>
        <w:br/>
      </w:r>
      <w:r>
        <w:rPr>
          <w:rFonts w:ascii="Times New Roman"/>
          <w:b w:val="false"/>
          <w:i w:val="false"/>
          <w:color w:val="000000"/>
          <w:sz w:val="28"/>
        </w:rPr>
        <w:t>
      4) осуществлять контроль за целевым использованием бюджетных средств.</w:t>
      </w:r>
      <w:r>
        <w:br/>
      </w:r>
      <w:r>
        <w:rPr>
          <w:rFonts w:ascii="Times New Roman"/>
          <w:b w:val="false"/>
          <w:i w:val="false"/>
          <w:color w:val="000000"/>
          <w:sz w:val="28"/>
        </w:rPr>
        <w:t>
</w:t>
      </w:r>
      <w:r>
        <w:rPr>
          <w:rFonts w:ascii="Times New Roman"/>
          <w:b w:val="false"/>
          <w:i w:val="false"/>
          <w:color w:val="ff0000"/>
          <w:sz w:val="28"/>
        </w:rPr>
        <w:t>      Сноска. Пункт 3 с изменениями, внесенными постановлениями акимата Костанайской области от 04.05.2009</w:t>
      </w:r>
      <w:r>
        <w:rPr>
          <w:rFonts w:ascii="Times New Roman"/>
          <w:b w:val="false"/>
          <w:i w:val="false"/>
          <w:color w:val="ff0000"/>
          <w:sz w:val="28"/>
        </w:rPr>
        <w:t xml:space="preserve"> № 184</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 xml:space="preserve"> в пункте 2</w:t>
      </w:r>
      <w:r>
        <w:rPr>
          <w:rFonts w:ascii="Times New Roman"/>
          <w:b w:val="false"/>
          <w:i w:val="false"/>
          <w:color w:val="ff0000"/>
          <w:sz w:val="28"/>
        </w:rPr>
        <w:t>); от 01.12.2011</w:t>
      </w:r>
      <w:r>
        <w:rPr>
          <w:rFonts w:ascii="Times New Roman"/>
          <w:b w:val="false"/>
          <w:i w:val="false"/>
          <w:color w:val="ff0000"/>
          <w:sz w:val="28"/>
        </w:rPr>
        <w:t xml:space="preserve"> №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области Бектурганова С.Ч.</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