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3766" w14:textId="2533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наименований и переименований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28 мая 2007 года N 114. Зарегистрировано Департаментом юстиции Алматинской области 25 июня 2007 года за N 1989. Утратило силу постановлением акимата Алматинской области от 31 января 2013 года N 25-а</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 Утратило силу постановлением акимата Алматинской области от 31.01.2013 </w:t>
      </w:r>
      <w:r>
        <w:rPr>
          <w:rFonts w:ascii="Times New Roman"/>
          <w:b w:val="false"/>
          <w:i w:val="false"/>
          <w:color w:val="ff0000"/>
          <w:sz w:val="28"/>
        </w:rPr>
        <w:t>N 25-а.</w:t>
      </w:r>
      <w:r>
        <w:br/>
      </w:r>
      <w:r>
        <w:rPr>
          <w:rFonts w:ascii="Times New Roman"/>
          <w:b w:val="false"/>
          <w:i w:val="false"/>
          <w:color w:val="000000"/>
          <w:sz w:val="28"/>
        </w:rPr>
        <w:t>
      В соответствии </w:t>
      </w:r>
      <w:r>
        <w:rPr>
          <w:rFonts w:ascii="Times New Roman"/>
          <w:b w:val="false"/>
          <w:i w:val="false"/>
          <w:color w:val="000000"/>
          <w:sz w:val="28"/>
        </w:rPr>
        <w:t xml:space="preserve">с подпунктом 21-3) </w:t>
      </w:r>
      <w:r>
        <w:rPr>
          <w:rFonts w:ascii="Times New Roman"/>
          <w:b w:val="false"/>
          <w:i w:val="false"/>
          <w:color w:val="000000"/>
          <w:sz w:val="28"/>
        </w:rPr>
        <w:t>пункта 1 статьи 27 Закона Республики Казахстан от 23 января 2001 года "О местном государственном управлении в Республики Казахстан" и </w:t>
      </w:r>
      <w:r>
        <w:rPr>
          <w:rFonts w:ascii="Times New Roman"/>
          <w:b w:val="false"/>
          <w:i w:val="false"/>
          <w:color w:val="000000"/>
          <w:sz w:val="28"/>
        </w:rPr>
        <w:t xml:space="preserve">пунктом 4 </w:t>
      </w:r>
      <w:r>
        <w:rPr>
          <w:rFonts w:ascii="Times New Roman"/>
          <w:b w:val="false"/>
          <w:i w:val="false"/>
          <w:color w:val="000000"/>
          <w:sz w:val="28"/>
        </w:rPr>
        <w:t xml:space="preserve">статьи 1 Закона Республики Казахстан от 11 января 2007 года "О внесении дополнений в некоторые законодательные акты Республики Казахстан по вопросам информатизации"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присвоения наименований и переименований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Алматинской области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области Баталова А.Г.</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акима                                 В. Долженков</w:t>
      </w:r>
    </w:p>
    <w:bookmarkStart w:name="z2"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Алматинской области</w:t>
      </w:r>
      <w:r>
        <w:br/>
      </w:r>
      <w:r>
        <w:rPr>
          <w:rFonts w:ascii="Times New Roman"/>
          <w:b w:val="false"/>
          <w:i w:val="false"/>
          <w:color w:val="000000"/>
          <w:sz w:val="28"/>
        </w:rPr>
        <w:t>
"Об утверждении Правил</w:t>
      </w:r>
      <w:r>
        <w:br/>
      </w:r>
      <w:r>
        <w:rPr>
          <w:rFonts w:ascii="Times New Roman"/>
          <w:b w:val="false"/>
          <w:i w:val="false"/>
          <w:color w:val="000000"/>
          <w:sz w:val="28"/>
        </w:rPr>
        <w:t>
присвоения наименований и</w:t>
      </w:r>
      <w:r>
        <w:br/>
      </w:r>
      <w:r>
        <w:rPr>
          <w:rFonts w:ascii="Times New Roman"/>
          <w:b w:val="false"/>
          <w:i w:val="false"/>
          <w:color w:val="000000"/>
          <w:sz w:val="28"/>
        </w:rPr>
        <w:t>
переименований составных</w:t>
      </w:r>
      <w:r>
        <w:br/>
      </w:r>
      <w:r>
        <w:rPr>
          <w:rFonts w:ascii="Times New Roman"/>
          <w:b w:val="false"/>
          <w:i w:val="false"/>
          <w:color w:val="000000"/>
          <w:sz w:val="28"/>
        </w:rPr>
        <w:t>
частей населенного пункта,</w:t>
      </w:r>
      <w:r>
        <w:br/>
      </w:r>
      <w:r>
        <w:rPr>
          <w:rFonts w:ascii="Times New Roman"/>
          <w:b w:val="false"/>
          <w:i w:val="false"/>
          <w:color w:val="000000"/>
          <w:sz w:val="28"/>
        </w:rPr>
        <w:t>
установления требований</w:t>
      </w:r>
      <w:r>
        <w:br/>
      </w:r>
      <w:r>
        <w:rPr>
          <w:rFonts w:ascii="Times New Roman"/>
          <w:b w:val="false"/>
          <w:i w:val="false"/>
          <w:color w:val="000000"/>
          <w:sz w:val="28"/>
        </w:rPr>
        <w:t>
к присвоению порядковых</w:t>
      </w:r>
      <w:r>
        <w:br/>
      </w:r>
      <w:r>
        <w:rPr>
          <w:rFonts w:ascii="Times New Roman"/>
          <w:b w:val="false"/>
          <w:i w:val="false"/>
          <w:color w:val="000000"/>
          <w:sz w:val="28"/>
        </w:rPr>
        <w:t>
номеров земельным участкам,</w:t>
      </w:r>
      <w:r>
        <w:br/>
      </w:r>
      <w:r>
        <w:rPr>
          <w:rFonts w:ascii="Times New Roman"/>
          <w:b w:val="false"/>
          <w:i w:val="false"/>
          <w:color w:val="000000"/>
          <w:sz w:val="28"/>
        </w:rPr>
        <w:t>
зданиям и сооружениям на</w:t>
      </w:r>
      <w:r>
        <w:br/>
      </w:r>
      <w:r>
        <w:rPr>
          <w:rFonts w:ascii="Times New Roman"/>
          <w:b w:val="false"/>
          <w:i w:val="false"/>
          <w:color w:val="000000"/>
          <w:sz w:val="28"/>
        </w:rPr>
        <w:t>
территории Алматинской области"</w:t>
      </w:r>
      <w:r>
        <w:br/>
      </w:r>
      <w:r>
        <w:rPr>
          <w:rFonts w:ascii="Times New Roman"/>
          <w:b w:val="false"/>
          <w:i w:val="false"/>
          <w:color w:val="000000"/>
          <w:sz w:val="28"/>
        </w:rPr>
        <w:t>
от 28 мая N 114</w:t>
      </w:r>
    </w:p>
    <w:bookmarkEnd w:id="1"/>
    <w:bookmarkStart w:name="z17" w:id="2"/>
    <w:p>
      <w:pPr>
        <w:spacing w:after="0"/>
        <w:ind w:left="0"/>
        <w:jc w:val="left"/>
      </w:pPr>
      <w:r>
        <w:rPr>
          <w:rFonts w:ascii="Times New Roman"/>
          <w:b/>
          <w:i w:val="false"/>
          <w:color w:val="000000"/>
        </w:rPr>
        <w:t xml:space="preserve"> 
Правила</w:t>
      </w:r>
      <w:r>
        <w:br/>
      </w:r>
      <w:r>
        <w:rPr>
          <w:rFonts w:ascii="Times New Roman"/>
          <w:b/>
          <w:i w:val="false"/>
          <w:color w:val="000000"/>
        </w:rPr>
        <w:t>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Алматинской области</w:t>
      </w:r>
    </w:p>
    <w:bookmarkEnd w:id="2"/>
    <w:p>
      <w:pPr>
        <w:spacing w:after="0"/>
        <w:ind w:left="0"/>
        <w:jc w:val="both"/>
      </w:pPr>
      <w:r>
        <w:rPr>
          <w:rFonts w:ascii="Times New Roman"/>
          <w:b w:val="false"/>
          <w:i w:val="false"/>
          <w:color w:val="000000"/>
          <w:sz w:val="28"/>
        </w:rPr>
        <w:t>      Настоящие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(далее - Правила) разработаны в соответствии с требованиями Законов Республики Казахстан от 23 января 2001 года "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в Республике Казахстан", от 11 января 2007 года "О внесении дополнений в некоторые законодательные акты Республики Казахстан </w:t>
      </w:r>
      <w:r>
        <w:rPr>
          <w:rFonts w:ascii="Times New Roman"/>
          <w:b w:val="false"/>
          <w:i w:val="false"/>
          <w:color w:val="000000"/>
          <w:sz w:val="28"/>
        </w:rPr>
        <w:t xml:space="preserve">по вопросам информатизации </w:t>
      </w:r>
      <w:r>
        <w:rPr>
          <w:rFonts w:ascii="Times New Roman"/>
          <w:b w:val="false"/>
          <w:i w:val="false"/>
          <w:color w:val="000000"/>
          <w:sz w:val="28"/>
        </w:rPr>
        <w:t>", от 16 июля 2001 года " </w:t>
      </w:r>
      <w:r>
        <w:rPr>
          <w:rFonts w:ascii="Times New Roman"/>
          <w:b w:val="false"/>
          <w:i w:val="false"/>
          <w:color w:val="000000"/>
          <w:sz w:val="28"/>
        </w:rPr>
        <w:t xml:space="preserve">Об архитектурной, градостроительной и строительной деятельности </w:t>
      </w:r>
      <w:r>
        <w:rPr>
          <w:rFonts w:ascii="Times New Roman"/>
          <w:b w:val="false"/>
          <w:i w:val="false"/>
          <w:color w:val="000000"/>
          <w:sz w:val="28"/>
        </w:rPr>
        <w:t>в Республике Казахстан", от 8 декабря 1993 года " </w:t>
      </w:r>
      <w:r>
        <w:rPr>
          <w:rFonts w:ascii="Times New Roman"/>
          <w:b w:val="false"/>
          <w:i w:val="false"/>
          <w:color w:val="000000"/>
          <w:sz w:val="28"/>
        </w:rPr>
        <w:t xml:space="preserve">Об административно-территориальном устройстве </w:t>
      </w:r>
      <w:r>
        <w:rPr>
          <w:rFonts w:ascii="Times New Roman"/>
          <w:b w:val="false"/>
          <w:i w:val="false"/>
          <w:color w:val="000000"/>
          <w:sz w:val="28"/>
        </w:rPr>
        <w:t>Республики Казахстан", от 11 июля 1997 года " </w:t>
      </w:r>
      <w:r>
        <w:rPr>
          <w:rFonts w:ascii="Times New Roman"/>
          <w:b w:val="false"/>
          <w:i w:val="false"/>
          <w:color w:val="000000"/>
          <w:sz w:val="28"/>
        </w:rPr>
        <w:t xml:space="preserve">О языках </w:t>
      </w:r>
      <w:r>
        <w:rPr>
          <w:rFonts w:ascii="Times New Roman"/>
          <w:b w:val="false"/>
          <w:i w:val="false"/>
          <w:color w:val="000000"/>
          <w:sz w:val="28"/>
        </w:rPr>
        <w:t>в Республике Казахстан".</w:t>
      </w:r>
    </w:p>
    <w:bookmarkStart w:name="z3" w:id="3"/>
    <w:p>
      <w:pPr>
        <w:spacing w:after="0"/>
        <w:ind w:left="0"/>
        <w:jc w:val="left"/>
      </w:pPr>
      <w:r>
        <w:rPr>
          <w:rFonts w:ascii="Times New Roman"/>
          <w:b/>
          <w:i w:val="false"/>
          <w:color w:val="000000"/>
        </w:rPr>
        <w:t xml:space="preserve"> 
Раздел 1. Основные положения</w:t>
      </w:r>
    </w:p>
    <w:bookmarkEnd w:id="3"/>
    <w:bookmarkStart w:name="z21" w:id="4"/>
    <w:p>
      <w:pPr>
        <w:spacing w:after="0"/>
        <w:ind w:left="0"/>
        <w:jc w:val="left"/>
      </w:pPr>
      <w:r>
        <w:rPr>
          <w:rFonts w:ascii="Times New Roman"/>
          <w:b/>
          <w:i w:val="false"/>
          <w:color w:val="000000"/>
        </w:rPr>
        <w:t xml:space="preserve"> 
Глава 1. Понятия, используемые в Правилах</w:t>
      </w:r>
    </w:p>
    <w:bookmarkEnd w:id="4"/>
    <w:bookmarkStart w:name="z122" w:id="5"/>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Алматинской области;</w:t>
      </w:r>
      <w:r>
        <w:br/>
      </w:r>
      <w:r>
        <w:rPr>
          <w:rFonts w:ascii="Times New Roman"/>
          <w:b w:val="false"/>
          <w:i w:val="false"/>
          <w:color w:val="000000"/>
          <w:sz w:val="28"/>
        </w:rPr>
        <w:t>
</w:t>
      </w:r>
      <w:r>
        <w:rPr>
          <w:rFonts w:ascii="Times New Roman"/>
          <w:b w:val="false"/>
          <w:i w:val="false"/>
          <w:color w:val="000000"/>
          <w:sz w:val="28"/>
        </w:rPr>
        <w:t>
аллея - пешеходная улица или дорога, ограниченная с двух сторон деревьями, кустарниками, вьющимися растениями;</w:t>
      </w:r>
      <w:r>
        <w:br/>
      </w:r>
      <w:r>
        <w:rPr>
          <w:rFonts w:ascii="Times New Roman"/>
          <w:b w:val="false"/>
          <w:i w:val="false"/>
          <w:color w:val="000000"/>
          <w:sz w:val="28"/>
        </w:rPr>
        <w:t>
</w:t>
      </w:r>
      <w:r>
        <w:rPr>
          <w:rFonts w:ascii="Times New Roman"/>
          <w:b w:val="false"/>
          <w:i w:val="false"/>
          <w:color w:val="000000"/>
          <w:sz w:val="28"/>
        </w:rPr>
        <w:t>
бульвар - широкая озелененная полоса, выделяемая по обеим или одной стороне улицы, набережной и предназначенная для пешеходного движения и кратковременного отдыха;</w:t>
      </w:r>
      <w:r>
        <w:br/>
      </w:r>
      <w:r>
        <w:rPr>
          <w:rFonts w:ascii="Times New Roman"/>
          <w:b w:val="false"/>
          <w:i w:val="false"/>
          <w:color w:val="000000"/>
          <w:sz w:val="28"/>
        </w:rPr>
        <w:t>
</w:t>
      </w:r>
      <w:r>
        <w:rPr>
          <w:rFonts w:ascii="Times New Roman"/>
          <w:b w:val="false"/>
          <w:i w:val="false"/>
          <w:color w:val="000000"/>
          <w:sz w:val="28"/>
        </w:rPr>
        <w:t>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r>
        <w:br/>
      </w:r>
      <w:r>
        <w:rPr>
          <w:rFonts w:ascii="Times New Roman"/>
          <w:b w:val="false"/>
          <w:i w:val="false"/>
          <w:color w:val="000000"/>
          <w:sz w:val="28"/>
        </w:rPr>
        <w:t>
</w:t>
      </w:r>
      <w:r>
        <w:rPr>
          <w:rFonts w:ascii="Times New Roman"/>
          <w:b w:val="false"/>
          <w:i w:val="false"/>
          <w:color w:val="000000"/>
          <w:sz w:val="28"/>
        </w:rPr>
        <w:t>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так далее.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 (или) привлеченных средств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w:t>
      </w:r>
      <w:r>
        <w:rPr>
          <w:rFonts w:ascii="Times New Roman"/>
          <w:b w:val="false"/>
          <w:i w:val="false"/>
          <w:color w:val="000000"/>
          <w:sz w:val="28"/>
        </w:rPr>
        <w:t>
квартал - структурный элемент застройки, не расчлененный магистральными улицами, переулками;</w:t>
      </w:r>
      <w:r>
        <w:br/>
      </w:r>
      <w:r>
        <w:rPr>
          <w:rFonts w:ascii="Times New Roman"/>
          <w:b w:val="false"/>
          <w:i w:val="false"/>
          <w:color w:val="000000"/>
          <w:sz w:val="28"/>
        </w:rPr>
        <w:t>
</w:t>
      </w:r>
      <w:r>
        <w:rPr>
          <w:rFonts w:ascii="Times New Roman"/>
          <w:b w:val="false"/>
          <w:i w:val="false"/>
          <w:color w:val="000000"/>
          <w:sz w:val="28"/>
        </w:rPr>
        <w:t>
ландшафтно-рекреационная территория - территория, включающая городские и сельские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w:t>
      </w:r>
      <w:r>
        <w:br/>
      </w:r>
      <w:r>
        <w:rPr>
          <w:rFonts w:ascii="Times New Roman"/>
          <w:b w:val="false"/>
          <w:i w:val="false"/>
          <w:color w:val="000000"/>
          <w:sz w:val="28"/>
        </w:rPr>
        <w:t>
</w:t>
      </w:r>
      <w:r>
        <w:rPr>
          <w:rFonts w:ascii="Times New Roman"/>
          <w:b w:val="false"/>
          <w:i w:val="false"/>
          <w:color w:val="000000"/>
          <w:sz w:val="28"/>
        </w:rPr>
        <w:t>
магистральная дорога - дорога, предназначенная для транспортной связи между городами и иными населенными пунктами;</w:t>
      </w:r>
      <w:r>
        <w:br/>
      </w:r>
      <w:r>
        <w:rPr>
          <w:rFonts w:ascii="Times New Roman"/>
          <w:b w:val="false"/>
          <w:i w:val="false"/>
          <w:color w:val="000000"/>
          <w:sz w:val="28"/>
        </w:rPr>
        <w:t>
</w:t>
      </w:r>
      <w:r>
        <w:rPr>
          <w:rFonts w:ascii="Times New Roman"/>
          <w:b w:val="false"/>
          <w:i w:val="false"/>
          <w:color w:val="000000"/>
          <w:sz w:val="28"/>
        </w:rPr>
        <w:t>
микрорайон - градообразующий структурно - планировочный элемент застройки, не расчлененный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w:t>
      </w:r>
      <w:r>
        <w:rPr>
          <w:rFonts w:ascii="Times New Roman"/>
          <w:b w:val="false"/>
          <w:i w:val="false"/>
          <w:color w:val="000000"/>
          <w:sz w:val="28"/>
        </w:rPr>
        <w:t>
наименования - имена собственные, присваиваемые микрорайонам, проспектам, бульварам, улицам, площадям и прочим структурным элементам городских и сельских населенных пунктов, служащие для их выделения и распознавания;</w:t>
      </w:r>
      <w:r>
        <w:br/>
      </w:r>
      <w:r>
        <w:rPr>
          <w:rFonts w:ascii="Times New Roman"/>
          <w:b w:val="false"/>
          <w:i w:val="false"/>
          <w:color w:val="000000"/>
          <w:sz w:val="28"/>
        </w:rPr>
        <w:t>
</w:t>
      </w:r>
      <w:r>
        <w:rPr>
          <w:rFonts w:ascii="Times New Roman"/>
          <w:b w:val="false"/>
          <w:i w:val="false"/>
          <w:color w:val="000000"/>
          <w:sz w:val="28"/>
        </w:rPr>
        <w:t>
ономастическая комиссия - консультативно - 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 - культурного наследия Республики Казахстан;</w:t>
      </w:r>
      <w:r>
        <w:br/>
      </w:r>
      <w:r>
        <w:rPr>
          <w:rFonts w:ascii="Times New Roman"/>
          <w:b w:val="false"/>
          <w:i w:val="false"/>
          <w:color w:val="000000"/>
          <w:sz w:val="28"/>
        </w:rPr>
        <w:t>
</w:t>
      </w:r>
      <w:r>
        <w:rPr>
          <w:rFonts w:ascii="Times New Roman"/>
          <w:b w:val="false"/>
          <w:i w:val="false"/>
          <w:color w:val="000000"/>
          <w:sz w:val="28"/>
        </w:rPr>
        <w:t>
орган архитектуры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орган по развитию языков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развития языков и координировать деятельность ономастической комиссии;</w:t>
      </w:r>
      <w:r>
        <w:br/>
      </w:r>
      <w:r>
        <w:rPr>
          <w:rFonts w:ascii="Times New Roman"/>
          <w:b w:val="false"/>
          <w:i w:val="false"/>
          <w:color w:val="000000"/>
          <w:sz w:val="28"/>
        </w:rPr>
        <w:t>
</w:t>
      </w:r>
      <w:r>
        <w:rPr>
          <w:rFonts w:ascii="Times New Roman"/>
          <w:b w:val="false"/>
          <w:i w:val="false"/>
          <w:color w:val="000000"/>
          <w:sz w:val="28"/>
        </w:rPr>
        <w:t>
переулок, проезд - территория, обеспечивающая подъезд транспортных средств к жилым и общественным зданиям, учреждениям, предприятиям и другим объектам городской или поселковой застройки внутри районов, микрорайонов, кварталов, городов или других населенных пунктов обеспечивающий сквозную транспортную связь между двумя улицами (создает два "т" - образных перекрестка);</w:t>
      </w:r>
      <w:r>
        <w:br/>
      </w:r>
      <w:r>
        <w:rPr>
          <w:rFonts w:ascii="Times New Roman"/>
          <w:b w:val="false"/>
          <w:i w:val="false"/>
          <w:color w:val="000000"/>
          <w:sz w:val="28"/>
        </w:rPr>
        <w:t>
</w:t>
      </w:r>
      <w:r>
        <w:rPr>
          <w:rFonts w:ascii="Times New Roman"/>
          <w:b w:val="false"/>
          <w:i w:val="false"/>
          <w:color w:val="000000"/>
          <w:sz w:val="28"/>
        </w:rPr>
        <w:t>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наименование(улица, микрорайон и прочее);</w:t>
      </w:r>
      <w:r>
        <w:br/>
      </w:r>
      <w:r>
        <w:rPr>
          <w:rFonts w:ascii="Times New Roman"/>
          <w:b w:val="false"/>
          <w:i w:val="false"/>
          <w:color w:val="000000"/>
          <w:sz w:val="28"/>
        </w:rPr>
        <w:t>
</w:t>
      </w: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w:t>
      </w:r>
      <w:r>
        <w:rPr>
          <w:rFonts w:ascii="Times New Roman"/>
          <w:b w:val="false"/>
          <w:i w:val="false"/>
          <w:color w:val="000000"/>
          <w:sz w:val="28"/>
        </w:rPr>
        <w:t>
проект детальной планировки - проект, разрабатываемый для городов и иных населенных пунктов на основе генерального плана с целью выявления архитектурно -пространственного и инженерно-экономического решения застройки;</w:t>
      </w:r>
      <w:r>
        <w:br/>
      </w:r>
      <w:r>
        <w:rPr>
          <w:rFonts w:ascii="Times New Roman"/>
          <w:b w:val="false"/>
          <w:i w:val="false"/>
          <w:color w:val="000000"/>
          <w:sz w:val="28"/>
        </w:rPr>
        <w:t>
</w:t>
      </w: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внегородского и пригородного сообщений;</w:t>
      </w:r>
      <w:r>
        <w:br/>
      </w:r>
      <w:r>
        <w:rPr>
          <w:rFonts w:ascii="Times New Roman"/>
          <w:b w:val="false"/>
          <w:i w:val="false"/>
          <w:color w:val="000000"/>
          <w:sz w:val="28"/>
        </w:rPr>
        <w:t>
</w:t>
      </w:r>
      <w:r>
        <w:rPr>
          <w:rFonts w:ascii="Times New Roman"/>
          <w:b w:val="false"/>
          <w:i w:val="false"/>
          <w:color w:val="000000"/>
          <w:sz w:val="28"/>
        </w:rPr>
        <w:t>
проспект - магистральная дорога или магистральная улица общегородского значения;</w:t>
      </w:r>
      <w:r>
        <w:br/>
      </w:r>
      <w:r>
        <w:rPr>
          <w:rFonts w:ascii="Times New Roman"/>
          <w:b w:val="false"/>
          <w:i w:val="false"/>
          <w:color w:val="000000"/>
          <w:sz w:val="28"/>
        </w:rPr>
        <w:t>
</w:t>
      </w:r>
      <w:r>
        <w:rPr>
          <w:rFonts w:ascii="Times New Roman"/>
          <w:b w:val="false"/>
          <w:i w:val="false"/>
          <w:color w:val="000000"/>
          <w:sz w:val="28"/>
        </w:rPr>
        <w:t>
сад - парк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от трех до десяти гектаров;</w:t>
      </w:r>
      <w:r>
        <w:br/>
      </w:r>
      <w:r>
        <w:rPr>
          <w:rFonts w:ascii="Times New Roman"/>
          <w:b w:val="false"/>
          <w:i w:val="false"/>
          <w:color w:val="000000"/>
          <w:sz w:val="28"/>
        </w:rPr>
        <w:t>
</w:t>
      </w: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 - 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w:t>
      </w: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w:t>
      </w:r>
      <w:r>
        <w:br/>
      </w:r>
      <w:r>
        <w:rPr>
          <w:rFonts w:ascii="Times New Roman"/>
          <w:b w:val="false"/>
          <w:i w:val="false"/>
          <w:color w:val="000000"/>
          <w:sz w:val="28"/>
        </w:rPr>
        <w:t>
</w:t>
      </w:r>
      <w:r>
        <w:rPr>
          <w:rFonts w:ascii="Times New Roman"/>
          <w:b w:val="false"/>
          <w:i w:val="false"/>
          <w:color w:val="000000"/>
          <w:sz w:val="28"/>
        </w:rPr>
        <w:t>
сквер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не более трех гектаров;</w:t>
      </w:r>
      <w:r>
        <w:br/>
      </w: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не образующий сквозные транспортные связи между улицами (создает один "т" - образный перекресток);</w:t>
      </w:r>
      <w:r>
        <w:br/>
      </w:r>
      <w:r>
        <w:rPr>
          <w:rFonts w:ascii="Times New Roman"/>
          <w:b w:val="false"/>
          <w:i w:val="false"/>
          <w:color w:val="000000"/>
          <w:sz w:val="28"/>
        </w:rPr>
        <w:t>
</w:t>
      </w: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w:t>
      </w:r>
      <w:r>
        <w:rPr>
          <w:rFonts w:ascii="Times New Roman"/>
          <w:b w:val="false"/>
          <w:i w:val="false"/>
          <w:color w:val="000000"/>
          <w:sz w:val="28"/>
        </w:rPr>
        <w:t>
часть города (градостроительный элемент) - площадь,проспект,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так далее).</w:t>
      </w:r>
    </w:p>
    <w:bookmarkEnd w:id="5"/>
    <w:bookmarkStart w:name="z4" w:id="6"/>
    <w:p>
      <w:pPr>
        <w:spacing w:after="0"/>
        <w:ind w:left="0"/>
        <w:jc w:val="left"/>
      </w:pPr>
      <w:r>
        <w:rPr>
          <w:rFonts w:ascii="Times New Roman"/>
          <w:b/>
          <w:i w:val="false"/>
          <w:color w:val="000000"/>
        </w:rPr>
        <w:t xml:space="preserve"> 
Глава 2. Государственное регулирование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w:t>
      </w:r>
    </w:p>
    <w:bookmarkEnd w:id="6"/>
    <w:bookmarkStart w:name="z50" w:id="7"/>
    <w:p>
      <w:pPr>
        <w:spacing w:after="0"/>
        <w:ind w:left="0"/>
        <w:jc w:val="both"/>
      </w:pPr>
      <w:r>
        <w:rPr>
          <w:rFonts w:ascii="Times New Roman"/>
          <w:b w:val="false"/>
          <w:i w:val="false"/>
          <w:color w:val="000000"/>
          <w:sz w:val="28"/>
        </w:rPr>
        <w:t>
      2.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w:t>
      </w:r>
      <w:r>
        <w:br/>
      </w:r>
      <w:r>
        <w:rPr>
          <w:rFonts w:ascii="Times New Roman"/>
          <w:b w:val="false"/>
          <w:i w:val="false"/>
          <w:color w:val="000000"/>
          <w:sz w:val="28"/>
        </w:rPr>
        <w:t>
      1) органы архитектуры;</w:t>
      </w:r>
      <w:r>
        <w:br/>
      </w:r>
      <w:r>
        <w:rPr>
          <w:rFonts w:ascii="Times New Roman"/>
          <w:b w:val="false"/>
          <w:i w:val="false"/>
          <w:color w:val="000000"/>
          <w:sz w:val="28"/>
        </w:rPr>
        <w:t>
      2) органы по развитию языков.</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акимата Алматинской области от 08.07.2008 </w:t>
      </w:r>
      <w:r>
        <w:rPr>
          <w:rFonts w:ascii="Times New Roman"/>
          <w:b w:val="false"/>
          <w:i w:val="false"/>
          <w:color w:val="000000"/>
          <w:sz w:val="28"/>
        </w:rPr>
        <w:t>N</w:t>
      </w:r>
      <w:r>
        <w:rPr>
          <w:rFonts w:ascii="Times New Roman"/>
          <w:b w:val="false"/>
          <w:i w:val="false"/>
          <w:color w:val="000000"/>
          <w:sz w:val="28"/>
        </w:rPr>
        <w:t xml:space="preserve"> 142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акимата Алматинской области от 08.07.2008 </w:t>
      </w:r>
      <w:r>
        <w:rPr>
          <w:rFonts w:ascii="Times New Roman"/>
          <w:b w:val="false"/>
          <w:i w:val="false"/>
          <w:color w:val="000000"/>
          <w:sz w:val="28"/>
        </w:rPr>
        <w:t>N 142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5" w:id="8"/>
    <w:p>
      <w:pPr>
        <w:spacing w:after="0"/>
        <w:ind w:left="0"/>
        <w:jc w:val="left"/>
      </w:pPr>
      <w:r>
        <w:rPr>
          <w:rFonts w:ascii="Times New Roman"/>
          <w:b/>
          <w:i w:val="false"/>
          <w:color w:val="000000"/>
        </w:rPr>
        <w:t xml:space="preserve"> 
Глава 3. Порядок присвоения наименований (переименования) районам, микрорайонам, проспектам, улицам и иным составным частям городов и других населенных пунктов Алматинской области, изменения транскрипции их названий</w:t>
      </w:r>
    </w:p>
    <w:bookmarkEnd w:id="8"/>
    <w:bookmarkStart w:name="z53" w:id="9"/>
    <w:p>
      <w:pPr>
        <w:spacing w:after="0"/>
        <w:ind w:left="0"/>
        <w:jc w:val="both"/>
      </w:pPr>
      <w:r>
        <w:rPr>
          <w:rFonts w:ascii="Times New Roman"/>
          <w:b w:val="false"/>
          <w:i w:val="false"/>
          <w:color w:val="000000"/>
          <w:sz w:val="28"/>
        </w:rPr>
        <w:t>
      5. Наименования частям городов областного и районного значения (далее города) и другим населенным пунктам Алматинской области присваиваются для обеспечения их выделения и распознавания в пространстве, в порядке, установленном законодательством об административно - территориальном устройстве в Республике Казахстан.</w:t>
      </w:r>
      <w:r>
        <w:br/>
      </w:r>
      <w:r>
        <w:rPr>
          <w:rFonts w:ascii="Times New Roman"/>
          <w:b w:val="false"/>
          <w:i w:val="false"/>
          <w:color w:val="000000"/>
          <w:sz w:val="28"/>
        </w:rPr>
        <w:t>
</w:t>
      </w:r>
      <w:r>
        <w:rPr>
          <w:rFonts w:ascii="Times New Roman"/>
          <w:b w:val="false"/>
          <w:i w:val="false"/>
          <w:color w:val="000000"/>
          <w:sz w:val="28"/>
        </w:rPr>
        <w:t>
6. Присвоение наименований производится по следующим этапам:</w:t>
      </w:r>
      <w:r>
        <w:br/>
      </w:r>
      <w:r>
        <w:rPr>
          <w:rFonts w:ascii="Times New Roman"/>
          <w:b w:val="false"/>
          <w:i w:val="false"/>
          <w:color w:val="000000"/>
          <w:sz w:val="28"/>
        </w:rPr>
        <w:t>
</w:t>
      </w:r>
      <w:r>
        <w:rPr>
          <w:rFonts w:ascii="Times New Roman"/>
          <w:b w:val="false"/>
          <w:i w:val="false"/>
          <w:color w:val="000000"/>
          <w:sz w:val="28"/>
        </w:rPr>
        <w:t>
      1) орган архитектуры направляет в орган по развитию языков перечень частей города или другого населенного пункта,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w:t>
      </w:r>
      <w:r>
        <w:br/>
      </w:r>
      <w:r>
        <w:rPr>
          <w:rFonts w:ascii="Times New Roman"/>
          <w:b w:val="false"/>
          <w:i w:val="false"/>
          <w:color w:val="000000"/>
          <w:sz w:val="28"/>
        </w:rPr>
        <w:t>
</w:t>
      </w:r>
      <w:r>
        <w:rPr>
          <w:rFonts w:ascii="Times New Roman"/>
          <w:b w:val="false"/>
          <w:i w:val="false"/>
          <w:color w:val="000000"/>
          <w:sz w:val="28"/>
        </w:rPr>
        <w:t>
      2) орган по развитию языков рассматривает обращения по вопросу присвоения наименования и переименования градостроительного объекта и организует заседание ономастической комиссии для обсуждения вопросов присвоения наименований (переименования) частям города или другого населенного пункта Алматинской области;</w:t>
      </w:r>
      <w:r>
        <w:br/>
      </w:r>
      <w:r>
        <w:rPr>
          <w:rFonts w:ascii="Times New Roman"/>
          <w:b w:val="false"/>
          <w:i w:val="false"/>
          <w:color w:val="000000"/>
          <w:sz w:val="28"/>
        </w:rPr>
        <w:t>
</w:t>
      </w:r>
      <w:r>
        <w:rPr>
          <w:rFonts w:ascii="Times New Roman"/>
          <w:b w:val="false"/>
          <w:i w:val="false"/>
          <w:color w:val="000000"/>
          <w:sz w:val="28"/>
        </w:rPr>
        <w:t>
      3) ономастическая комиссия на заседаний принимает решение и рекомендует акиматам соответствующих городов или районов присвоить наименование (переименовать) градостроительным элементам;</w:t>
      </w:r>
      <w:r>
        <w:br/>
      </w:r>
      <w:r>
        <w:rPr>
          <w:rFonts w:ascii="Times New Roman"/>
          <w:b w:val="false"/>
          <w:i w:val="false"/>
          <w:color w:val="000000"/>
          <w:sz w:val="28"/>
        </w:rPr>
        <w:t>
</w:t>
      </w:r>
      <w:r>
        <w:rPr>
          <w:rFonts w:ascii="Times New Roman"/>
          <w:b w:val="false"/>
          <w:i w:val="false"/>
          <w:color w:val="000000"/>
          <w:sz w:val="28"/>
        </w:rPr>
        <w:t>
      4) акимат города или района либо соглашается с рекомендацией ономастической комиссии по присвоению наименований градостроительным элементам и выносит предложение об утверждении наименований частей городов и других населенных пунктов Алматинской области на рассмотрение маслихата, либо не соглашается с представленной рекомендацией и возвращает материалы в орган по языкам;</w:t>
      </w:r>
      <w:r>
        <w:br/>
      </w:r>
      <w:r>
        <w:rPr>
          <w:rFonts w:ascii="Times New Roman"/>
          <w:b w:val="false"/>
          <w:i w:val="false"/>
          <w:color w:val="000000"/>
          <w:sz w:val="28"/>
        </w:rPr>
        <w:t>
</w:t>
      </w:r>
      <w:r>
        <w:rPr>
          <w:rFonts w:ascii="Times New Roman"/>
          <w:b w:val="false"/>
          <w:i w:val="false"/>
          <w:color w:val="000000"/>
          <w:sz w:val="28"/>
        </w:rPr>
        <w:t>
      5) маслихат города или района либо соглашается с решением акимата о присвоении наименований отдельным частям городов и других населенных пунктов и утверждает наименования частей городов и других населенных пунктов, либо не соглашается с решением акимата и возвращает материалы в акимат;</w:t>
      </w:r>
      <w:r>
        <w:br/>
      </w:r>
      <w:r>
        <w:rPr>
          <w:rFonts w:ascii="Times New Roman"/>
          <w:b w:val="false"/>
          <w:i w:val="false"/>
          <w:color w:val="000000"/>
          <w:sz w:val="28"/>
        </w:rPr>
        <w:t>
</w:t>
      </w:r>
      <w:r>
        <w:rPr>
          <w:rFonts w:ascii="Times New Roman"/>
          <w:b w:val="false"/>
          <w:i w:val="false"/>
          <w:color w:val="000000"/>
          <w:sz w:val="28"/>
        </w:rPr>
        <w:t>
      6) совместные решения маслихата и акимата города или района о присвоении наименований (переименовании) частей города или другого населенного пункта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w:t>
      </w:r>
      <w:r>
        <w:br/>
      </w:r>
      <w:r>
        <w:rPr>
          <w:rFonts w:ascii="Times New Roman"/>
          <w:b w:val="false"/>
          <w:i w:val="false"/>
          <w:color w:val="000000"/>
          <w:sz w:val="28"/>
        </w:rPr>
        <w:t>
</w:t>
      </w:r>
      <w:r>
        <w:rPr>
          <w:rFonts w:ascii="Times New Roman"/>
          <w:b w:val="false"/>
          <w:i w:val="false"/>
          <w:color w:val="000000"/>
          <w:sz w:val="28"/>
        </w:rPr>
        <w:t>
7. Не допускается присвоение нескольких наименований одной части города или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и другого населенного пункта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r>
        <w:br/>
      </w:r>
      <w:r>
        <w:rPr>
          <w:rFonts w:ascii="Times New Roman"/>
          <w:b w:val="false"/>
          <w:i w:val="false"/>
          <w:color w:val="000000"/>
          <w:sz w:val="28"/>
        </w:rPr>
        <w:t>
</w:t>
      </w:r>
      <w:r>
        <w:rPr>
          <w:rFonts w:ascii="Times New Roman"/>
          <w:b w:val="false"/>
          <w:i w:val="false"/>
          <w:color w:val="000000"/>
          <w:sz w:val="28"/>
        </w:rPr>
        <w:t>
8.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w:t>
      </w:r>
      <w:r>
        <w:br/>
      </w:r>
      <w:r>
        <w:rPr>
          <w:rFonts w:ascii="Times New Roman"/>
          <w:b w:val="false"/>
          <w:i w:val="false"/>
          <w:color w:val="000000"/>
          <w:sz w:val="28"/>
        </w:rPr>
        <w:t>
</w:t>
      </w:r>
      <w:r>
        <w:rPr>
          <w:rFonts w:ascii="Times New Roman"/>
          <w:b w:val="false"/>
          <w:i w:val="false"/>
          <w:color w:val="000000"/>
          <w:sz w:val="28"/>
        </w:rPr>
        <w:t>
9. В случае поэтапного освоения территорий города или другого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p>
    <w:bookmarkEnd w:id="9"/>
    <w:bookmarkStart w:name="z6" w:id="10"/>
    <w:p>
      <w:pPr>
        <w:spacing w:after="0"/>
        <w:ind w:left="0"/>
        <w:jc w:val="left"/>
      </w:pPr>
      <w:r>
        <w:rPr>
          <w:rFonts w:ascii="Times New Roman"/>
          <w:b/>
          <w:i w:val="false"/>
          <w:color w:val="000000"/>
        </w:rPr>
        <w:t xml:space="preserve"> 
Раздел 2. Присвоение порядковых номеров земельным участкам, зданиям и сооружениям городов и других населенных пунктов Алматинской области, установка и эксплуатация указателей</w:t>
      </w:r>
    </w:p>
    <w:bookmarkEnd w:id="10"/>
    <w:bookmarkStart w:name="z58" w:id="11"/>
    <w:p>
      <w:pPr>
        <w:spacing w:after="0"/>
        <w:ind w:left="0"/>
        <w:jc w:val="both"/>
      </w:pPr>
      <w:r>
        <w:rPr>
          <w:rFonts w:ascii="Times New Roman"/>
          <w:b w:val="false"/>
          <w:i w:val="false"/>
          <w:color w:val="000000"/>
          <w:sz w:val="28"/>
        </w:rPr>
        <w:t>
      10.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Алматинской области единой системы определения местоположения (местонахождения) микрорайонов, улиц, зданий, строений и иных объектов городов и других населенных пунктов.</w:t>
      </w:r>
      <w:r>
        <w:br/>
      </w:r>
      <w:r>
        <w:rPr>
          <w:rFonts w:ascii="Times New Roman"/>
          <w:b w:val="false"/>
          <w:i w:val="false"/>
          <w:color w:val="000000"/>
          <w:sz w:val="28"/>
        </w:rPr>
        <w:t>
</w:t>
      </w:r>
      <w:r>
        <w:rPr>
          <w:rFonts w:ascii="Times New Roman"/>
          <w:b w:val="false"/>
          <w:i w:val="false"/>
          <w:color w:val="000000"/>
          <w:sz w:val="28"/>
        </w:rPr>
        <w:t>
11. Каждый земельный участок, здание и сооружение, расположенные на территории Алматинской области, должны иметь свой уникальный адрес.</w:t>
      </w:r>
      <w:r>
        <w:br/>
      </w:r>
      <w:r>
        <w:rPr>
          <w:rFonts w:ascii="Times New Roman"/>
          <w:b w:val="false"/>
          <w:i w:val="false"/>
          <w:color w:val="000000"/>
          <w:sz w:val="28"/>
        </w:rPr>
        <w:t>
</w:t>
      </w:r>
      <w:r>
        <w:rPr>
          <w:rFonts w:ascii="Times New Roman"/>
          <w:b w:val="false"/>
          <w:i w:val="false"/>
          <w:color w:val="000000"/>
          <w:sz w:val="28"/>
        </w:rPr>
        <w:t>
12. Объектами недвижимости, которым присваивается порядковый номер в соответствии с настоящими Правилами, являются:</w:t>
      </w:r>
      <w:r>
        <w:br/>
      </w:r>
      <w:r>
        <w:rPr>
          <w:rFonts w:ascii="Times New Roman"/>
          <w:b w:val="false"/>
          <w:i w:val="false"/>
          <w:color w:val="000000"/>
          <w:sz w:val="28"/>
        </w:rPr>
        <w:t>
</w:t>
      </w:r>
      <w:r>
        <w:rPr>
          <w:rFonts w:ascii="Times New Roman"/>
          <w:b w:val="false"/>
          <w:i w:val="false"/>
          <w:color w:val="000000"/>
          <w:sz w:val="28"/>
        </w:rPr>
        <w:t>
      1) земельные участки (неосвоенные и застроенные);</w:t>
      </w:r>
      <w:r>
        <w:br/>
      </w:r>
      <w:r>
        <w:rPr>
          <w:rFonts w:ascii="Times New Roman"/>
          <w:b w:val="false"/>
          <w:i w:val="false"/>
          <w:color w:val="000000"/>
          <w:sz w:val="28"/>
        </w:rPr>
        <w:t>
</w:t>
      </w:r>
      <w:r>
        <w:rPr>
          <w:rFonts w:ascii="Times New Roman"/>
          <w:b w:val="false"/>
          <w:i w:val="false"/>
          <w:color w:val="000000"/>
          <w:sz w:val="28"/>
        </w:rPr>
        <w:t>
      2) здания;</w:t>
      </w:r>
      <w:r>
        <w:br/>
      </w:r>
      <w:r>
        <w:rPr>
          <w:rFonts w:ascii="Times New Roman"/>
          <w:b w:val="false"/>
          <w:i w:val="false"/>
          <w:color w:val="000000"/>
          <w:sz w:val="28"/>
        </w:rPr>
        <w:t>
</w:t>
      </w:r>
      <w:r>
        <w:rPr>
          <w:rFonts w:ascii="Times New Roman"/>
          <w:b w:val="false"/>
          <w:i w:val="false"/>
          <w:color w:val="000000"/>
          <w:sz w:val="28"/>
        </w:rPr>
        <w:t>
      3) сооружения.</w:t>
      </w:r>
      <w:r>
        <w:br/>
      </w:r>
      <w:r>
        <w:rPr>
          <w:rFonts w:ascii="Times New Roman"/>
          <w:b w:val="false"/>
          <w:i w:val="false"/>
          <w:color w:val="000000"/>
          <w:sz w:val="28"/>
        </w:rPr>
        <w:t>
</w:t>
      </w:r>
      <w:r>
        <w:rPr>
          <w:rFonts w:ascii="Times New Roman"/>
          <w:b w:val="false"/>
          <w:i w:val="false"/>
          <w:color w:val="000000"/>
          <w:sz w:val="28"/>
        </w:rPr>
        <w:t>
13. На фасадах домов, зданий и сооружений городов и других населенных пунктов Алматинской области,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указатель наименования улицы;</w:t>
      </w:r>
      <w:r>
        <w:br/>
      </w:r>
      <w:r>
        <w:rPr>
          <w:rFonts w:ascii="Times New Roman"/>
          <w:b w:val="false"/>
          <w:i w:val="false"/>
          <w:color w:val="000000"/>
          <w:sz w:val="28"/>
        </w:rPr>
        <w:t>
      указатель наименования микрорайонов;</w:t>
      </w:r>
      <w:r>
        <w:br/>
      </w:r>
      <w:r>
        <w:rPr>
          <w:rFonts w:ascii="Times New Roman"/>
          <w:b w:val="false"/>
          <w:i w:val="false"/>
          <w:color w:val="000000"/>
          <w:sz w:val="28"/>
        </w:rPr>
        <w:t>
      угловой указатель наименования улицы, устанавливаемый непосредственно на пересечениях (перекрестках) улиц;</w:t>
      </w:r>
      <w:r>
        <w:br/>
      </w:r>
      <w:r>
        <w:rPr>
          <w:rFonts w:ascii="Times New Roman"/>
          <w:b w:val="false"/>
          <w:i w:val="false"/>
          <w:color w:val="000000"/>
          <w:sz w:val="28"/>
        </w:rPr>
        <w:t>
      указатель порядкового номера здания, сооружения.</w:t>
      </w:r>
      <w:r>
        <w:br/>
      </w:r>
      <w:r>
        <w:rPr>
          <w:rFonts w:ascii="Times New Roman"/>
          <w:b w:val="false"/>
          <w:i w:val="false"/>
          <w:color w:val="000000"/>
          <w:sz w:val="28"/>
        </w:rPr>
        <w:t>
</w:t>
      </w:r>
      <w:r>
        <w:rPr>
          <w:rFonts w:ascii="Times New Roman"/>
          <w:b w:val="false"/>
          <w:i w:val="false"/>
          <w:color w:val="000000"/>
          <w:sz w:val="28"/>
        </w:rPr>
        <w:t>
14. Типовые эскизы указателя утверждаются органом архитектуры по согласованию с органом по развитию языков.</w:t>
      </w:r>
      <w:r>
        <w:br/>
      </w:r>
      <w:r>
        <w:rPr>
          <w:rFonts w:ascii="Times New Roman"/>
          <w:b w:val="false"/>
          <w:i w:val="false"/>
          <w:color w:val="000000"/>
          <w:sz w:val="28"/>
        </w:rPr>
        <w:t>
</w:t>
      </w:r>
      <w:r>
        <w:rPr>
          <w:rFonts w:ascii="Times New Roman"/>
          <w:b w:val="false"/>
          <w:i w:val="false"/>
          <w:color w:val="000000"/>
          <w:sz w:val="28"/>
        </w:rPr>
        <w:t>
15.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городов и других населенных пунктов Алматинской области, в обязательном порядке должны соответствовать требованиям законодательства о языках в Республике Казахстан, техническим требованиям, устанавливаемым настоящими Правилами типовым эскизам, утвержденным в установленным порядке.</w:t>
      </w:r>
    </w:p>
    <w:bookmarkEnd w:id="11"/>
    <w:bookmarkStart w:name="z7" w:id="12"/>
    <w:p>
      <w:pPr>
        <w:spacing w:after="0"/>
        <w:ind w:left="0"/>
        <w:jc w:val="left"/>
      </w:pPr>
      <w:r>
        <w:rPr>
          <w:rFonts w:ascii="Times New Roman"/>
          <w:b/>
          <w:i w:val="false"/>
          <w:color w:val="000000"/>
        </w:rPr>
        <w:t xml:space="preserve"> 
Глава 4. Требования к присвоению порядковых номеров</w:t>
      </w:r>
    </w:p>
    <w:bookmarkEnd w:id="12"/>
    <w:bookmarkStart w:name="z64" w:id="13"/>
    <w:p>
      <w:pPr>
        <w:spacing w:after="0"/>
        <w:ind w:left="0"/>
        <w:jc w:val="both"/>
      </w:pPr>
      <w:r>
        <w:rPr>
          <w:rFonts w:ascii="Times New Roman"/>
          <w:b w:val="false"/>
          <w:i w:val="false"/>
          <w:color w:val="000000"/>
          <w:sz w:val="28"/>
        </w:rPr>
        <w:t>
      16.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І, Ғ, Қ, Ү, Ұ, Ө, Һ) и буквы трудного произношения (не имеющие звука), либо похожие на цифры (О, Ж, З, И, Х, Ц, Ч, Ш, Щ, Ь, Ы, Ъ) или через знак дроби дополнительных целых цифр.</w:t>
      </w:r>
      <w:r>
        <w:br/>
      </w:r>
      <w:r>
        <w:rPr>
          <w:rFonts w:ascii="Times New Roman"/>
          <w:b w:val="false"/>
          <w:i w:val="false"/>
          <w:color w:val="000000"/>
          <w:sz w:val="28"/>
        </w:rPr>
        <w:t>
</w:t>
      </w:r>
      <w:r>
        <w:rPr>
          <w:rFonts w:ascii="Times New Roman"/>
          <w:b w:val="false"/>
          <w:i w:val="false"/>
          <w:color w:val="000000"/>
          <w:sz w:val="28"/>
        </w:rPr>
        <w:t>
17.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r>
        <w:br/>
      </w:r>
      <w:r>
        <w:rPr>
          <w:rFonts w:ascii="Times New Roman"/>
          <w:b w:val="false"/>
          <w:i w:val="false"/>
          <w:color w:val="000000"/>
          <w:sz w:val="28"/>
        </w:rPr>
        <w:t>
</w:t>
      </w:r>
      <w:r>
        <w:rPr>
          <w:rFonts w:ascii="Times New Roman"/>
          <w:b w:val="false"/>
          <w:i w:val="false"/>
          <w:color w:val="000000"/>
          <w:sz w:val="28"/>
        </w:rPr>
        <w:t>
18.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w:t>
      </w:r>
      <w:r>
        <w:br/>
      </w:r>
      <w:r>
        <w:rPr>
          <w:rFonts w:ascii="Times New Roman"/>
          <w:b w:val="false"/>
          <w:i w:val="false"/>
          <w:color w:val="000000"/>
          <w:sz w:val="28"/>
        </w:rPr>
        <w:t>
</w:t>
      </w:r>
      <w:r>
        <w:rPr>
          <w:rFonts w:ascii="Times New Roman"/>
          <w:b w:val="false"/>
          <w:i w:val="false"/>
          <w:color w:val="000000"/>
          <w:sz w:val="28"/>
        </w:rPr>
        <w:t>
19.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w:t>
      </w:r>
      <w:r>
        <w:br/>
      </w:r>
      <w:r>
        <w:rPr>
          <w:rFonts w:ascii="Times New Roman"/>
          <w:b w:val="false"/>
          <w:i w:val="false"/>
          <w:color w:val="000000"/>
          <w:sz w:val="28"/>
        </w:rPr>
        <w:t>
</w:t>
      </w:r>
      <w:r>
        <w:rPr>
          <w:rFonts w:ascii="Times New Roman"/>
          <w:b w:val="false"/>
          <w:i w:val="false"/>
          <w:color w:val="000000"/>
          <w:sz w:val="28"/>
        </w:rPr>
        <w:t>
20.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r>
        <w:br/>
      </w:r>
      <w:r>
        <w:rPr>
          <w:rFonts w:ascii="Times New Roman"/>
          <w:b w:val="false"/>
          <w:i w:val="false"/>
          <w:color w:val="000000"/>
          <w:sz w:val="28"/>
        </w:rPr>
        <w:t>
</w:t>
      </w:r>
      <w:r>
        <w:rPr>
          <w:rFonts w:ascii="Times New Roman"/>
          <w:b w:val="false"/>
          <w:i w:val="false"/>
          <w:color w:val="000000"/>
          <w:sz w:val="28"/>
        </w:rPr>
        <w:t>
21. Структура адреса объекта определяется типом объекта и его географическим положением на местности: здание, сооружение, земельный участок.</w:t>
      </w:r>
      <w:r>
        <w:br/>
      </w:r>
      <w:r>
        <w:rPr>
          <w:rFonts w:ascii="Times New Roman"/>
          <w:b w:val="false"/>
          <w:i w:val="false"/>
          <w:color w:val="000000"/>
          <w:sz w:val="28"/>
        </w:rPr>
        <w:t>
</w:t>
      </w:r>
      <w:r>
        <w:rPr>
          <w:rFonts w:ascii="Times New Roman"/>
          <w:b w:val="false"/>
          <w:i w:val="false"/>
          <w:color w:val="000000"/>
          <w:sz w:val="28"/>
        </w:rPr>
        <w:t>
22.Наименование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r>
        <w:br/>
      </w:r>
      <w:r>
        <w:rPr>
          <w:rFonts w:ascii="Times New Roman"/>
          <w:b w:val="false"/>
          <w:i w:val="false"/>
          <w:color w:val="000000"/>
          <w:sz w:val="28"/>
        </w:rPr>
        <w:t>
</w:t>
      </w:r>
      <w:r>
        <w:rPr>
          <w:rFonts w:ascii="Times New Roman"/>
          <w:b w:val="false"/>
          <w:i w:val="false"/>
          <w:color w:val="000000"/>
          <w:sz w:val="28"/>
        </w:rPr>
        <w:t>
23.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других населенных пунктов Алматинской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w:t>
      </w:r>
      <w:r>
        <w:br/>
      </w:r>
      <w:r>
        <w:rPr>
          <w:rFonts w:ascii="Times New Roman"/>
          <w:b w:val="false"/>
          <w:i w:val="false"/>
          <w:color w:val="000000"/>
          <w:sz w:val="28"/>
        </w:rPr>
        <w:t>
</w:t>
      </w:r>
      <w:r>
        <w:rPr>
          <w:rFonts w:ascii="Times New Roman"/>
          <w:b w:val="false"/>
          <w:i w:val="false"/>
          <w:color w:val="000000"/>
          <w:sz w:val="28"/>
        </w:rPr>
        <w:t>
24. Официальный перечень наименований улиц городов и других населенных пунктов Алматинской области и официальная адресная схема проспектов, улиц, переулков, площадей и прочих структурных элементов городов и других населенных пунктов Алматинской области в электронном виде создаются и ведутся государственными учреждениями или предприятиями, осуществляющими функции по ведению областной информационной системы на базе Государственного Градостроительного Кадастра Алматинской области на основе областной информационной системы с использованием материалов, в том числе архивных, о присвоении наименований, переименовании градостроительных объектов и элементов на территории городов или других населенных пунктов Алматинской области.</w:t>
      </w:r>
      <w:r>
        <w:br/>
      </w:r>
      <w:r>
        <w:rPr>
          <w:rFonts w:ascii="Times New Roman"/>
          <w:b w:val="false"/>
          <w:i w:val="false"/>
          <w:color w:val="000000"/>
          <w:sz w:val="28"/>
        </w:rPr>
        <w:t>
</w:t>
      </w:r>
      <w:r>
        <w:rPr>
          <w:rFonts w:ascii="Times New Roman"/>
          <w:b w:val="false"/>
          <w:i w:val="false"/>
          <w:color w:val="000000"/>
          <w:sz w:val="28"/>
        </w:rPr>
        <w:t>
25. Официальный перечень наименований улиц города Талдыкорган и официальная адресная схема проспектов, улиц, переулков, площадей и прочих структурных элементов города Талдыкорган в электронном виде создаются и ведутся государственным учреждением или предприятием, осуществляющим функции по ведению городской информационной системы на базе кадастровой службы города Талдыкорган на основе городской информационной системы с использованием материалов, в том числе архивных, о присвоении наименований, переименований градостроительных объектов и элементов на территории города Талдыкорган.</w:t>
      </w:r>
      <w:r>
        <w:br/>
      </w:r>
      <w:r>
        <w:rPr>
          <w:rFonts w:ascii="Times New Roman"/>
          <w:b w:val="false"/>
          <w:i w:val="false"/>
          <w:color w:val="000000"/>
          <w:sz w:val="28"/>
        </w:rPr>
        <w:t>
</w:t>
      </w:r>
      <w:r>
        <w:rPr>
          <w:rFonts w:ascii="Times New Roman"/>
          <w:b w:val="false"/>
          <w:i w:val="false"/>
          <w:color w:val="000000"/>
          <w:sz w:val="28"/>
        </w:rPr>
        <w:t xml:space="preserve">
26.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областной информационной системы и городской информационной системы. </w:t>
      </w:r>
      <w:r>
        <w:br/>
      </w:r>
      <w:r>
        <w:rPr>
          <w:rFonts w:ascii="Times New Roman"/>
          <w:b w:val="false"/>
          <w:i w:val="false"/>
          <w:color w:val="000000"/>
          <w:sz w:val="28"/>
        </w:rPr>
        <w:t>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w:t>
      </w:r>
      <w:r>
        <w:br/>
      </w:r>
      <w:r>
        <w:rPr>
          <w:rFonts w:ascii="Times New Roman"/>
          <w:b w:val="false"/>
          <w:i w:val="false"/>
          <w:color w:val="000000"/>
          <w:sz w:val="28"/>
        </w:rPr>
        <w:t>
</w:t>
      </w:r>
      <w:r>
        <w:rPr>
          <w:rFonts w:ascii="Times New Roman"/>
          <w:b w:val="false"/>
          <w:i w:val="false"/>
          <w:color w:val="000000"/>
          <w:sz w:val="28"/>
        </w:rPr>
        <w:t>
27.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севера на юг с нечетными номерами по левой стороне улицы и с четными номерами по правой стороне улицы.</w:t>
      </w:r>
      <w:r>
        <w:br/>
      </w:r>
      <w:r>
        <w:rPr>
          <w:rFonts w:ascii="Times New Roman"/>
          <w:b w:val="false"/>
          <w:i w:val="false"/>
          <w:color w:val="000000"/>
          <w:sz w:val="28"/>
        </w:rPr>
        <w:t>
</w:t>
      </w:r>
      <w:r>
        <w:rPr>
          <w:rFonts w:ascii="Times New Roman"/>
          <w:b w:val="false"/>
          <w:i w:val="false"/>
          <w:color w:val="000000"/>
          <w:sz w:val="28"/>
        </w:rPr>
        <w:t>
28. Присвоение порядкового номера и нумерация зданий (домов), образующих непрерывный фронт застройки с востока на запад и расположенных на магистралях, производится с запада на восток с нечетными номерами по левой стороне улицы и с четными номерами по правой стороне улицы.</w:t>
      </w:r>
      <w:r>
        <w:br/>
      </w:r>
      <w:r>
        <w:rPr>
          <w:rFonts w:ascii="Times New Roman"/>
          <w:b w:val="false"/>
          <w:i w:val="false"/>
          <w:color w:val="000000"/>
          <w:sz w:val="28"/>
        </w:rPr>
        <w:t>
</w:t>
      </w:r>
      <w:r>
        <w:rPr>
          <w:rFonts w:ascii="Times New Roman"/>
          <w:b w:val="false"/>
          <w:i w:val="false"/>
          <w:color w:val="000000"/>
          <w:sz w:val="28"/>
        </w:rPr>
        <w:t>
29.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w:t>
      </w:r>
      <w:r>
        <w:br/>
      </w:r>
      <w:r>
        <w:rPr>
          <w:rFonts w:ascii="Times New Roman"/>
          <w:b w:val="false"/>
          <w:i w:val="false"/>
          <w:color w:val="000000"/>
          <w:sz w:val="28"/>
        </w:rPr>
        <w:t>
</w:t>
      </w:r>
      <w:r>
        <w:rPr>
          <w:rFonts w:ascii="Times New Roman"/>
          <w:b w:val="false"/>
          <w:i w:val="false"/>
          <w:color w:val="000000"/>
          <w:sz w:val="28"/>
        </w:rPr>
        <w:t>
30.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w:t>
      </w:r>
      <w:r>
        <w:br/>
      </w:r>
      <w:r>
        <w:rPr>
          <w:rFonts w:ascii="Times New Roman"/>
          <w:b w:val="false"/>
          <w:i w:val="false"/>
          <w:color w:val="000000"/>
          <w:sz w:val="28"/>
        </w:rPr>
        <w:t>
</w:t>
      </w:r>
      <w:r>
        <w:rPr>
          <w:rFonts w:ascii="Times New Roman"/>
          <w:b w:val="false"/>
          <w:i w:val="false"/>
          <w:color w:val="000000"/>
          <w:sz w:val="28"/>
        </w:rPr>
        <w:t>
31.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r>
        <w:br/>
      </w:r>
      <w:r>
        <w:rPr>
          <w:rFonts w:ascii="Times New Roman"/>
          <w:b w:val="false"/>
          <w:i w:val="false"/>
          <w:color w:val="000000"/>
          <w:sz w:val="28"/>
        </w:rPr>
        <w:t>
</w:t>
      </w:r>
      <w:r>
        <w:rPr>
          <w:rFonts w:ascii="Times New Roman"/>
          <w:b w:val="false"/>
          <w:i w:val="false"/>
          <w:color w:val="000000"/>
          <w:sz w:val="28"/>
        </w:rPr>
        <w:t>
32.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w:t>
      </w:r>
      <w:r>
        <w:br/>
      </w:r>
      <w:r>
        <w:rPr>
          <w:rFonts w:ascii="Times New Roman"/>
          <w:b w:val="false"/>
          <w:i w:val="false"/>
          <w:color w:val="000000"/>
          <w:sz w:val="28"/>
        </w:rPr>
        <w:t>
</w:t>
      </w:r>
      <w:r>
        <w:rPr>
          <w:rFonts w:ascii="Times New Roman"/>
          <w:b w:val="false"/>
          <w:i w:val="false"/>
          <w:color w:val="000000"/>
          <w:sz w:val="28"/>
        </w:rPr>
        <w:t>
33.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w:t>
      </w:r>
      <w:r>
        <w:rPr>
          <w:rFonts w:ascii="Times New Roman"/>
          <w:b w:val="false"/>
          <w:i w:val="false"/>
          <w:color w:val="000000"/>
          <w:sz w:val="28"/>
        </w:rPr>
        <w:t>
34. Нумерация зданий производится от главного въезда на территорию земельного участка с учетом расположения главного здания.</w:t>
      </w:r>
      <w:r>
        <w:br/>
      </w:r>
      <w:r>
        <w:rPr>
          <w:rFonts w:ascii="Times New Roman"/>
          <w:b w:val="false"/>
          <w:i w:val="false"/>
          <w:color w:val="000000"/>
          <w:sz w:val="28"/>
        </w:rPr>
        <w:t>
</w:t>
      </w:r>
      <w:r>
        <w:rPr>
          <w:rFonts w:ascii="Times New Roman"/>
          <w:b w:val="false"/>
          <w:i w:val="false"/>
          <w:color w:val="000000"/>
          <w:sz w:val="28"/>
        </w:rPr>
        <w:t>
35.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r>
        <w:br/>
      </w:r>
      <w:r>
        <w:rPr>
          <w:rFonts w:ascii="Times New Roman"/>
          <w:b w:val="false"/>
          <w:i w:val="false"/>
          <w:color w:val="000000"/>
          <w:sz w:val="28"/>
        </w:rPr>
        <w:t>
</w:t>
      </w:r>
      <w:r>
        <w:rPr>
          <w:rFonts w:ascii="Times New Roman"/>
          <w:b w:val="false"/>
          <w:i w:val="false"/>
          <w:color w:val="000000"/>
          <w:sz w:val="28"/>
        </w:rPr>
        <w:t>
36.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37. Пристроенным и встроенно-пристроенным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w:t>
      </w:r>
      <w:r>
        <w:br/>
      </w:r>
      <w:r>
        <w:rPr>
          <w:rFonts w:ascii="Times New Roman"/>
          <w:b w:val="false"/>
          <w:i w:val="false"/>
          <w:color w:val="000000"/>
          <w:sz w:val="28"/>
        </w:rPr>
        <w:t>
</w:t>
      </w:r>
      <w:r>
        <w:rPr>
          <w:rFonts w:ascii="Times New Roman"/>
          <w:b w:val="false"/>
          <w:i w:val="false"/>
          <w:color w:val="000000"/>
          <w:sz w:val="28"/>
        </w:rPr>
        <w:t>
38. Сооружениям, за исключением заборов, мостовых, выгребных ям, колодцев, погребов, дворовых отмостков, тротуаров и подобных объектов, присваивается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r>
        <w:br/>
      </w:r>
      <w:r>
        <w:rPr>
          <w:rFonts w:ascii="Times New Roman"/>
          <w:b w:val="false"/>
          <w:i w:val="false"/>
          <w:color w:val="000000"/>
          <w:sz w:val="28"/>
        </w:rPr>
        <w:t>
</w:t>
      </w:r>
      <w:r>
        <w:rPr>
          <w:rFonts w:ascii="Times New Roman"/>
          <w:b w:val="false"/>
          <w:i w:val="false"/>
          <w:color w:val="000000"/>
          <w:sz w:val="28"/>
        </w:rPr>
        <w:t>
39. Освоенным, но не пронумерованным земельным участкам присваивается номер здания, сооружения, возведенного в пределах данного земельного участка.</w:t>
      </w:r>
      <w:r>
        <w:br/>
      </w:r>
      <w:r>
        <w:rPr>
          <w:rFonts w:ascii="Times New Roman"/>
          <w:b w:val="false"/>
          <w:i w:val="false"/>
          <w:color w:val="000000"/>
          <w:sz w:val="28"/>
        </w:rPr>
        <w:t>
</w:t>
      </w:r>
      <w:r>
        <w:rPr>
          <w:rFonts w:ascii="Times New Roman"/>
          <w:b w:val="false"/>
          <w:i w:val="false"/>
          <w:color w:val="000000"/>
          <w:sz w:val="28"/>
        </w:rPr>
        <w:t>
40.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w:t>
      </w:r>
      <w:r>
        <w:br/>
      </w:r>
      <w:r>
        <w:rPr>
          <w:rFonts w:ascii="Times New Roman"/>
          <w:b w:val="false"/>
          <w:i w:val="false"/>
          <w:color w:val="000000"/>
          <w:sz w:val="28"/>
        </w:rPr>
        <w:t>
</w:t>
      </w:r>
      <w:r>
        <w:rPr>
          <w:rFonts w:ascii="Times New Roman"/>
          <w:b w:val="false"/>
          <w:i w:val="false"/>
          <w:color w:val="000000"/>
          <w:sz w:val="28"/>
        </w:rPr>
        <w:t>
41.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w:t>
      </w:r>
      <w:r>
        <w:br/>
      </w:r>
      <w:r>
        <w:rPr>
          <w:rFonts w:ascii="Times New Roman"/>
          <w:b w:val="false"/>
          <w:i w:val="false"/>
          <w:color w:val="000000"/>
          <w:sz w:val="28"/>
        </w:rPr>
        <w:t>
</w:t>
      </w:r>
      <w:r>
        <w:rPr>
          <w:rFonts w:ascii="Times New Roman"/>
          <w:b w:val="false"/>
          <w:i w:val="false"/>
          <w:color w:val="000000"/>
          <w:sz w:val="28"/>
        </w:rPr>
        <w:t>
42.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43.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областной информационной системы и городской информационной системы.</w:t>
      </w:r>
      <w:r>
        <w:br/>
      </w:r>
      <w:r>
        <w:rPr>
          <w:rFonts w:ascii="Times New Roman"/>
          <w:b w:val="false"/>
          <w:i w:val="false"/>
          <w:color w:val="000000"/>
          <w:sz w:val="28"/>
        </w:rPr>
        <w:t>
</w:t>
      </w:r>
      <w:r>
        <w:rPr>
          <w:rFonts w:ascii="Times New Roman"/>
          <w:b w:val="false"/>
          <w:i w:val="false"/>
          <w:color w:val="000000"/>
          <w:sz w:val="28"/>
        </w:rPr>
        <w:t>
44.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p>
    <w:bookmarkEnd w:id="13"/>
    <w:bookmarkStart w:name="z8" w:id="14"/>
    <w:p>
      <w:pPr>
        <w:spacing w:after="0"/>
        <w:ind w:left="0"/>
        <w:jc w:val="left"/>
      </w:pPr>
      <w:r>
        <w:rPr>
          <w:rFonts w:ascii="Times New Roman"/>
          <w:b/>
          <w:i w:val="false"/>
          <w:color w:val="000000"/>
        </w:rPr>
        <w:t xml:space="preserve"> 
Глава 5. Стандарт структуры адреса</w:t>
      </w:r>
    </w:p>
    <w:bookmarkEnd w:id="14"/>
    <w:bookmarkStart w:name="z93" w:id="15"/>
    <w:p>
      <w:pPr>
        <w:spacing w:after="0"/>
        <w:ind w:left="0"/>
        <w:jc w:val="both"/>
      </w:pPr>
      <w:r>
        <w:rPr>
          <w:rFonts w:ascii="Times New Roman"/>
          <w:b w:val="false"/>
          <w:i w:val="false"/>
          <w:color w:val="000000"/>
          <w:sz w:val="28"/>
        </w:rPr>
        <w:t>      45.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адресом объекта является текстовая часть, состоящая из реквизитов, указанных после разделителя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 и других языках;</w:t>
      </w:r>
      <w:r>
        <w:br/>
      </w:r>
      <w:r>
        <w:rPr>
          <w:rFonts w:ascii="Times New Roman"/>
          <w:b w:val="false"/>
          <w:i w:val="false"/>
          <w:color w:val="000000"/>
          <w:sz w:val="28"/>
        </w:rPr>
        <w:t>
      при написании адреса объекта допускаются сокращения категории градостроительного элемента:</w:t>
      </w:r>
      <w:r>
        <w:br/>
      </w:r>
      <w:r>
        <w:rPr>
          <w:rFonts w:ascii="Times New Roman"/>
          <w:b w:val="false"/>
          <w:i w:val="false"/>
          <w:color w:val="000000"/>
          <w:sz w:val="28"/>
        </w:rPr>
        <w:t>
      район - (р-он);</w:t>
      </w:r>
      <w:r>
        <w:br/>
      </w:r>
      <w:r>
        <w:rPr>
          <w:rFonts w:ascii="Times New Roman"/>
          <w:b w:val="false"/>
          <w:i w:val="false"/>
          <w:color w:val="000000"/>
          <w:sz w:val="28"/>
        </w:rPr>
        <w:t>
      микрорайон - (мкрн.);</w:t>
      </w:r>
      <w:r>
        <w:br/>
      </w:r>
      <w:r>
        <w:rPr>
          <w:rFonts w:ascii="Times New Roman"/>
          <w:b w:val="false"/>
          <w:i w:val="false"/>
          <w:color w:val="000000"/>
          <w:sz w:val="28"/>
        </w:rPr>
        <w:t>
      площадь - (пл.);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проспект - (пр.);</w:t>
      </w:r>
      <w:r>
        <w:br/>
      </w:r>
      <w:r>
        <w:rPr>
          <w:rFonts w:ascii="Times New Roman"/>
          <w:b w:val="false"/>
          <w:i w:val="false"/>
          <w:color w:val="000000"/>
          <w:sz w:val="28"/>
        </w:rPr>
        <w:t>
      улица - (ул.);</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проезд - (пр-д);</w:t>
      </w:r>
      <w:r>
        <w:br/>
      </w:r>
      <w:r>
        <w:rPr>
          <w:rFonts w:ascii="Times New Roman"/>
          <w:b w:val="false"/>
          <w:i w:val="false"/>
          <w:color w:val="000000"/>
          <w:sz w:val="28"/>
        </w:rPr>
        <w:t>
      переулок - (пер-к);</w:t>
      </w:r>
      <w:r>
        <w:br/>
      </w:r>
      <w:r>
        <w:rPr>
          <w:rFonts w:ascii="Times New Roman"/>
          <w:b w:val="false"/>
          <w:i w:val="false"/>
          <w:color w:val="000000"/>
          <w:sz w:val="28"/>
        </w:rPr>
        <w:t>
      тупик - (туп.);</w:t>
      </w:r>
      <w:r>
        <w:br/>
      </w:r>
      <w:r>
        <w:rPr>
          <w:rFonts w:ascii="Times New Roman"/>
          <w:b w:val="false"/>
          <w:i w:val="false"/>
          <w:color w:val="000000"/>
          <w:sz w:val="28"/>
        </w:rPr>
        <w:t>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w:t>
      </w:r>
      <w:r>
        <w:br/>
      </w:r>
      <w:r>
        <w:rPr>
          <w:rFonts w:ascii="Times New Roman"/>
          <w:b w:val="false"/>
          <w:i w:val="false"/>
          <w:color w:val="000000"/>
          <w:sz w:val="28"/>
        </w:rPr>
        <w:t>
      при написании адреса утвержденное наименование градостроительного элемента (микрорайон, площади, улицы и прочее) должно быть полностью воспроизведено.</w:t>
      </w:r>
      <w:r>
        <w:br/>
      </w:r>
      <w:r>
        <w:rPr>
          <w:rFonts w:ascii="Times New Roman"/>
          <w:b w:val="false"/>
          <w:i w:val="false"/>
          <w:color w:val="000000"/>
          <w:sz w:val="28"/>
        </w:rPr>
        <w:t>
      Например:</w:t>
      </w:r>
      <w:r>
        <w:br/>
      </w:r>
      <w:r>
        <w:rPr>
          <w:rFonts w:ascii="Times New Roman"/>
          <w:b w:val="false"/>
          <w:i w:val="false"/>
          <w:color w:val="000000"/>
          <w:sz w:val="28"/>
        </w:rPr>
        <w:t>
      Адрес: Алматинская область, г.Талдыкорган, ул.Абая, 110, кв.51;</w:t>
      </w:r>
      <w:r>
        <w:br/>
      </w:r>
      <w:r>
        <w:rPr>
          <w:rFonts w:ascii="Times New Roman"/>
          <w:b w:val="false"/>
          <w:i w:val="false"/>
          <w:color w:val="000000"/>
          <w:sz w:val="28"/>
        </w:rPr>
        <w:t>
      Адрес: мкр. "Коктем", 12, кв. 32;</w:t>
      </w:r>
      <w:r>
        <w:br/>
      </w:r>
      <w:r>
        <w:rPr>
          <w:rFonts w:ascii="Times New Roman"/>
          <w:b w:val="false"/>
          <w:i w:val="false"/>
          <w:color w:val="000000"/>
          <w:sz w:val="28"/>
        </w:rPr>
        <w:t>
      Адрес: ул. Потанина, 31;</w:t>
      </w:r>
      <w:r>
        <w:br/>
      </w:r>
      <w:r>
        <w:rPr>
          <w:rFonts w:ascii="Times New Roman"/>
          <w:b w:val="false"/>
          <w:i w:val="false"/>
          <w:color w:val="000000"/>
          <w:sz w:val="28"/>
        </w:rPr>
        <w:t>
      Адрес: мкр. "Юбилейный", 3 б.</w:t>
      </w:r>
      <w:r>
        <w:br/>
      </w:r>
      <w:r>
        <w:rPr>
          <w:rFonts w:ascii="Times New Roman"/>
          <w:b w:val="false"/>
          <w:i w:val="false"/>
          <w:color w:val="000000"/>
          <w:sz w:val="28"/>
        </w:rPr>
        <w:t>
46. Присвоение одному объекту нескольких адресов относительно нескольких частей города или другого населенного пункта не допускается.</w:t>
      </w:r>
    </w:p>
    <w:bookmarkEnd w:id="15"/>
    <w:bookmarkStart w:name="z9" w:id="16"/>
    <w:p>
      <w:pPr>
        <w:spacing w:after="0"/>
        <w:ind w:left="0"/>
        <w:jc w:val="left"/>
      </w:pPr>
      <w:r>
        <w:rPr>
          <w:rFonts w:ascii="Times New Roman"/>
          <w:b/>
          <w:i w:val="false"/>
          <w:color w:val="000000"/>
        </w:rPr>
        <w:t xml:space="preserve"> 
Глава 6. Требования к установке указателей порядковых номеров зданий и сооружений, указателей наименований улиц и микрорайонов, угловых указателей наименований улиц 1. Общие требования</w:t>
      </w:r>
    </w:p>
    <w:bookmarkEnd w:id="16"/>
    <w:bookmarkStart w:name="z94" w:id="17"/>
    <w:p>
      <w:pPr>
        <w:spacing w:after="0"/>
        <w:ind w:left="0"/>
        <w:jc w:val="both"/>
      </w:pPr>
      <w:r>
        <w:rPr>
          <w:rFonts w:ascii="Times New Roman"/>
          <w:b w:val="false"/>
          <w:i w:val="false"/>
          <w:color w:val="000000"/>
          <w:sz w:val="28"/>
        </w:rPr>
        <w:t>
      47. Указатели порядковых номеров зданий и сооружений, наименований улиц и наименований микрорайонов устанавливаются на фасадах домов в следующем порядке:</w:t>
      </w:r>
      <w:r>
        <w:br/>
      </w:r>
      <w:r>
        <w:rPr>
          <w:rFonts w:ascii="Times New Roman"/>
          <w:b w:val="false"/>
          <w:i w:val="false"/>
          <w:color w:val="000000"/>
          <w:sz w:val="28"/>
        </w:rPr>
        <w:t>
</w:t>
      </w:r>
      <w:r>
        <w:rPr>
          <w:rFonts w:ascii="Times New Roman"/>
          <w:b w:val="false"/>
          <w:i w:val="false"/>
          <w:color w:val="000000"/>
          <w:sz w:val="28"/>
        </w:rPr>
        <w:t>
      1) при сдаче в эксплуатацию вновь построенных зданий:</w:t>
      </w:r>
      <w:r>
        <w:br/>
      </w:r>
      <w:r>
        <w:rPr>
          <w:rFonts w:ascii="Times New Roman"/>
          <w:b w:val="false"/>
          <w:i w:val="false"/>
          <w:color w:val="000000"/>
          <w:sz w:val="28"/>
        </w:rPr>
        <w:t>
      заказчик обращается в орган архитектуры, который на основании данных областной информационной системы и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w:t>
      </w:r>
      <w:r>
        <w:br/>
      </w:r>
      <w:r>
        <w:rPr>
          <w:rFonts w:ascii="Times New Roman"/>
          <w:b w:val="false"/>
          <w:i w:val="false"/>
          <w:color w:val="000000"/>
          <w:sz w:val="28"/>
        </w:rPr>
        <w:t>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с согласия органа по развитию языков производит изготовление и установку указателя порядкового номера здания (сооружения), указателей наименований улиц и микрорайонов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архитектуры на основании данных областной и городской информационной системы "Адресный Регистр".</w:t>
      </w:r>
      <w:r>
        <w:br/>
      </w:r>
      <w:r>
        <w:rPr>
          <w:rFonts w:ascii="Times New Roman"/>
          <w:b w:val="false"/>
          <w:i w:val="false"/>
          <w:color w:val="000000"/>
          <w:sz w:val="28"/>
        </w:rPr>
        <w:t>
</w:t>
      </w:r>
      <w:r>
        <w:rPr>
          <w:rFonts w:ascii="Times New Roman"/>
          <w:b w:val="false"/>
          <w:i w:val="false"/>
          <w:color w:val="000000"/>
          <w:sz w:val="28"/>
        </w:rPr>
        <w:t>
48. Установка указателей порядковых номеров зданий, сооружений, наименований улиц и микрорайонов может производиться как за счет средств государственного бюджета, так и за счет средств инвесторов.</w:t>
      </w:r>
      <w:r>
        <w:br/>
      </w:r>
      <w:r>
        <w:rPr>
          <w:rFonts w:ascii="Times New Roman"/>
          <w:b w:val="false"/>
          <w:i w:val="false"/>
          <w:color w:val="000000"/>
          <w:sz w:val="28"/>
        </w:rPr>
        <w:t>
</w:t>
      </w:r>
      <w:r>
        <w:rPr>
          <w:rFonts w:ascii="Times New Roman"/>
          <w:b w:val="false"/>
          <w:i w:val="false"/>
          <w:color w:val="000000"/>
          <w:sz w:val="28"/>
        </w:rPr>
        <w:t>
49.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или инвестору) здания (сооружения), подлежащего сносу, по его инициативе.</w:t>
      </w:r>
      <w:r>
        <w:br/>
      </w:r>
      <w:r>
        <w:rPr>
          <w:rFonts w:ascii="Times New Roman"/>
          <w:b w:val="false"/>
          <w:i w:val="false"/>
          <w:color w:val="000000"/>
          <w:sz w:val="28"/>
        </w:rPr>
        <w:t>
</w:t>
      </w:r>
      <w:r>
        <w:rPr>
          <w:rFonts w:ascii="Times New Roman"/>
          <w:b w:val="false"/>
          <w:i w:val="false"/>
          <w:color w:val="000000"/>
          <w:sz w:val="28"/>
        </w:rPr>
        <w:t>
50.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r>
        <w:br/>
      </w:r>
      <w:r>
        <w:rPr>
          <w:rFonts w:ascii="Times New Roman"/>
          <w:b w:val="false"/>
          <w:i w:val="false"/>
          <w:color w:val="000000"/>
          <w:sz w:val="28"/>
        </w:rPr>
        <w:t>
</w:t>
      </w:r>
      <w:r>
        <w:rPr>
          <w:rFonts w:ascii="Times New Roman"/>
          <w:b w:val="false"/>
          <w:i w:val="false"/>
          <w:color w:val="000000"/>
          <w:sz w:val="28"/>
        </w:rPr>
        <w:t>
51. Указатели должны быть различаемы независимо от времени суток.</w:t>
      </w:r>
    </w:p>
    <w:bookmarkEnd w:id="17"/>
    <w:bookmarkStart w:name="z10" w:id="18"/>
    <w:p>
      <w:pPr>
        <w:spacing w:after="0"/>
        <w:ind w:left="0"/>
        <w:jc w:val="left"/>
      </w:pPr>
      <w:r>
        <w:rPr>
          <w:rFonts w:ascii="Times New Roman"/>
          <w:b/>
          <w:i w:val="false"/>
          <w:color w:val="000000"/>
        </w:rPr>
        <w:t xml:space="preserve"> 
2. Указатели наименований улиц</w:t>
      </w:r>
    </w:p>
    <w:bookmarkEnd w:id="18"/>
    <w:bookmarkStart w:name="z99" w:id="19"/>
    <w:p>
      <w:pPr>
        <w:spacing w:after="0"/>
        <w:ind w:left="0"/>
        <w:jc w:val="both"/>
      </w:pPr>
      <w:r>
        <w:rPr>
          <w:rFonts w:ascii="Times New Roman"/>
          <w:b w:val="false"/>
          <w:i w:val="false"/>
          <w:color w:val="000000"/>
          <w:sz w:val="28"/>
        </w:rPr>
        <w:t>
      52. Тексты указателей наименований улиц должны соответствовать требованиям законодательства о языках в Республике Казахстан.</w:t>
      </w:r>
      <w:r>
        <w:br/>
      </w:r>
      <w:r>
        <w:rPr>
          <w:rFonts w:ascii="Times New Roman"/>
          <w:b w:val="false"/>
          <w:i w:val="false"/>
          <w:color w:val="000000"/>
          <w:sz w:val="28"/>
        </w:rPr>
        <w:t>
</w:t>
      </w:r>
      <w:r>
        <w:rPr>
          <w:rFonts w:ascii="Times New Roman"/>
          <w:b w:val="false"/>
          <w:i w:val="false"/>
          <w:color w:val="000000"/>
          <w:sz w:val="28"/>
        </w:rPr>
        <w:t>
53.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w:t>
      </w:r>
      <w:r>
        <w:br/>
      </w:r>
      <w:r>
        <w:rPr>
          <w:rFonts w:ascii="Times New Roman"/>
          <w:b w:val="false"/>
          <w:i w:val="false"/>
          <w:color w:val="000000"/>
          <w:sz w:val="28"/>
        </w:rPr>
        <w:t>
</w:t>
      </w:r>
      <w:r>
        <w:rPr>
          <w:rFonts w:ascii="Times New Roman"/>
          <w:b w:val="false"/>
          <w:i w:val="false"/>
          <w:color w:val="000000"/>
          <w:sz w:val="28"/>
        </w:rPr>
        <w:t>
54. Указатели наименований улиц устанавливаются на фасадах всех зданий и сооружений, выходящих на магистральные дороги, соответствующие типовому эскизу.</w:t>
      </w:r>
    </w:p>
    <w:bookmarkEnd w:id="19"/>
    <w:bookmarkStart w:name="z11" w:id="20"/>
    <w:p>
      <w:pPr>
        <w:spacing w:after="0"/>
        <w:ind w:left="0"/>
        <w:jc w:val="left"/>
      </w:pPr>
      <w:r>
        <w:rPr>
          <w:rFonts w:ascii="Times New Roman"/>
          <w:b/>
          <w:i w:val="false"/>
          <w:color w:val="000000"/>
        </w:rPr>
        <w:t xml:space="preserve"> 
3. Указатели наименований микрорайонов</w:t>
      </w:r>
    </w:p>
    <w:bookmarkEnd w:id="20"/>
    <w:bookmarkStart w:name="z102" w:id="21"/>
    <w:p>
      <w:pPr>
        <w:spacing w:after="0"/>
        <w:ind w:left="0"/>
        <w:jc w:val="both"/>
      </w:pPr>
      <w:r>
        <w:rPr>
          <w:rFonts w:ascii="Times New Roman"/>
          <w:b w:val="false"/>
          <w:i w:val="false"/>
          <w:color w:val="000000"/>
          <w:sz w:val="28"/>
        </w:rPr>
        <w:t>
      55.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перекрестах, образованных ограничивающими микрорайон улицами и въездами в микрорайон.</w:t>
      </w:r>
      <w:r>
        <w:br/>
      </w:r>
      <w:r>
        <w:rPr>
          <w:rFonts w:ascii="Times New Roman"/>
          <w:b w:val="false"/>
          <w:i w:val="false"/>
          <w:color w:val="000000"/>
          <w:sz w:val="28"/>
        </w:rPr>
        <w:t>
</w:t>
      </w:r>
      <w:r>
        <w:rPr>
          <w:rFonts w:ascii="Times New Roman"/>
          <w:b w:val="false"/>
          <w:i w:val="false"/>
          <w:color w:val="000000"/>
          <w:sz w:val="28"/>
        </w:rPr>
        <w:t>
56.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r>
        <w:br/>
      </w:r>
      <w:r>
        <w:rPr>
          <w:rFonts w:ascii="Times New Roman"/>
          <w:b w:val="false"/>
          <w:i w:val="false"/>
          <w:color w:val="000000"/>
          <w:sz w:val="28"/>
        </w:rPr>
        <w:t>
</w:t>
      </w:r>
      <w:r>
        <w:rPr>
          <w:rFonts w:ascii="Times New Roman"/>
          <w:b w:val="false"/>
          <w:i w:val="false"/>
          <w:color w:val="000000"/>
          <w:sz w:val="28"/>
        </w:rPr>
        <w:t>
57.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и межрайонного значения, магистральные улицы районного значения, улицы и дороги местного значения, соответствующие типовому эскизу указателя наименования микрорайона.</w:t>
      </w:r>
      <w:r>
        <w:br/>
      </w:r>
      <w:r>
        <w:rPr>
          <w:rFonts w:ascii="Times New Roman"/>
          <w:b w:val="false"/>
          <w:i w:val="false"/>
          <w:color w:val="000000"/>
          <w:sz w:val="28"/>
        </w:rPr>
        <w:t>
</w:t>
      </w:r>
      <w:r>
        <w:rPr>
          <w:rFonts w:ascii="Times New Roman"/>
          <w:b w:val="false"/>
          <w:i w:val="false"/>
          <w:color w:val="000000"/>
          <w:sz w:val="28"/>
        </w:rPr>
        <w:t>
58. В случае установки на фасаде здания или сооружения указателя наименования микрорайона указатель наименования улицы не устанавливается.</w:t>
      </w:r>
    </w:p>
    <w:bookmarkEnd w:id="21"/>
    <w:bookmarkStart w:name="z12" w:id="22"/>
    <w:p>
      <w:pPr>
        <w:spacing w:after="0"/>
        <w:ind w:left="0"/>
        <w:jc w:val="left"/>
      </w:pPr>
      <w:r>
        <w:rPr>
          <w:rFonts w:ascii="Times New Roman"/>
          <w:b/>
          <w:i w:val="false"/>
          <w:color w:val="000000"/>
        </w:rPr>
        <w:t xml:space="preserve"> 
4. Указатели порядкового номера объектов</w:t>
      </w:r>
    </w:p>
    <w:bookmarkEnd w:id="22"/>
    <w:bookmarkStart w:name="z106" w:id="23"/>
    <w:p>
      <w:pPr>
        <w:spacing w:after="0"/>
        <w:ind w:left="0"/>
        <w:jc w:val="both"/>
      </w:pPr>
      <w:r>
        <w:rPr>
          <w:rFonts w:ascii="Times New Roman"/>
          <w:b w:val="false"/>
          <w:i w:val="false"/>
          <w:color w:val="000000"/>
          <w:sz w:val="28"/>
        </w:rPr>
        <w:t>
      59.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w:t>
      </w:r>
      <w:r>
        <w:br/>
      </w:r>
      <w:r>
        <w:rPr>
          <w:rFonts w:ascii="Times New Roman"/>
          <w:b w:val="false"/>
          <w:i w:val="false"/>
          <w:color w:val="000000"/>
          <w:sz w:val="28"/>
        </w:rPr>
        <w:t>
</w:t>
      </w:r>
      <w:r>
        <w:rPr>
          <w:rFonts w:ascii="Times New Roman"/>
          <w:b w:val="false"/>
          <w:i w:val="false"/>
          <w:color w:val="000000"/>
          <w:sz w:val="28"/>
        </w:rPr>
        <w:t>
60.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r>
        <w:br/>
      </w:r>
      <w:r>
        <w:rPr>
          <w:rFonts w:ascii="Times New Roman"/>
          <w:b w:val="false"/>
          <w:i w:val="false"/>
          <w:color w:val="000000"/>
          <w:sz w:val="28"/>
        </w:rPr>
        <w:t>
</w:t>
      </w:r>
      <w:r>
        <w:rPr>
          <w:rFonts w:ascii="Times New Roman"/>
          <w:b w:val="false"/>
          <w:i w:val="false"/>
          <w:color w:val="000000"/>
          <w:sz w:val="28"/>
        </w:rPr>
        <w:t>
61.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 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или сооружения.</w:t>
      </w:r>
    </w:p>
    <w:bookmarkEnd w:id="23"/>
    <w:bookmarkStart w:name="z13" w:id="24"/>
    <w:p>
      <w:pPr>
        <w:spacing w:after="0"/>
        <w:ind w:left="0"/>
        <w:jc w:val="left"/>
      </w:pPr>
      <w:r>
        <w:rPr>
          <w:rFonts w:ascii="Times New Roman"/>
          <w:b/>
          <w:i w:val="false"/>
          <w:color w:val="000000"/>
        </w:rPr>
        <w:t xml:space="preserve"> 
5. Угловые указатели наименований улиц</w:t>
      </w:r>
    </w:p>
    <w:bookmarkEnd w:id="24"/>
    <w:p>
      <w:pPr>
        <w:spacing w:after="0"/>
        <w:ind w:left="0"/>
        <w:jc w:val="both"/>
      </w:pPr>
      <w:r>
        <w:rPr>
          <w:rFonts w:ascii="Times New Roman"/>
          <w:b w:val="false"/>
          <w:i w:val="false"/>
          <w:color w:val="000000"/>
          <w:sz w:val="28"/>
        </w:rPr>
        <w:t>      62.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w:t>
      </w:r>
    </w:p>
    <w:bookmarkStart w:name="z14" w:id="25"/>
    <w:p>
      <w:pPr>
        <w:spacing w:after="0"/>
        <w:ind w:left="0"/>
        <w:jc w:val="left"/>
      </w:pPr>
      <w:r>
        <w:rPr>
          <w:rFonts w:ascii="Times New Roman"/>
          <w:b/>
          <w:i w:val="false"/>
          <w:color w:val="000000"/>
        </w:rPr>
        <w:t xml:space="preserve"> 
Глава 7. Дополнительные требования</w:t>
      </w:r>
    </w:p>
    <w:bookmarkEnd w:id="25"/>
    <w:bookmarkStart w:name="z109" w:id="26"/>
    <w:p>
      <w:pPr>
        <w:spacing w:after="0"/>
        <w:ind w:left="0"/>
        <w:jc w:val="both"/>
      </w:pPr>
      <w:r>
        <w:rPr>
          <w:rFonts w:ascii="Times New Roman"/>
          <w:b w:val="false"/>
          <w:i w:val="false"/>
          <w:color w:val="000000"/>
          <w:sz w:val="28"/>
        </w:rPr>
        <w:t>
      63.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городской информационной системы "Адресный регистр".</w:t>
      </w:r>
      <w:r>
        <w:br/>
      </w:r>
      <w:r>
        <w:rPr>
          <w:rFonts w:ascii="Times New Roman"/>
          <w:b w:val="false"/>
          <w:i w:val="false"/>
          <w:color w:val="000000"/>
          <w:sz w:val="28"/>
        </w:rPr>
        <w:t>
</w:t>
      </w:r>
      <w:r>
        <w:rPr>
          <w:rFonts w:ascii="Times New Roman"/>
          <w:b w:val="false"/>
          <w:i w:val="false"/>
          <w:color w:val="000000"/>
          <w:sz w:val="28"/>
        </w:rPr>
        <w:t>
64.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городов и других населенных пунктов, садовым и огородным участкам.</w:t>
      </w:r>
      <w:r>
        <w:br/>
      </w:r>
      <w:r>
        <w:rPr>
          <w:rFonts w:ascii="Times New Roman"/>
          <w:b w:val="false"/>
          <w:i w:val="false"/>
          <w:color w:val="000000"/>
          <w:sz w:val="28"/>
        </w:rPr>
        <w:t>
</w:t>
      </w:r>
      <w:r>
        <w:rPr>
          <w:rFonts w:ascii="Times New Roman"/>
          <w:b w:val="false"/>
          <w:i w:val="false"/>
          <w:color w:val="000000"/>
          <w:sz w:val="28"/>
        </w:rPr>
        <w:t>
65.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w:t>
      </w:r>
      <w:r>
        <w:br/>
      </w:r>
      <w:r>
        <w:rPr>
          <w:rFonts w:ascii="Times New Roman"/>
          <w:b w:val="false"/>
          <w:i w:val="false"/>
          <w:color w:val="000000"/>
          <w:sz w:val="28"/>
        </w:rPr>
        <w:t>
</w:t>
      </w:r>
      <w:r>
        <w:rPr>
          <w:rFonts w:ascii="Times New Roman"/>
          <w:b w:val="false"/>
          <w:i w:val="false"/>
          <w:color w:val="000000"/>
          <w:sz w:val="28"/>
        </w:rPr>
        <w:t>
66.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w:t>
      </w:r>
      <w:r>
        <w:br/>
      </w:r>
      <w:r>
        <w:rPr>
          <w:rFonts w:ascii="Times New Roman"/>
          <w:b w:val="false"/>
          <w:i w:val="false"/>
          <w:color w:val="000000"/>
          <w:sz w:val="28"/>
        </w:rPr>
        <w:t>
</w:t>
      </w:r>
      <w:r>
        <w:rPr>
          <w:rFonts w:ascii="Times New Roman"/>
          <w:b w:val="false"/>
          <w:i w:val="false"/>
          <w:color w:val="000000"/>
          <w:sz w:val="28"/>
        </w:rPr>
        <w:t>
67.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w:t>
      </w:r>
      <w:r>
        <w:br/>
      </w:r>
      <w:r>
        <w:rPr>
          <w:rFonts w:ascii="Times New Roman"/>
          <w:b w:val="false"/>
          <w:i w:val="false"/>
          <w:color w:val="000000"/>
          <w:sz w:val="28"/>
        </w:rPr>
        <w:t>
</w:t>
      </w:r>
      <w:r>
        <w:rPr>
          <w:rFonts w:ascii="Times New Roman"/>
          <w:b w:val="false"/>
          <w:i w:val="false"/>
          <w:color w:val="000000"/>
          <w:sz w:val="28"/>
        </w:rPr>
        <w:t>
68. Указатели, установленные на фасадах зданий и сооружений с нарушением требований законодательства </w:t>
      </w:r>
      <w:r>
        <w:rPr>
          <w:rFonts w:ascii="Times New Roman"/>
          <w:b w:val="false"/>
          <w:i w:val="false"/>
          <w:color w:val="000000"/>
          <w:sz w:val="28"/>
        </w:rPr>
        <w:t xml:space="preserve">о языках </w:t>
      </w:r>
      <w:r>
        <w:rPr>
          <w:rFonts w:ascii="Times New Roman"/>
          <w:b w:val="false"/>
          <w:i w:val="false"/>
          <w:color w:val="000000"/>
          <w:sz w:val="28"/>
        </w:rPr>
        <w:t>в Республике Казахстан и настоящих Правил, подлежат демонтажу заказчиком.</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 xml:space="preserve">Исключен постановлением акимата Алматинской области от 08.07.2008 </w:t>
      </w:r>
      <w:r>
        <w:rPr>
          <w:rFonts w:ascii="Times New Roman"/>
          <w:b w:val="false"/>
          <w:i w:val="false"/>
          <w:color w:val="000000"/>
          <w:sz w:val="28"/>
        </w:rPr>
        <w:t>N 142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ff0000"/>
          <w:sz w:val="28"/>
        </w:rPr>
        <w:t xml:space="preserve">Исключен постановлением акимата Алматинской области от 08.07.2008 </w:t>
      </w:r>
      <w:r>
        <w:rPr>
          <w:rFonts w:ascii="Times New Roman"/>
          <w:b w:val="false"/>
          <w:i w:val="false"/>
          <w:color w:val="000000"/>
          <w:sz w:val="28"/>
        </w:rPr>
        <w:t>N 142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ff0000"/>
          <w:sz w:val="28"/>
        </w:rPr>
        <w:t xml:space="preserve">Исключен постановлением акимата Алматинской области от 08.07.2008 </w:t>
      </w:r>
      <w:r>
        <w:rPr>
          <w:rFonts w:ascii="Times New Roman"/>
          <w:b w:val="false"/>
          <w:i w:val="false"/>
          <w:color w:val="000000"/>
          <w:sz w:val="28"/>
        </w:rPr>
        <w:t>N 142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6"/>
    <w:bookmarkStart w:name="z15" w:id="27"/>
    <w:p>
      <w:pPr>
        <w:spacing w:after="0"/>
        <w:ind w:left="0"/>
        <w:jc w:val="left"/>
      </w:pPr>
      <w:r>
        <w:rPr>
          <w:rFonts w:ascii="Times New Roman"/>
          <w:b/>
          <w:i w:val="false"/>
          <w:color w:val="000000"/>
        </w:rPr>
        <w:t xml:space="preserve"> 
Раздел 3. Порядок внесения изменений в правоудостоверяющие и иные документы после изменения наименований градостроительных элементов либо порядковых номеров объектов</w:t>
      </w:r>
    </w:p>
    <w:bookmarkEnd w:id="27"/>
    <w:bookmarkStart w:name="z118" w:id="28"/>
    <w:p>
      <w:pPr>
        <w:spacing w:after="0"/>
        <w:ind w:left="0"/>
        <w:jc w:val="both"/>
      </w:pPr>
      <w:r>
        <w:rPr>
          <w:rFonts w:ascii="Times New Roman"/>
          <w:b w:val="false"/>
          <w:i w:val="false"/>
          <w:color w:val="000000"/>
          <w:sz w:val="28"/>
        </w:rPr>
        <w:t>
      72. Совместные решения маслихата и акимата города или района Алматинской области о переименовании градостроительных элементов (улиц, микрорайонов и так далее), опубликованные в установленном порядке, а также решения органа архитектуры об изменении порядковых номеров объектов являются основанием для инициирования физическими и юридическими лицами внесения изменений в документы, удостоверяющие право собственности (хозяйственного ведения, оперативного управления) на принадлежащее им имущество, и иные документы в установленном порядке.</w:t>
      </w:r>
      <w:r>
        <w:br/>
      </w:r>
      <w:r>
        <w:rPr>
          <w:rFonts w:ascii="Times New Roman"/>
          <w:b w:val="false"/>
          <w:i w:val="false"/>
          <w:color w:val="000000"/>
          <w:sz w:val="28"/>
        </w:rPr>
        <w:t>
</w:t>
      </w:r>
      <w:r>
        <w:rPr>
          <w:rFonts w:ascii="Times New Roman"/>
          <w:b w:val="false"/>
          <w:i w:val="false"/>
          <w:color w:val="000000"/>
          <w:sz w:val="28"/>
        </w:rPr>
        <w:t>
73.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w:t>
      </w:r>
    </w:p>
    <w:bookmarkEnd w:id="28"/>
    <w:bookmarkStart w:name="z16" w:id="29"/>
    <w:p>
      <w:pPr>
        <w:spacing w:after="0"/>
        <w:ind w:left="0"/>
        <w:jc w:val="left"/>
      </w:pPr>
      <w:r>
        <w:rPr>
          <w:rFonts w:ascii="Times New Roman"/>
          <w:b/>
          <w:i w:val="false"/>
          <w:color w:val="000000"/>
        </w:rPr>
        <w:t xml:space="preserve"> 
Раздел 4. Заключительные положения</w:t>
      </w:r>
    </w:p>
    <w:bookmarkEnd w:id="29"/>
    <w:bookmarkStart w:name="z120" w:id="30"/>
    <w:p>
      <w:pPr>
        <w:spacing w:after="0"/>
        <w:ind w:left="0"/>
        <w:jc w:val="both"/>
      </w:pPr>
      <w:r>
        <w:rPr>
          <w:rFonts w:ascii="Times New Roman"/>
          <w:b w:val="false"/>
          <w:i w:val="false"/>
          <w:color w:val="000000"/>
          <w:sz w:val="28"/>
        </w:rPr>
        <w:t>
      74. Настоящие Правила обязательны для исполнения физическими и юридическими лицами независимо от формы собственности и ведомственной принадлежности.</w:t>
      </w:r>
      <w:r>
        <w:br/>
      </w:r>
      <w:r>
        <w:rPr>
          <w:rFonts w:ascii="Times New Roman"/>
          <w:b w:val="false"/>
          <w:i w:val="false"/>
          <w:color w:val="000000"/>
          <w:sz w:val="28"/>
        </w:rPr>
        <w:t>
</w:t>
      </w:r>
      <w:r>
        <w:rPr>
          <w:rFonts w:ascii="Times New Roman"/>
          <w:b w:val="false"/>
          <w:i w:val="false"/>
          <w:color w:val="000000"/>
          <w:sz w:val="28"/>
        </w:rPr>
        <w:t>
75. Отношения, не охватываемые Правилами, регулируются действующим законодательством Республики Казахстан.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