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66b0" w14:textId="f006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таможенного оформления товаров, перемещаемых с использованием трубопроводного транспорта и по линиям электропередачи и Правил декларирования товаров путем подачи временной таможенной декларации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таможенного контроля Министерства финансов Республики Казахстан от 27 июня 2006 года N 220. Зарегистрирован в Министерстве юстиции Республики Казахстан 24 июля 2006 года N 4307. Утратил силу приказом Министра финансов Республики Казахстан от 21 сентября 2010 года N 474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N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статьями 53 </w:t>
      </w:r>
      <w:r>
        <w:rPr>
          <w:rFonts w:ascii="Times New Roman"/>
          <w:b w:val="false"/>
          <w:i w:val="false"/>
          <w:color w:val="000000"/>
          <w:sz w:val="28"/>
        </w:rPr>
        <w:t>,  </w:t>
      </w:r>
      <w:r>
        <w:rPr>
          <w:rFonts w:ascii="Times New Roman"/>
          <w:b w:val="false"/>
          <w:i w:val="false"/>
          <w:color w:val="000000"/>
          <w:sz w:val="28"/>
        </w:rPr>
        <w:t xml:space="preserve">112 </w:t>
      </w:r>
      <w:r>
        <w:rPr>
          <w:rFonts w:ascii="Times New Roman"/>
          <w:b w:val="false"/>
          <w:i w:val="false"/>
          <w:color w:val="000000"/>
          <w:sz w:val="28"/>
        </w:rPr>
        <w:t>,  </w:t>
      </w:r>
      <w:r>
        <w:rPr>
          <w:rFonts w:ascii="Times New Roman"/>
          <w:b w:val="false"/>
          <w:i w:val="false"/>
          <w:color w:val="000000"/>
          <w:sz w:val="28"/>
        </w:rPr>
        <w:t xml:space="preserve">219 </w:t>
      </w:r>
      <w:r>
        <w:rPr>
          <w:rFonts w:ascii="Times New Roman"/>
          <w:b w:val="false"/>
          <w:i w:val="false"/>
          <w:color w:val="000000"/>
          <w:sz w:val="28"/>
        </w:rPr>
        <w:t>и  </w:t>
      </w:r>
      <w:r>
        <w:rPr>
          <w:rFonts w:ascii="Times New Roman"/>
          <w:b w:val="false"/>
          <w:i w:val="false"/>
          <w:color w:val="000000"/>
          <w:sz w:val="28"/>
        </w:rPr>
        <w:t xml:space="preserve">387 </w:t>
      </w:r>
      <w:r>
        <w:rPr>
          <w:rFonts w:ascii="Times New Roman"/>
          <w:b w:val="false"/>
          <w:i w:val="false"/>
          <w:color w:val="000000"/>
          <w:sz w:val="28"/>
        </w:rPr>
        <w:t xml:space="preserve">Таможенного кодекса Республики Казахстан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таможенного оформления товаров, перемещаемых с использованием трубопроводного транспорта и по линиям электропередачи; </w:t>
      </w:r>
      <w:r>
        <w:br/>
      </w:r>
      <w:r>
        <w:rPr>
          <w:rFonts w:ascii="Times New Roman"/>
          <w:b w:val="false"/>
          <w:i w:val="false"/>
          <w:color w:val="000000"/>
          <w:sz w:val="28"/>
        </w:rPr>
        <w:t>
      2) Правила декларирования товаров путем подачи временной таможенной декларации.</w:t>
      </w:r>
    </w:p>
    <w:bookmarkEnd w:id="1"/>
    <w:bookmarkStart w:name="z3" w:id="2"/>
    <w:p>
      <w:pPr>
        <w:spacing w:after="0"/>
        <w:ind w:left="0"/>
        <w:jc w:val="both"/>
      </w:pPr>
      <w:r>
        <w:rPr>
          <w:rFonts w:ascii="Times New Roman"/>
          <w:b w:val="false"/>
          <w:i w:val="false"/>
          <w:color w:val="000000"/>
          <w:sz w:val="28"/>
        </w:rPr>
        <w:t xml:space="preserve">
      2. Управлению организации таможенного контроля за энергоресурсами Комитета таможенного контроля Министерства финансов Республики Казахстан (Досмуратовой Н.Г.)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организационной работы и контроля Комитета таможенного контроля Министерства финансов Республики Казахстан (Молдабаев С.С.) обеспечить опубликование настоящего приказа в средствах массовой информации. </w:t>
      </w:r>
    </w:p>
    <w:bookmarkEnd w:id="3"/>
    <w:bookmarkStart w:name="z5" w:id="4"/>
    <w:p>
      <w:pPr>
        <w:spacing w:after="0"/>
        <w:ind w:left="0"/>
        <w:jc w:val="both"/>
      </w:pPr>
      <w:r>
        <w:rPr>
          <w:rFonts w:ascii="Times New Roman"/>
          <w:b w:val="false"/>
          <w:i w:val="false"/>
          <w:color w:val="000000"/>
          <w:sz w:val="28"/>
        </w:rPr>
        <w:t xml:space="preserve">
      4. Признать утратившими силу следующие приказы согласно приложению к настоящему приказу.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приказа оставляю за собой. </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по истечении одного месяца со дня их первого официального опубликования. </w:t>
      </w:r>
    </w:p>
    <w:bookmarkEnd w:id="6"/>
    <w:p>
      <w:pPr>
        <w:spacing w:after="0"/>
        <w:ind w:left="0"/>
        <w:jc w:val="both"/>
      </w:pPr>
      <w:r>
        <w:rPr>
          <w:rFonts w:ascii="Times New Roman"/>
          <w:b w:val="false"/>
          <w:i/>
          <w:color w:val="000000"/>
          <w:sz w:val="28"/>
        </w:rPr>
        <w:t xml:space="preserve">      И.о. Председателя </w:t>
      </w:r>
    </w:p>
    <w:bookmarkStart w:name="z40"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И.о.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2006 года N 220    </w:t>
      </w:r>
    </w:p>
    <w:bookmarkEnd w:id="7"/>
    <w:bookmarkStart w:name="z41" w:id="8"/>
    <w:p>
      <w:pPr>
        <w:spacing w:after="0"/>
        <w:ind w:left="0"/>
        <w:jc w:val="left"/>
      </w:pPr>
      <w:r>
        <w:rPr>
          <w:rFonts w:ascii="Times New Roman"/>
          <w:b/>
          <w:i w:val="false"/>
          <w:color w:val="000000"/>
        </w:rPr>
        <w:t xml:space="preserve"> 
  Перечень приказов Агентства таможенного контроля </w:t>
      </w:r>
      <w:r>
        <w:br/>
      </w:r>
      <w:r>
        <w:rPr>
          <w:rFonts w:ascii="Times New Roman"/>
          <w:b/>
          <w:i w:val="false"/>
          <w:color w:val="000000"/>
        </w:rPr>
        <w:t xml:space="preserve">
Республики Казахстан и Комитета таможенного контроля </w:t>
      </w:r>
      <w:r>
        <w:br/>
      </w:r>
      <w:r>
        <w:rPr>
          <w:rFonts w:ascii="Times New Roman"/>
          <w:b/>
          <w:i w:val="false"/>
          <w:color w:val="000000"/>
        </w:rPr>
        <w:t xml:space="preserve">
Министерства финансов Республики Казахстан </w:t>
      </w:r>
      <w:r>
        <w:br/>
      </w:r>
      <w:r>
        <w:rPr>
          <w:rFonts w:ascii="Times New Roman"/>
          <w:b/>
          <w:i w:val="false"/>
          <w:color w:val="000000"/>
        </w:rPr>
        <w:t xml:space="preserve">
утративших силу </w:t>
      </w:r>
    </w:p>
    <w:bookmarkEnd w:id="8"/>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таможенного контроля Республики Казахстан от 20 мая 2003 года N 218 "Об утверждении Правил заполнения временной таможенной декларации и таможенного оформления с использованием процедуры временного декларирования" (зарегистрирован в Реестре государственной регистрации нормативных правовых актов Республики Казахстан за N 2347, опубликован в газете "Официальная газета" от 20 сентября 2003 года N 38, с внесенными изменениями и дополнениями приказами Председателя Агентства таможенного контроля Республики Казахстан от 8 июля 2004 года N 299 и и.о. Председателя Комитета таможенного контроля Министерства финансов Республики Казахстан от 28 сентября 2005 года N 382); </w:t>
      </w:r>
      <w:r>
        <w:br/>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таможенного контроля Республики Казахстан от 8 июля 2004 года N 299 "О внесении изменений и дополнений в приказ Председателя Агентства таможенного контроля Республики Казахстан от 20 мая 2003 года N 218 "Об утверждении Правил заполнения временной таможенной декларации и таможенного оформления с использованием процедуры временного декларирования" (зарегистрирован в Реестре государственной регистрации нормативных правовых актов Республики Казахстан 22 июля 2004 года под N 2959, опубликован в газете "Официальная газета" от 4 сентября 2004 года N 36 (193); Бюллетене нормативных правовых актов РК, 2004 г., N 41-44, ст. 1041); </w:t>
      </w:r>
      <w:r>
        <w:br/>
      </w: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 xml:space="preserve">и.о. Председателя Комитета таможенного контроля Министерства финансов Республики Казахстан от 28 сентября 2005 года N 382 "О внесении изменений и дополнений в приказ Председателя Агентства таможенного контроля Республики Казахстан от 20 мая 2003 года N 218 "Об утверждении Правил заполнения временной таможенной декларации и таможенного оформления с использованием процедуры временного декларирования" (зарегистрирован в Реестре государственной регистрации нормативных правовых актов Республики Казахстан 30 сентября 2005 года N 3865, опубликован в газете "Юридическая газета" от 29 ноября 2005 г. N 222 (956).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2006 года N 220     </w:t>
      </w:r>
    </w:p>
    <w:bookmarkStart w:name="z8" w:id="9"/>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таможенного оформления товаров, перемещаемых </w:t>
      </w:r>
      <w:r>
        <w:br/>
      </w:r>
      <w:r>
        <w:rPr>
          <w:rFonts w:ascii="Times New Roman"/>
          <w:b/>
          <w:i w:val="false"/>
          <w:color w:val="000000"/>
        </w:rPr>
        <w:t xml:space="preserve">
с использованием трубопроводного транспорта и </w:t>
      </w:r>
      <w:r>
        <w:br/>
      </w:r>
      <w:r>
        <w:rPr>
          <w:rFonts w:ascii="Times New Roman"/>
          <w:b/>
          <w:i w:val="false"/>
          <w:color w:val="000000"/>
        </w:rPr>
        <w:t xml:space="preserve">
по линиям электропередачи </w:t>
      </w:r>
    </w:p>
    <w:bookmarkEnd w:id="9"/>
    <w:bookmarkStart w:name="z9" w:id="10"/>
    <w:p>
      <w:pPr>
        <w:spacing w:after="0"/>
        <w:ind w:left="0"/>
        <w:jc w:val="left"/>
      </w:pPr>
      <w:r>
        <w:rPr>
          <w:rFonts w:ascii="Times New Roman"/>
          <w:b/>
          <w:i w:val="false"/>
          <w:color w:val="000000"/>
        </w:rPr>
        <w:t xml:space="preserve"> 
  1. Общие положения </w:t>
      </w:r>
    </w:p>
    <w:bookmarkEnd w:id="10"/>
    <w:p>
      <w:pPr>
        <w:spacing w:after="0"/>
        <w:ind w:left="0"/>
        <w:jc w:val="both"/>
      </w:pPr>
      <w:r>
        <w:rPr>
          <w:rFonts w:ascii="Times New Roman"/>
          <w:b w:val="false"/>
          <w:i w:val="false"/>
          <w:color w:val="000000"/>
          <w:sz w:val="28"/>
        </w:rPr>
        <w:t xml:space="preserve">      1. Настоящие Правила определяют порядок таможенного оформления, осуществления предварительных операций, таможенных операций и процедур, связанных с перемещением товаров с использованием трубопроводного транспорта и по линиям электропередачи. </w:t>
      </w:r>
      <w:r>
        <w:br/>
      </w:r>
      <w:r>
        <w:rPr>
          <w:rFonts w:ascii="Times New Roman"/>
          <w:b w:val="false"/>
          <w:i w:val="false"/>
          <w:color w:val="000000"/>
          <w:sz w:val="28"/>
        </w:rPr>
        <w:t>
      2. В настоящих Правилах используются основные понятия в значениях, определенных  </w:t>
      </w:r>
      <w:r>
        <w:rPr>
          <w:rFonts w:ascii="Times New Roman"/>
          <w:b w:val="false"/>
          <w:i w:val="false"/>
          <w:color w:val="000000"/>
          <w:sz w:val="28"/>
        </w:rPr>
        <w:t>Таможенным кодексом</w:t>
      </w:r>
      <w:r>
        <w:rPr>
          <w:rFonts w:ascii="Times New Roman"/>
          <w:b w:val="false"/>
          <w:i w:val="false"/>
          <w:color w:val="000000"/>
          <w:sz w:val="28"/>
        </w:rPr>
        <w:t xml:space="preserve"> Республики Казахстан (далее - Таможенный кодекс), а также следующие понятия для товаров, перемещаемых с использованием трубопроводного транспорта и линиями электропередачи: </w:t>
      </w:r>
      <w:r>
        <w:br/>
      </w:r>
      <w:r>
        <w:rPr>
          <w:rFonts w:ascii="Times New Roman"/>
          <w:b w:val="false"/>
          <w:i w:val="false"/>
          <w:color w:val="000000"/>
          <w:sz w:val="28"/>
        </w:rPr>
        <w:t xml:space="preserve">
      1) пункт приема товаров - начальный пункт транспортировки товаров в одном направлении, находящийся в зоне деятельности таможенного органа отправления; </w:t>
      </w:r>
      <w:r>
        <w:br/>
      </w:r>
      <w:r>
        <w:rPr>
          <w:rFonts w:ascii="Times New Roman"/>
          <w:b w:val="false"/>
          <w:i w:val="false"/>
          <w:color w:val="000000"/>
          <w:sz w:val="28"/>
        </w:rPr>
        <w:t xml:space="preserve">
      2) пункт сдачи товаров - конечный пункт транспортировки товаров, находящийся в зоне деятельности таможенного органа назначения; </w:t>
      </w:r>
      <w:r>
        <w:br/>
      </w:r>
      <w:r>
        <w:rPr>
          <w:rFonts w:ascii="Times New Roman"/>
          <w:b w:val="false"/>
          <w:i w:val="false"/>
          <w:color w:val="000000"/>
          <w:sz w:val="28"/>
        </w:rPr>
        <w:t xml:space="preserve">
      3) места таможенного контроля - пункты пропуска и/или пункты приема-сдачи товаров, перемещаемых с использованием трубопроводного транспорта и по линиям электропередачи, находящиеся в местах установки приборов коммерческого учета; </w:t>
      </w:r>
      <w:r>
        <w:br/>
      </w:r>
      <w:r>
        <w:rPr>
          <w:rFonts w:ascii="Times New Roman"/>
          <w:b w:val="false"/>
          <w:i w:val="false"/>
          <w:color w:val="000000"/>
          <w:sz w:val="28"/>
        </w:rPr>
        <w:t xml:space="preserve">
      4) лицо, перемещающее электроэнергию - субъект оптового и розничного рынка электроэнергии в соответствии с законодательством об электроэнергетике; </w:t>
      </w:r>
      <w:r>
        <w:br/>
      </w:r>
      <w:r>
        <w:rPr>
          <w:rFonts w:ascii="Times New Roman"/>
          <w:b w:val="false"/>
          <w:i w:val="false"/>
          <w:color w:val="000000"/>
          <w:sz w:val="28"/>
        </w:rPr>
        <w:t xml:space="preserve">
      5) энергетическая система (энергосистема) - совокупность электрических станций, линий электропередачи и подстанций, связанных между собой общим режимом технологического непрерывного процесса производства, передачи, распределения и потребления электрической мощности и электрической энергии при оперативно-диспетчерском управлении; </w:t>
      </w:r>
      <w:r>
        <w:br/>
      </w:r>
      <w:r>
        <w:rPr>
          <w:rFonts w:ascii="Times New Roman"/>
          <w:b w:val="false"/>
          <w:i w:val="false"/>
          <w:color w:val="000000"/>
          <w:sz w:val="28"/>
        </w:rPr>
        <w:t xml:space="preserve">
      6) расчетный период - отрезок времени (месяц), по результатам которого составляется фактический баланс поставки - потребления товаров, перемещаемых трубопроводным транспортом и по линиям электропередачи; </w:t>
      </w:r>
      <w:r>
        <w:br/>
      </w:r>
      <w:r>
        <w:rPr>
          <w:rFonts w:ascii="Times New Roman"/>
          <w:b w:val="false"/>
          <w:i w:val="false"/>
          <w:color w:val="000000"/>
          <w:sz w:val="28"/>
        </w:rPr>
        <w:t xml:space="preserve">
      7) фактический баланс - документ, устанавливающий адресное распределение объемов произведенных, поставленных и потребленных товаров, перемещаемых с использованием трубопроводного транспорта и по линиям электропередачи за расчетный период; </w:t>
      </w:r>
      <w:r>
        <w:br/>
      </w:r>
      <w:r>
        <w:rPr>
          <w:rFonts w:ascii="Times New Roman"/>
          <w:b w:val="false"/>
          <w:i w:val="false"/>
          <w:color w:val="000000"/>
          <w:sz w:val="28"/>
        </w:rPr>
        <w:t xml:space="preserve">
      8) переток электрической энергии - передача электрической энергии по одной или нескольким линиям электропередачи в одном направлении; </w:t>
      </w:r>
      <w:r>
        <w:br/>
      </w:r>
      <w:r>
        <w:rPr>
          <w:rFonts w:ascii="Times New Roman"/>
          <w:b w:val="false"/>
          <w:i w:val="false"/>
          <w:color w:val="000000"/>
          <w:sz w:val="28"/>
        </w:rPr>
        <w:t xml:space="preserve">
      9) сальдо-переток - алгебраическая сумма перетоков электроэнергии, перемещаемых в противоположных направлениях через таможенную границу по межгосударственным линиям электропередачи за расчетный период (месяц) при параллельной работе; </w:t>
      </w:r>
      <w:r>
        <w:br/>
      </w:r>
      <w:r>
        <w:rPr>
          <w:rFonts w:ascii="Times New Roman"/>
          <w:b w:val="false"/>
          <w:i w:val="false"/>
          <w:color w:val="000000"/>
          <w:sz w:val="28"/>
        </w:rPr>
        <w:t xml:space="preserve">
      10) параллельная работа - совместная работа электроэнергетических систем или частей энергосистем с единой частотой. Целью параллельной работы является обеспечение необходимого уровня надежности энергоснабжения потребителей, ликвидации аварийных ситуаций в энергосистемах, повышение экономичности, уменьшение объемов резерва мощности, использование временно свободных мощностей; </w:t>
      </w:r>
      <w:r>
        <w:br/>
      </w:r>
      <w:r>
        <w:rPr>
          <w:rFonts w:ascii="Times New Roman"/>
          <w:b w:val="false"/>
          <w:i w:val="false"/>
          <w:color w:val="000000"/>
          <w:sz w:val="28"/>
        </w:rPr>
        <w:t xml:space="preserve">
      11) аварийная ситуация - нарушение или угроза нарушения в работе транспортного и технологического оборудования; </w:t>
      </w:r>
      <w:r>
        <w:br/>
      </w:r>
      <w:r>
        <w:rPr>
          <w:rFonts w:ascii="Times New Roman"/>
          <w:b w:val="false"/>
          <w:i w:val="false"/>
          <w:color w:val="000000"/>
          <w:sz w:val="28"/>
        </w:rPr>
        <w:t xml:space="preserve">
      12) аварийная взаимопомощь - передача электроэнергии из (в) энергосистемы зарубежных стран, осуществляемая с целью предотвращения или ликвидации аварийной ситуации. </w:t>
      </w:r>
    </w:p>
    <w:bookmarkStart w:name="z10" w:id="11"/>
    <w:p>
      <w:pPr>
        <w:spacing w:after="0"/>
        <w:ind w:left="0"/>
        <w:jc w:val="left"/>
      </w:pPr>
      <w:r>
        <w:rPr>
          <w:rFonts w:ascii="Times New Roman"/>
          <w:b/>
          <w:i w:val="false"/>
          <w:color w:val="000000"/>
        </w:rPr>
        <w:t xml:space="preserve"> 
  2. Предварительные операции и таможенные процедуры </w:t>
      </w:r>
      <w:r>
        <w:br/>
      </w:r>
      <w:r>
        <w:rPr>
          <w:rFonts w:ascii="Times New Roman"/>
          <w:b/>
          <w:i w:val="false"/>
          <w:color w:val="000000"/>
        </w:rPr>
        <w:t xml:space="preserve">
при перемещении товаров через  таможенную границу </w:t>
      </w:r>
      <w:r>
        <w:br/>
      </w:r>
      <w:r>
        <w:rPr>
          <w:rFonts w:ascii="Times New Roman"/>
          <w:b/>
          <w:i w:val="false"/>
          <w:color w:val="000000"/>
        </w:rPr>
        <w:t xml:space="preserve">
Республики Казахстан с использованием трубопроводного </w:t>
      </w:r>
      <w:r>
        <w:br/>
      </w:r>
      <w:r>
        <w:rPr>
          <w:rFonts w:ascii="Times New Roman"/>
          <w:b/>
          <w:i w:val="false"/>
          <w:color w:val="000000"/>
        </w:rPr>
        <w:t xml:space="preserve">
транспорта и по линиям электропередачи </w:t>
      </w:r>
    </w:p>
    <w:bookmarkEnd w:id="11"/>
    <w:p>
      <w:pPr>
        <w:spacing w:after="0"/>
        <w:ind w:left="0"/>
        <w:jc w:val="both"/>
      </w:pPr>
      <w:r>
        <w:rPr>
          <w:rFonts w:ascii="Times New Roman"/>
          <w:b w:val="false"/>
          <w:i w:val="false"/>
          <w:color w:val="000000"/>
          <w:sz w:val="28"/>
        </w:rPr>
        <w:t xml:space="preserve">      3. Предварительные операции при ввозе товаров, перемещаемых с использованием трубопроводного транспорта и по линиям электропередачи на таможенную территорию Республики Казахстан осуществляются в следующем порядке: </w:t>
      </w:r>
      <w:r>
        <w:br/>
      </w:r>
      <w:r>
        <w:rPr>
          <w:rFonts w:ascii="Times New Roman"/>
          <w:b w:val="false"/>
          <w:i w:val="false"/>
          <w:color w:val="000000"/>
          <w:sz w:val="28"/>
        </w:rPr>
        <w:t xml:space="preserve">
      1) предварительное таможенное оформление в таможенном органе назначения; </w:t>
      </w:r>
      <w:r>
        <w:br/>
      </w:r>
      <w:r>
        <w:rPr>
          <w:rFonts w:ascii="Times New Roman"/>
          <w:b w:val="false"/>
          <w:i w:val="false"/>
          <w:color w:val="000000"/>
          <w:sz w:val="28"/>
        </w:rPr>
        <w:t xml:space="preserve">
      2) уведомление таможенного органа отправления лицами, перемещающими товары о пересечении товаров через пункты пропуска, путем предоставления копии временной грузовой таможенной декларации (далее - ВГТД); </w:t>
      </w:r>
      <w:r>
        <w:br/>
      </w:r>
      <w:r>
        <w:rPr>
          <w:rFonts w:ascii="Times New Roman"/>
          <w:b w:val="false"/>
          <w:i w:val="false"/>
          <w:color w:val="000000"/>
          <w:sz w:val="28"/>
        </w:rPr>
        <w:t xml:space="preserve">
      3) предоставление документов и сведений, необходимых для таможенных целей в таможенный орган назначения. </w:t>
      </w:r>
      <w:r>
        <w:br/>
      </w:r>
      <w:r>
        <w:rPr>
          <w:rFonts w:ascii="Times New Roman"/>
          <w:b w:val="false"/>
          <w:i w:val="false"/>
          <w:color w:val="000000"/>
          <w:sz w:val="28"/>
        </w:rPr>
        <w:t xml:space="preserve">
      4. Таможенные процедуры при вывозе товаров за пределы таможенной территории Республики Казахстан с использованием трубопроводного транспорта и по линиям электропередачи включают следующие таможенные операции: </w:t>
      </w:r>
      <w:r>
        <w:br/>
      </w:r>
      <w:r>
        <w:rPr>
          <w:rFonts w:ascii="Times New Roman"/>
          <w:b w:val="false"/>
          <w:i w:val="false"/>
          <w:color w:val="000000"/>
          <w:sz w:val="28"/>
        </w:rPr>
        <w:t xml:space="preserve">
      1) уведомление таможенного органа отправления лицом, перемещающим товары, о намерении их вывоза за пределы таможенной территории Республики Казахстан, которое осуществляется путем подачи временной таможенной декларации, документов и сведений; </w:t>
      </w:r>
      <w:r>
        <w:br/>
      </w:r>
      <w:r>
        <w:rPr>
          <w:rFonts w:ascii="Times New Roman"/>
          <w:b w:val="false"/>
          <w:i w:val="false"/>
          <w:color w:val="000000"/>
          <w:sz w:val="28"/>
        </w:rPr>
        <w:t xml:space="preserve">
      2) уведомление таможенного органа назначения путем представления копии ВГТД; </w:t>
      </w:r>
      <w:r>
        <w:br/>
      </w:r>
      <w:r>
        <w:rPr>
          <w:rFonts w:ascii="Times New Roman"/>
          <w:b w:val="false"/>
          <w:i w:val="false"/>
          <w:color w:val="000000"/>
          <w:sz w:val="28"/>
        </w:rPr>
        <w:t xml:space="preserve">
      3) подтверждение фактического вывоза товаров путем проставления на копии ВГТД и транспортных документах отметок таможенного органа назначения; </w:t>
      </w:r>
      <w:r>
        <w:br/>
      </w:r>
      <w:r>
        <w:rPr>
          <w:rFonts w:ascii="Times New Roman"/>
          <w:b w:val="false"/>
          <w:i w:val="false"/>
          <w:color w:val="000000"/>
          <w:sz w:val="28"/>
        </w:rPr>
        <w:t xml:space="preserve">
      4) осуществление таможенного оформления в таможенном органе отправления. </w:t>
      </w:r>
    </w:p>
    <w:bookmarkStart w:name="z11" w:id="12"/>
    <w:p>
      <w:pPr>
        <w:spacing w:after="0"/>
        <w:ind w:left="0"/>
        <w:jc w:val="left"/>
      </w:pPr>
      <w:r>
        <w:rPr>
          <w:rFonts w:ascii="Times New Roman"/>
          <w:b/>
          <w:i w:val="false"/>
          <w:color w:val="000000"/>
        </w:rPr>
        <w:t xml:space="preserve"> 
  3. Особенности таможенного оформления товаров, </w:t>
      </w:r>
      <w:r>
        <w:br/>
      </w:r>
      <w:r>
        <w:rPr>
          <w:rFonts w:ascii="Times New Roman"/>
          <w:b/>
          <w:i w:val="false"/>
          <w:color w:val="000000"/>
        </w:rPr>
        <w:t xml:space="preserve">
перемещаемых с использованием трубопроводного транспорта </w:t>
      </w:r>
      <w:r>
        <w:br/>
      </w:r>
      <w:r>
        <w:rPr>
          <w:rFonts w:ascii="Times New Roman"/>
          <w:b/>
          <w:i w:val="false"/>
          <w:color w:val="000000"/>
        </w:rPr>
        <w:t xml:space="preserve">
и по линиям электропередачи </w:t>
      </w:r>
    </w:p>
    <w:bookmarkEnd w:id="12"/>
    <w:p>
      <w:pPr>
        <w:spacing w:after="0"/>
        <w:ind w:left="0"/>
        <w:jc w:val="both"/>
      </w:pPr>
      <w:r>
        <w:rPr>
          <w:rFonts w:ascii="Times New Roman"/>
          <w:b w:val="false"/>
          <w:i w:val="false"/>
          <w:color w:val="000000"/>
          <w:sz w:val="28"/>
        </w:rPr>
        <w:t xml:space="preserve">      5. Таможенное оформление товаров, перемещаемых с использованием трубопроводного транспорта и по линиям электропередачи производится в определенных для этого местах в зоне деятельности таможенного органа по месту нахождения товаров, с использованием процедуры временного декларирования. Уполномоченный орган по вопросам таможенного дела по мотивированному запросу декларанта вправе определить иное место таможенного оформления товаров. </w:t>
      </w:r>
      <w:r>
        <w:br/>
      </w:r>
      <w:r>
        <w:rPr>
          <w:rFonts w:ascii="Times New Roman"/>
          <w:b w:val="false"/>
          <w:i w:val="false"/>
          <w:color w:val="000000"/>
          <w:sz w:val="28"/>
        </w:rPr>
        <w:t xml:space="preserve">
      6. Основанием для перемещения товаров через таможенную границу Республики Казахстан для перевозчика является ВГТД, оформленная в соответствии с Правилами декларирования товаров путем подачи временной таможенной декларации. </w:t>
      </w:r>
      <w:r>
        <w:br/>
      </w:r>
      <w:r>
        <w:rPr>
          <w:rFonts w:ascii="Times New Roman"/>
          <w:b w:val="false"/>
          <w:i w:val="false"/>
          <w:color w:val="000000"/>
          <w:sz w:val="28"/>
        </w:rPr>
        <w:t xml:space="preserve">
      7. Таможенное оформление электроэнергии при отсутствии коммерческих договоров и планировании нулевого сальдо перетока в условиях параллельной работы энергосистем не производится. При этом лица перемещающие электроэнергию письменно уведомляют таможенные органы о включении энергосистем в параллельную работу с предоставлением договоров о параллельной работе и указанием межгосударственных линий электропередачи. </w:t>
      </w:r>
      <w:r>
        <w:br/>
      </w:r>
      <w:r>
        <w:rPr>
          <w:rFonts w:ascii="Times New Roman"/>
          <w:b w:val="false"/>
          <w:i w:val="false"/>
          <w:color w:val="000000"/>
          <w:sz w:val="28"/>
        </w:rPr>
        <w:t xml:space="preserve">
      Внеплановые объемы электроэнергии, полученные за расчетный период при параллельной работе энергосистем, подлежат таможенному оформлению на основании сделки, заключенной согласно гражданскому законодательству Республики Казахстан с предоставлением документов и сведений, необходимых для таможенных целей. Не позднее 30 дней с момента окончания расчетного периода подается грузовая таможенная декларация (далее - ГТД) на внеплановые объемы электроэнергии, полученные одной из сторон. ГТД оформляется на основании фактического баланса электроэнергии с предоставлением акта сверки объемов переданной электрической энергии. </w:t>
      </w:r>
      <w:r>
        <w:br/>
      </w:r>
      <w:r>
        <w:rPr>
          <w:rFonts w:ascii="Times New Roman"/>
          <w:b w:val="false"/>
          <w:i w:val="false"/>
          <w:color w:val="000000"/>
          <w:sz w:val="28"/>
        </w:rPr>
        <w:t>
      8. Электроэнергия, поставляемая при аварийных ситуациях, подлежит таможенному оформлению в приоритетном порядке согласно  </w:t>
      </w:r>
      <w:r>
        <w:rPr>
          <w:rFonts w:ascii="Times New Roman"/>
          <w:b w:val="false"/>
          <w:i w:val="false"/>
          <w:color w:val="000000"/>
          <w:sz w:val="28"/>
        </w:rPr>
        <w:t xml:space="preserve">статье 370 </w:t>
      </w:r>
      <w:r>
        <w:rPr>
          <w:rFonts w:ascii="Times New Roman"/>
          <w:b w:val="false"/>
          <w:i w:val="false"/>
          <w:color w:val="000000"/>
          <w:sz w:val="28"/>
        </w:rPr>
        <w:t xml:space="preserve">Таможенного кодекса. Диспетчерские заявки и заявление, подаваемые в таможенные органы в течение трех суток с момента возникновения аварийной ситуации, рассматриваются как ВГТД. В заявлении должны содержаться сведения об отправителях и получателях товаров, о странах отправления и назначения товаров, наименование, описание, количество и стоимость товаров, а также о таможенном режиме, под который предполагается поместить декларируемый товар, обязательство о предоставлении в установленные сроки грузовой таможенной декларации, документов и сведений, необходимых для таможенных целей. </w:t>
      </w:r>
      <w:r>
        <w:br/>
      </w:r>
      <w:r>
        <w:rPr>
          <w:rFonts w:ascii="Times New Roman"/>
          <w:b w:val="false"/>
          <w:i w:val="false"/>
          <w:color w:val="000000"/>
          <w:sz w:val="28"/>
        </w:rPr>
        <w:t xml:space="preserve">
      Не позднее 30 дней с последнего дня месяца поставки подается ГТД в таможенный орган, в зоне деятельности которого осуществлялась поставка. </w:t>
      </w:r>
    </w:p>
    <w:bookmarkStart w:name="z12" w:id="13"/>
    <w:p>
      <w:pPr>
        <w:spacing w:after="0"/>
        <w:ind w:left="0"/>
        <w:jc w:val="left"/>
      </w:pPr>
      <w:r>
        <w:rPr>
          <w:rFonts w:ascii="Times New Roman"/>
          <w:b/>
          <w:i w:val="false"/>
          <w:color w:val="000000"/>
        </w:rPr>
        <w:t xml:space="preserve"> 
  4. Транзит товаров, с использованием трубопроводного </w:t>
      </w:r>
      <w:r>
        <w:br/>
      </w:r>
      <w:r>
        <w:rPr>
          <w:rFonts w:ascii="Times New Roman"/>
          <w:b/>
          <w:i w:val="false"/>
          <w:color w:val="000000"/>
        </w:rPr>
        <w:t xml:space="preserve">
транспорта и по линиям электропередачи </w:t>
      </w:r>
    </w:p>
    <w:bookmarkEnd w:id="13"/>
    <w:p>
      <w:pPr>
        <w:spacing w:after="0"/>
        <w:ind w:left="0"/>
        <w:jc w:val="both"/>
      </w:pPr>
      <w:r>
        <w:rPr>
          <w:rFonts w:ascii="Times New Roman"/>
          <w:b w:val="false"/>
          <w:i w:val="false"/>
          <w:color w:val="000000"/>
          <w:sz w:val="28"/>
        </w:rPr>
        <w:t xml:space="preserve">      9. При параллельной работе энергосистем двух государств, декларирование перетоков электроэнергии сопредельной страны через таможенную территорию Республики Казахстан по межгосударственным линиям электропередачи, равно как и перетоки казахстанской электроэнергии через таможенные территорию сопредельной страны по их линиям электропередачи между двумя пунктами пропуска, производится путем представления заявления, составленного в произвольной форме, с указанием сведений о владельце, об объемах перетоков за расчетный период и условной стоимости электроэнергии. </w:t>
      </w:r>
      <w:r>
        <w:br/>
      </w:r>
      <w:r>
        <w:rPr>
          <w:rFonts w:ascii="Times New Roman"/>
          <w:b w:val="false"/>
          <w:i w:val="false"/>
          <w:color w:val="000000"/>
          <w:sz w:val="28"/>
        </w:rPr>
        <w:t xml:space="preserve">
      10. Декларирование транзита товаров, перемещаемых с использованием трубопроводного транспорта и линиями электропередачи, осуществляется лицами, перемещающими товары в упрощенном порядке, путем представления заявления в таможенные органы, по форме согласно приложению 5, до начала перемещения товаров с предоставлением сведений об отправителе (продавец), получателе (покупатель), стране отправления, стране назначения, количестве товара, стоимости и указанием мест таможенного контроля. При этом регистрация заявлений производится в журнале установленной формы согласно приложению 6. </w:t>
      </w:r>
      <w:r>
        <w:br/>
      </w:r>
      <w:r>
        <w:rPr>
          <w:rFonts w:ascii="Times New Roman"/>
          <w:b w:val="false"/>
          <w:i w:val="false"/>
          <w:color w:val="000000"/>
          <w:sz w:val="28"/>
        </w:rPr>
        <w:t xml:space="preserve">
      Не позднее 30 календарных дней с последнего дня месяца перемещения товаров заполняется ГТД на транзитный объем товаров по каждому магистральному трубопроводу и переток электрической энергии за расчетный период. </w:t>
      </w:r>
      <w:r>
        <w:br/>
      </w:r>
      <w:r>
        <w:rPr>
          <w:rFonts w:ascii="Times New Roman"/>
          <w:b w:val="false"/>
          <w:i w:val="false"/>
          <w:color w:val="000000"/>
          <w:sz w:val="28"/>
        </w:rPr>
        <w:t xml:space="preserve">
      11. При транзите товаров через территорию Республики Казахстан графы 3, 5, 6, 7, 12, 14, 15, 15а, 16, 17, 17а, 19, 23, 25, 26, 29, 32, 33, 34, 35, 37, 38, 41, 45, 46, 47, 54, B, С и Д заполняются в соответствии с установленным порядком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12. Декларантом заполняются следующие графы ГТД: </w:t>
      </w:r>
      <w:r>
        <w:br/>
      </w:r>
      <w:r>
        <w:rPr>
          <w:rFonts w:ascii="Times New Roman"/>
          <w:b w:val="false"/>
          <w:i w:val="false"/>
          <w:color w:val="000000"/>
          <w:sz w:val="28"/>
        </w:rPr>
        <w:t xml:space="preserve">
      1, 2, 3, 5, 6, 8, 9, 12, 14, 15, 15a, 16, 17, 17a, 18, 19, 21, 22, 23, 25, 26, 28, 29, 31, 32, 33, 34, 35, 37, 38, 40, 41, 44, 45, 46, 47, 53, 54, А, В. </w:t>
      </w:r>
      <w:r>
        <w:br/>
      </w:r>
      <w:r>
        <w:rPr>
          <w:rFonts w:ascii="Times New Roman"/>
          <w:b w:val="false"/>
          <w:i w:val="false"/>
          <w:color w:val="000000"/>
          <w:sz w:val="28"/>
        </w:rPr>
        <w:t xml:space="preserve">
      13. Должностным лицом таможенного органа заполняются графы 7, А (добавочный лист), С и Д. </w:t>
      </w:r>
      <w:r>
        <w:br/>
      </w:r>
      <w:r>
        <w:rPr>
          <w:rFonts w:ascii="Times New Roman"/>
          <w:b w:val="false"/>
          <w:i w:val="false"/>
          <w:color w:val="000000"/>
          <w:sz w:val="28"/>
        </w:rPr>
        <w:t xml:space="preserve">
      14. Графы 1, 2, 8, 9, 18, 21, 22, 28, 31, 40, 44, 53, А заполняются с учетом следующих особенностей.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указывается направление перемещения товаров: </w:t>
      </w:r>
      <w:r>
        <w:br/>
      </w:r>
      <w:r>
        <w:rPr>
          <w:rFonts w:ascii="Times New Roman"/>
          <w:b w:val="false"/>
          <w:i w:val="false"/>
          <w:color w:val="000000"/>
          <w:sz w:val="28"/>
        </w:rPr>
        <w:t xml:space="preserve">
      при транзите товаров через территорию Республики Казахстан - "ИМ". </w:t>
      </w:r>
      <w:r>
        <w:br/>
      </w:r>
      <w:r>
        <w:rPr>
          <w:rFonts w:ascii="Times New Roman"/>
          <w:b w:val="false"/>
          <w:i w:val="false"/>
          <w:color w:val="000000"/>
          <w:sz w:val="28"/>
        </w:rPr>
        <w:t xml:space="preserve">
      Во втором подразделе графы указывается двузначный код таможенного режима 80. </w:t>
      </w:r>
      <w:r>
        <w:br/>
      </w: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указываются наименование и место нахождения лица, являющегося согласно транспортным документам, отправителем товаров, помещаемых под режим транзита. </w:t>
      </w:r>
      <w:r>
        <w:br/>
      </w: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указываются наименование и место нахождения лица, являющегося согласно транспортным документам, получателем товаров, помещаемых под режим транзита.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сведения о перевозчике (исполнителе): </w:t>
      </w:r>
      <w:r>
        <w:br/>
      </w:r>
      <w:r>
        <w:rPr>
          <w:rFonts w:ascii="Times New Roman"/>
          <w:b w:val="false"/>
          <w:i w:val="false"/>
          <w:color w:val="000000"/>
          <w:sz w:val="28"/>
        </w:rPr>
        <w:t xml:space="preserve">
      наименование и место нахождения перевозчика (исполнителя), номер телефона, в верхней части графы 9 вносится его идентификационный номер, используемый для целей формирования таможенной статистики. </w:t>
      </w:r>
      <w:r>
        <w:br/>
      </w:r>
      <w:r>
        <w:rPr>
          <w:rFonts w:ascii="Times New Roman"/>
          <w:b w:val="false"/>
          <w:i w:val="false"/>
          <w:color w:val="000000"/>
          <w:sz w:val="28"/>
        </w:rPr>
        <w:t xml:space="preserve">
      Графа 18. "Транспортное средство при отправлении": </w:t>
      </w:r>
      <w:r>
        <w:br/>
      </w:r>
      <w:r>
        <w:rPr>
          <w:rFonts w:ascii="Times New Roman"/>
          <w:b w:val="false"/>
          <w:i w:val="false"/>
          <w:color w:val="000000"/>
          <w:sz w:val="28"/>
        </w:rPr>
        <w:t xml:space="preserve">
      в левой части указывается сокращенное название вида транспортного средства: магистрального трубопровода или линий электропередачи (МГ - магистральный газопровод, МН - магистральный нефтепровод, ЛЭП - линии электропередачи, МНП - магистральный нефтепродуктопровод), через двоеточие код места или мест таможенного контроля товаров в соответствии с Классификатором мест таможенного контроля товаров, перемещаемых трубопроводным транспортом или по линиям электропередачи. Например: МГ:091; МН:004; ЛЭП:024, 025; </w:t>
      </w:r>
      <w:r>
        <w:br/>
      </w:r>
      <w:r>
        <w:rPr>
          <w:rFonts w:ascii="Times New Roman"/>
          <w:b w:val="false"/>
          <w:i w:val="false"/>
          <w:color w:val="000000"/>
          <w:sz w:val="28"/>
        </w:rPr>
        <w:t xml:space="preserve">
      в правом подразделе указывается цифровой код страны, в которой они зарегистрированы. </w:t>
      </w:r>
      <w:r>
        <w:br/>
      </w:r>
      <w:r>
        <w:rPr>
          <w:rFonts w:ascii="Times New Roman"/>
          <w:b w:val="false"/>
          <w:i w:val="false"/>
          <w:color w:val="000000"/>
          <w:sz w:val="28"/>
        </w:rPr>
        <w:t xml:space="preserve">
      Графа 21. "Транспортное средство на границе": </w:t>
      </w:r>
      <w:r>
        <w:br/>
      </w:r>
      <w:r>
        <w:rPr>
          <w:rFonts w:ascii="Times New Roman"/>
          <w:b w:val="false"/>
          <w:i w:val="false"/>
          <w:color w:val="000000"/>
          <w:sz w:val="28"/>
        </w:rPr>
        <w:t xml:space="preserve">
      в левой части указывается сокращенное название вида транспортного средства: магистрального трубопровода или линий электропередачи (МГ - магистральный газопровод, МН - магистральный нефтепровод, ЛЭП - линии электропередачи, МНП - магистральный нефтепродуктопровод), через двоеточие код места или мест таможенного контроля товаров в соответствии с Классификатором мест таможенного контроля товаров, перемещаемых трубопроводным транспортом или по линиям электропередачи. Например: МГ:091; МН:004; ЛЭП:024, 025; </w:t>
      </w:r>
      <w:r>
        <w:br/>
      </w:r>
      <w:r>
        <w:rPr>
          <w:rFonts w:ascii="Times New Roman"/>
          <w:b w:val="false"/>
          <w:i w:val="false"/>
          <w:color w:val="000000"/>
          <w:sz w:val="28"/>
        </w:rPr>
        <w:t xml:space="preserve">
      в правом подразделе указывается цифровой код страны, в которой они зарегистрированы. </w:t>
      </w:r>
      <w:r>
        <w:br/>
      </w: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левом подразделе графы указывается цифровой код валюты, в которой указана стоимость товаров в счете-фактуре; </w:t>
      </w:r>
      <w:r>
        <w:br/>
      </w:r>
      <w:r>
        <w:rPr>
          <w:rFonts w:ascii="Times New Roman"/>
          <w:b w:val="false"/>
          <w:i w:val="false"/>
          <w:color w:val="000000"/>
          <w:sz w:val="28"/>
        </w:rPr>
        <w:t xml:space="preserve">
      правый подраздел графы не заполняется. </w:t>
      </w:r>
      <w:r>
        <w:br/>
      </w: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если перевозчик / исполнитель является иностранным лицом, графа не заполняется. </w:t>
      </w:r>
      <w:r>
        <w:br/>
      </w:r>
      <w:r>
        <w:rPr>
          <w:rFonts w:ascii="Times New Roman"/>
          <w:b w:val="false"/>
          <w:i w:val="false"/>
          <w:color w:val="000000"/>
          <w:sz w:val="28"/>
        </w:rPr>
        <w:t xml:space="preserve">
      Графа 31. "Грузовые места и описание товаров". </w:t>
      </w:r>
      <w:r>
        <w:br/>
      </w:r>
      <w:r>
        <w:rPr>
          <w:rFonts w:ascii="Times New Roman"/>
          <w:b w:val="false"/>
          <w:i w:val="false"/>
          <w:color w:val="000000"/>
          <w:sz w:val="28"/>
        </w:rPr>
        <w:t xml:space="preserve">
      Указываются: </w:t>
      </w:r>
      <w:r>
        <w:br/>
      </w:r>
      <w:r>
        <w:rPr>
          <w:rFonts w:ascii="Times New Roman"/>
          <w:b w:val="false"/>
          <w:i w:val="false"/>
          <w:color w:val="000000"/>
          <w:sz w:val="28"/>
        </w:rPr>
        <w:t xml:space="preserve">
      описание товаров в соответствии с товаросопроводительными документами; </w:t>
      </w:r>
      <w:r>
        <w:br/>
      </w:r>
      <w:r>
        <w:rPr>
          <w:rFonts w:ascii="Times New Roman"/>
          <w:b w:val="false"/>
          <w:i w:val="false"/>
          <w:color w:val="000000"/>
          <w:sz w:val="28"/>
        </w:rPr>
        <w:t xml:space="preserve">
      Графа 40. "Общая декларация / предшествующий документ": </w:t>
      </w:r>
      <w:r>
        <w:br/>
      </w:r>
      <w:r>
        <w:rPr>
          <w:rFonts w:ascii="Times New Roman"/>
          <w:b w:val="false"/>
          <w:i w:val="false"/>
          <w:color w:val="000000"/>
          <w:sz w:val="28"/>
        </w:rPr>
        <w:t xml:space="preserve">
      В графе указывается номер предшествующего уведомления. </w:t>
      </w:r>
      <w:r>
        <w:br/>
      </w:r>
      <w:r>
        <w:rPr>
          <w:rFonts w:ascii="Times New Roman"/>
          <w:b w:val="false"/>
          <w:i w:val="false"/>
          <w:color w:val="000000"/>
          <w:sz w:val="28"/>
        </w:rPr>
        <w:t xml:space="preserve">
      Графа 44. "Дополнительная информация / представляемые документы". </w:t>
      </w:r>
      <w:r>
        <w:br/>
      </w:r>
      <w:r>
        <w:rPr>
          <w:rFonts w:ascii="Times New Roman"/>
          <w:b w:val="false"/>
          <w:i w:val="false"/>
          <w:color w:val="000000"/>
          <w:sz w:val="28"/>
        </w:rPr>
        <w:t xml:space="preserve">
      Указываются (каждый реквизит вносится с новой строки с указанием перед каждым из них порядкового номера): </w:t>
      </w:r>
      <w:r>
        <w:br/>
      </w:r>
      <w:r>
        <w:rPr>
          <w:rFonts w:ascii="Times New Roman"/>
          <w:b w:val="false"/>
          <w:i w:val="false"/>
          <w:color w:val="000000"/>
          <w:sz w:val="28"/>
        </w:rPr>
        <w:t xml:space="preserve">
      под номером 2 - номер транспортного документа; </w:t>
      </w:r>
      <w:r>
        <w:br/>
      </w:r>
      <w:r>
        <w:rPr>
          <w:rFonts w:ascii="Times New Roman"/>
          <w:b w:val="false"/>
          <w:i w:val="false"/>
          <w:color w:val="000000"/>
          <w:sz w:val="28"/>
        </w:rPr>
        <w:t xml:space="preserve">
      под номером 3 - номер и дата договора перевозки; </w:t>
      </w:r>
      <w:r>
        <w:br/>
      </w:r>
      <w:r>
        <w:rPr>
          <w:rFonts w:ascii="Times New Roman"/>
          <w:b w:val="false"/>
          <w:i w:val="false"/>
          <w:color w:val="000000"/>
          <w:sz w:val="28"/>
        </w:rPr>
        <w:t xml:space="preserve">
      под номером 4 - номер и дата договора, счета-фактуры (инвойса); </w:t>
      </w:r>
      <w:r>
        <w:br/>
      </w:r>
      <w:r>
        <w:rPr>
          <w:rFonts w:ascii="Times New Roman"/>
          <w:b w:val="false"/>
          <w:i w:val="false"/>
          <w:color w:val="000000"/>
          <w:sz w:val="28"/>
        </w:rPr>
        <w:t xml:space="preserve">
      под номером 6 - названия, номера и даты выдачи других документов на товары, подлежащих вручению таможенному органу назначения. </w:t>
      </w:r>
      <w:r>
        <w:br/>
      </w: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В графе указываются сведения о документах, на основании которых товары направлены в таможенный орган назначения (каждый из реквизитов указывается с новой строки с указанием перед каждым из них порядкового номера): </w:t>
      </w:r>
      <w:r>
        <w:br/>
      </w:r>
      <w:r>
        <w:rPr>
          <w:rFonts w:ascii="Times New Roman"/>
          <w:b w:val="false"/>
          <w:i w:val="false"/>
          <w:color w:val="000000"/>
          <w:sz w:val="28"/>
        </w:rPr>
        <w:t xml:space="preserve">
      под номером 4 указывается наименование и код таможенного органа назначения в Республике Казахстан, расположенном в местах таможенного контроля на границе Республики Казахстан. </w:t>
      </w:r>
      <w:r>
        <w:br/>
      </w:r>
      <w:r>
        <w:rPr>
          <w:rFonts w:ascii="Times New Roman"/>
          <w:b w:val="false"/>
          <w:i w:val="false"/>
          <w:color w:val="000000"/>
          <w:sz w:val="28"/>
        </w:rPr>
        <w:t xml:space="preserve">
      Графа А (основной лист) заполняется в случае декларирования транзитных товаров. </w:t>
      </w:r>
      <w:r>
        <w:br/>
      </w:r>
      <w:r>
        <w:rPr>
          <w:rFonts w:ascii="Times New Roman"/>
          <w:b w:val="false"/>
          <w:i w:val="false"/>
          <w:color w:val="000000"/>
          <w:sz w:val="28"/>
        </w:rPr>
        <w:t xml:space="preserve">
      Таможенным брокером указывается под цифрой 1: </w:t>
      </w:r>
      <w:r>
        <w:br/>
      </w:r>
      <w:r>
        <w:rPr>
          <w:rFonts w:ascii="Times New Roman"/>
          <w:b w:val="false"/>
          <w:i w:val="false"/>
          <w:color w:val="000000"/>
          <w:sz w:val="28"/>
        </w:rPr>
        <w:t xml:space="preserve">
      номер расчетного счета в национальной валюте, РНН, наименование и почтовый адрес банка, в котором открыт расчетный счет таможенного брокера. </w:t>
      </w:r>
      <w:r>
        <w:br/>
      </w:r>
      <w:r>
        <w:rPr>
          <w:rFonts w:ascii="Times New Roman"/>
          <w:b w:val="false"/>
          <w:i w:val="false"/>
          <w:color w:val="000000"/>
          <w:sz w:val="28"/>
        </w:rPr>
        <w:t xml:space="preserve">
      Графа А (добавочный лист): </w:t>
      </w:r>
      <w:r>
        <w:br/>
      </w:r>
      <w:r>
        <w:rPr>
          <w:rFonts w:ascii="Times New Roman"/>
          <w:b w:val="false"/>
          <w:i w:val="false"/>
          <w:color w:val="000000"/>
          <w:sz w:val="28"/>
        </w:rPr>
        <w:t xml:space="preserve">
      указывается справочный номер транзитной декларации; </w:t>
      </w:r>
    </w:p>
    <w:bookmarkStart w:name="z13" w:id="14"/>
    <w:p>
      <w:pPr>
        <w:spacing w:after="0"/>
        <w:ind w:left="0"/>
        <w:jc w:val="left"/>
      </w:pPr>
      <w:r>
        <w:rPr>
          <w:rFonts w:ascii="Times New Roman"/>
          <w:b/>
          <w:i w:val="false"/>
          <w:color w:val="000000"/>
        </w:rPr>
        <w:t xml:space="preserve"> 
  6. Порядок наложения средств идентификации </w:t>
      </w:r>
    </w:p>
    <w:bookmarkEnd w:id="14"/>
    <w:p>
      <w:pPr>
        <w:spacing w:after="0"/>
        <w:ind w:left="0"/>
        <w:jc w:val="both"/>
      </w:pPr>
      <w:r>
        <w:rPr>
          <w:rFonts w:ascii="Times New Roman"/>
          <w:b w:val="false"/>
          <w:i w:val="false"/>
          <w:color w:val="000000"/>
          <w:sz w:val="28"/>
        </w:rPr>
        <w:t xml:space="preserve">      15. С целью предотвращения несанкционированного доступа и изменения информации в приборах учета перемещаемых товаров, исключения транспортировки товаров минуя места установки приборов коммерческого учета, налагаются таможенные средства идентификации. </w:t>
      </w:r>
      <w:r>
        <w:br/>
      </w:r>
      <w:r>
        <w:rPr>
          <w:rFonts w:ascii="Times New Roman"/>
          <w:b w:val="false"/>
          <w:i w:val="false"/>
          <w:color w:val="000000"/>
          <w:sz w:val="28"/>
        </w:rPr>
        <w:t>
      16. Наложение средств идентификации в соответствии со   </w:t>
      </w:r>
      <w:r>
        <w:rPr>
          <w:rFonts w:ascii="Times New Roman"/>
          <w:b w:val="false"/>
          <w:i w:val="false"/>
          <w:color w:val="000000"/>
          <w:sz w:val="28"/>
        </w:rPr>
        <w:t xml:space="preserve">статьей 476 </w:t>
      </w:r>
      <w:r>
        <w:rPr>
          <w:rFonts w:ascii="Times New Roman"/>
          <w:b w:val="false"/>
          <w:i w:val="false"/>
          <w:color w:val="000000"/>
          <w:sz w:val="28"/>
        </w:rPr>
        <w:t>Таможенного кодекса осуществляется должностным лицом таможенного органа в присутствии ответственных лиц перевозчиков. </w:t>
      </w:r>
      <w:r>
        <w:rPr>
          <w:rFonts w:ascii="Times New Roman"/>
          <w:b w:val="false"/>
          <w:i w:val="false"/>
          <w:color w:val="000000"/>
          <w:sz w:val="28"/>
        </w:rPr>
        <w:t>см.K100296</w:t>
      </w:r>
      <w:r>
        <w:br/>
      </w:r>
      <w:r>
        <w:rPr>
          <w:rFonts w:ascii="Times New Roman"/>
          <w:b w:val="false"/>
          <w:i w:val="false"/>
          <w:color w:val="000000"/>
          <w:sz w:val="28"/>
        </w:rPr>
        <w:t xml:space="preserve">
      17. Средства идентификации могут изменяться или уничтожаться только таможенными органами или с их разрешения, за исключением случаев, если существует реальная угроза нарушения нормальной работы системы, измерения количества и качества товаров, либо аварийных и пожароопасных ситуациях, когда необходимо задействовать дополнительные технологические транспортные сети. </w:t>
      </w:r>
      <w:r>
        <w:br/>
      </w:r>
      <w:r>
        <w:rPr>
          <w:rFonts w:ascii="Times New Roman"/>
          <w:b w:val="false"/>
          <w:i w:val="false"/>
          <w:color w:val="000000"/>
          <w:sz w:val="28"/>
        </w:rPr>
        <w:t xml:space="preserve">
      18. Диспетчерская служба лиц, перемещающих товары по имеющимся каналам связи извещает таможенный орган Республики Казахстан о производстве работ по ликвидации аварийной ситуации с последующим письменным объяснением причин, приведших к нарушению целостности наложенных средств идентификации. </w:t>
      </w:r>
      <w:r>
        <w:br/>
      </w:r>
      <w:r>
        <w:rPr>
          <w:rFonts w:ascii="Times New Roman"/>
          <w:b w:val="false"/>
          <w:i w:val="false"/>
          <w:color w:val="000000"/>
          <w:sz w:val="28"/>
        </w:rPr>
        <w:t xml:space="preserve">
      19. В случае проведения плановых работ по текущему либо капитальному ремонту оборудования, связанного с демонтажем и нарушением целостности наложенных средств идентификации лицо, перемещающее товары извещает таможенный орган не менее чем за 3 суток до начала проведения таких работ, с указанием даты и продолжительности производства этих работ. </w:t>
      </w:r>
      <w:r>
        <w:br/>
      </w:r>
      <w:r>
        <w:rPr>
          <w:rFonts w:ascii="Times New Roman"/>
          <w:b w:val="false"/>
          <w:i w:val="false"/>
          <w:color w:val="000000"/>
          <w:sz w:val="28"/>
        </w:rPr>
        <w:t xml:space="preserve">
      20. При наложении и снятии таможенных средств идентификации должностным лицом таможенного органа составляется акт согласно приложению 4 о наложении (снятии) таможенных средств идентификации. Акт составляется в двух экземплярах, один из которых хранится в таможенном органе, второй экземпляр остается у перевозчика. </w:t>
      </w:r>
    </w:p>
    <w:bookmarkStart w:name="z14" w:id="15"/>
    <w:p>
      <w:pPr>
        <w:spacing w:after="0"/>
        <w:ind w:left="0"/>
        <w:jc w:val="left"/>
      </w:pPr>
      <w:r>
        <w:rPr>
          <w:rFonts w:ascii="Times New Roman"/>
          <w:b/>
          <w:i w:val="false"/>
          <w:color w:val="000000"/>
        </w:rPr>
        <w:t xml:space="preserve"> 
  7. Передача информации </w:t>
      </w:r>
    </w:p>
    <w:bookmarkEnd w:id="15"/>
    <w:p>
      <w:pPr>
        <w:spacing w:after="0"/>
        <w:ind w:left="0"/>
        <w:jc w:val="both"/>
      </w:pPr>
      <w:r>
        <w:rPr>
          <w:rFonts w:ascii="Times New Roman"/>
          <w:b w:val="false"/>
          <w:i w:val="false"/>
          <w:color w:val="000000"/>
          <w:sz w:val="28"/>
        </w:rPr>
        <w:t xml:space="preserve">      21. В целях осуществления таможенного контроля товаров, перемещаемых через таможенную границу Республики Казахстан, таможенный орган отправления/назначения товаров предоставляет копии ВГТД в таможенный орган назначения/отправления. </w:t>
      </w:r>
      <w:r>
        <w:br/>
      </w:r>
      <w:r>
        <w:rPr>
          <w:rFonts w:ascii="Times New Roman"/>
          <w:b w:val="false"/>
          <w:i w:val="false"/>
          <w:color w:val="000000"/>
          <w:sz w:val="28"/>
        </w:rPr>
        <w:t xml:space="preserve">
      22. Таможенный орган назначения/отправления, в зоне деятельности которого расположены места таможенного контроля товаров, до 10-го числа месяца, следующего за отчетным, направляют оформленные, подписанные и заверенные должностным лицом таможенного органа акты "О снятии показаний счетчиков" по форме установленной приложениями 1, 2, 3 и копии ВГТД, с отметками таможенного органа в таможенный орган отправления/назначения и уполномоченный орган по вопросам таможенного дела. </w:t>
      </w:r>
      <w:r>
        <w:br/>
      </w:r>
      <w:r>
        <w:rPr>
          <w:rFonts w:ascii="Times New Roman"/>
          <w:b w:val="false"/>
          <w:i w:val="false"/>
          <w:color w:val="000000"/>
          <w:sz w:val="28"/>
        </w:rPr>
        <w:t xml:space="preserve">
      23. Лица, осуществляющие перемещение товаров, ежемесячно в срок до 20 числа месяца, следующего за отчетным, представляют в уполномоченный орган по вопросам таможенного дела и таможенный орган отправления/назначения балансы объемов товаров, перемещаемых через таможенную границу Республики Казахстан, по каждому магистральному трубопроводу и линиям электропередачи с указанием потребителей, а также планируемые объемы транспортировки товаров на предстоящий месяц. </w:t>
      </w:r>
    </w:p>
    <w:bookmarkStart w:name="z15"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трубопроводным      </w:t>
      </w:r>
      <w:r>
        <w:br/>
      </w:r>
      <w:r>
        <w:rPr>
          <w:rFonts w:ascii="Times New Roman"/>
          <w:b w:val="false"/>
          <w:i w:val="false"/>
          <w:color w:val="000000"/>
          <w:sz w:val="28"/>
        </w:rPr>
        <w:t xml:space="preserve">
транспортом и по линиям электропередачи    </w:t>
      </w:r>
    </w:p>
    <w:bookmarkEnd w:id="16"/>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от "___"___________200_ год </w:t>
      </w:r>
    </w:p>
    <w:bookmarkEnd w:id="17"/>
    <w:p>
      <w:pPr>
        <w:spacing w:after="0"/>
        <w:ind w:left="0"/>
        <w:jc w:val="both"/>
      </w:pPr>
      <w:r>
        <w:rPr>
          <w:rFonts w:ascii="Times New Roman"/>
          <w:b w:val="false"/>
          <w:i w:val="false"/>
          <w:color w:val="000000"/>
          <w:sz w:val="28"/>
        </w:rPr>
        <w:t xml:space="preserve">    о снятии показаний с пунктов пропуска перемещения нефти </w:t>
      </w:r>
      <w:r>
        <w:br/>
      </w:r>
      <w:r>
        <w:rPr>
          <w:rFonts w:ascii="Times New Roman"/>
          <w:b w:val="false"/>
          <w:i w:val="false"/>
          <w:color w:val="000000"/>
          <w:sz w:val="28"/>
        </w:rPr>
        <w:t xml:space="preserve">
                  (включая газовый конденсат) </w:t>
      </w:r>
    </w:p>
    <w:p>
      <w:pPr>
        <w:spacing w:after="0"/>
        <w:ind w:left="0"/>
        <w:jc w:val="both"/>
      </w:pPr>
      <w:r>
        <w:rPr>
          <w:rFonts w:ascii="Times New Roman"/>
          <w:b w:val="false"/>
          <w:i w:val="false"/>
          <w:color w:val="000000"/>
          <w:sz w:val="28"/>
        </w:rPr>
        <w:t xml:space="preserve">за ___________ 200_ год таможенным постом ДТК </w:t>
      </w:r>
      <w:r>
        <w:br/>
      </w:r>
      <w:r>
        <w:rPr>
          <w:rFonts w:ascii="Times New Roman"/>
          <w:b w:val="false"/>
          <w:i w:val="false"/>
          <w:color w:val="000000"/>
          <w:sz w:val="28"/>
        </w:rPr>
        <w:t xml:space="preserve">
по_____________________ </w:t>
      </w:r>
      <w:r>
        <w:br/>
      </w:r>
      <w:r>
        <w:rPr>
          <w:rFonts w:ascii="Times New Roman"/>
          <w:b w:val="false"/>
          <w:i w:val="false"/>
          <w:color w:val="000000"/>
          <w:sz w:val="28"/>
        </w:rPr>
        <w:t xml:space="preserve">
      (месяц)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53"/>
        <w:gridCol w:w="2433"/>
        <w:gridCol w:w="2833"/>
        <w:gridCol w:w="2693"/>
      </w:tblGrid>
      <w:tr>
        <w:trPr>
          <w:trHeight w:val="16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пропуска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Показание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Показание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расчетного </w:t>
            </w:r>
            <w:r>
              <w:br/>
            </w:r>
            <w:r>
              <w:rPr>
                <w:rFonts w:ascii="Times New Roman"/>
                <w:b w:val="false"/>
                <w:i w:val="false"/>
                <w:color w:val="000000"/>
                <w:sz w:val="20"/>
              </w:rPr>
              <w:t xml:space="preserve">
периода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перемещенной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(тонн)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Представитель узла учета </w:t>
      </w:r>
      <w:r>
        <w:br/>
      </w:r>
      <w:r>
        <w:rPr>
          <w:rFonts w:ascii="Times New Roman"/>
          <w:b w:val="false"/>
          <w:i w:val="false"/>
          <w:color w:val="000000"/>
          <w:sz w:val="28"/>
        </w:rPr>
        <w:t xml:space="preserve">
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Должностное лицо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____________________ _______________________ </w:t>
      </w:r>
      <w:r>
        <w:br/>
      </w:r>
      <w:r>
        <w:rPr>
          <w:rFonts w:ascii="Times New Roman"/>
          <w:b w:val="false"/>
          <w:i w:val="false"/>
          <w:color w:val="000000"/>
          <w:sz w:val="28"/>
        </w:rPr>
        <w:t xml:space="preserve">
       (Ф.И.О)              (подпись) </w:t>
      </w:r>
    </w:p>
    <w:bookmarkStart w:name="z17"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трубопроводным    </w:t>
      </w:r>
      <w:r>
        <w:br/>
      </w:r>
      <w:r>
        <w:rPr>
          <w:rFonts w:ascii="Times New Roman"/>
          <w:b w:val="false"/>
          <w:i w:val="false"/>
          <w:color w:val="000000"/>
          <w:sz w:val="28"/>
        </w:rPr>
        <w:t xml:space="preserve">
транспортом и по линиям электропередачи   </w:t>
      </w:r>
    </w:p>
    <w:bookmarkEnd w:id="18"/>
    <w:bookmarkStart w:name="z18" w:id="19"/>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от "__" _________200_ год </w:t>
      </w:r>
    </w:p>
    <w:bookmarkEnd w:id="19"/>
    <w:p>
      <w:pPr>
        <w:spacing w:after="0"/>
        <w:ind w:left="0"/>
        <w:jc w:val="both"/>
      </w:pPr>
      <w:r>
        <w:rPr>
          <w:rFonts w:ascii="Times New Roman"/>
          <w:b w:val="false"/>
          <w:i w:val="false"/>
          <w:color w:val="000000"/>
          <w:sz w:val="28"/>
        </w:rPr>
        <w:t xml:space="preserve">              о снятии показаний счетчиков с пунктов </w:t>
      </w:r>
      <w:r>
        <w:br/>
      </w:r>
      <w:r>
        <w:rPr>
          <w:rFonts w:ascii="Times New Roman"/>
          <w:b w:val="false"/>
          <w:i w:val="false"/>
          <w:color w:val="000000"/>
          <w:sz w:val="28"/>
        </w:rPr>
        <w:t xml:space="preserve">
               пропуска перемещения природного газа </w:t>
      </w:r>
    </w:p>
    <w:p>
      <w:pPr>
        <w:spacing w:after="0"/>
        <w:ind w:left="0"/>
        <w:jc w:val="both"/>
      </w:pPr>
      <w:r>
        <w:rPr>
          <w:rFonts w:ascii="Times New Roman"/>
          <w:b w:val="false"/>
          <w:i w:val="false"/>
          <w:color w:val="000000"/>
          <w:sz w:val="28"/>
        </w:rPr>
        <w:t xml:space="preserve">      за _______________ 200_ год таможенным постом ДТК </w:t>
      </w:r>
      <w:r>
        <w:br/>
      </w:r>
      <w:r>
        <w:rPr>
          <w:rFonts w:ascii="Times New Roman"/>
          <w:b w:val="false"/>
          <w:i w:val="false"/>
          <w:color w:val="000000"/>
          <w:sz w:val="28"/>
        </w:rPr>
        <w:t xml:space="preserve">
      по _______________________ </w:t>
      </w:r>
      <w:r>
        <w:br/>
      </w:r>
      <w:r>
        <w:rPr>
          <w:rFonts w:ascii="Times New Roman"/>
          <w:b w:val="false"/>
          <w:i w:val="false"/>
          <w:color w:val="000000"/>
          <w:sz w:val="28"/>
        </w:rPr>
        <w:t xml:space="preserve">
                (месяц)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53"/>
        <w:gridCol w:w="2433"/>
        <w:gridCol w:w="2833"/>
        <w:gridCol w:w="2693"/>
      </w:tblGrid>
      <w:tr>
        <w:trPr>
          <w:trHeight w:val="16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пропуска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Показание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Показание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расчетного </w:t>
            </w:r>
            <w:r>
              <w:br/>
            </w:r>
            <w:r>
              <w:rPr>
                <w:rFonts w:ascii="Times New Roman"/>
                <w:b w:val="false"/>
                <w:i w:val="false"/>
                <w:color w:val="000000"/>
                <w:sz w:val="20"/>
              </w:rPr>
              <w:t xml:space="preserve">
периода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перемещенной </w:t>
            </w:r>
            <w:r>
              <w:br/>
            </w:r>
            <w:r>
              <w:rPr>
                <w:rFonts w:ascii="Times New Roman"/>
                <w:b w:val="false"/>
                <w:i w:val="false"/>
                <w:color w:val="000000"/>
                <w:sz w:val="20"/>
              </w:rPr>
              <w:t xml:space="preserve">
газа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Представитель узла учета </w:t>
      </w:r>
      <w:r>
        <w:br/>
      </w:r>
      <w:r>
        <w:rPr>
          <w:rFonts w:ascii="Times New Roman"/>
          <w:b w:val="false"/>
          <w:i w:val="false"/>
          <w:color w:val="000000"/>
          <w:sz w:val="28"/>
        </w:rPr>
        <w:t xml:space="preserve">
____________________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Должностное лицо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____________________ _______________________ </w:t>
      </w:r>
      <w:r>
        <w:br/>
      </w:r>
      <w:r>
        <w:rPr>
          <w:rFonts w:ascii="Times New Roman"/>
          <w:b w:val="false"/>
          <w:i w:val="false"/>
          <w:color w:val="000000"/>
          <w:sz w:val="28"/>
        </w:rPr>
        <w:t xml:space="preserve">
       (Ф.И.О)              (подпись) </w:t>
      </w:r>
    </w:p>
    <w:bookmarkStart w:name="z19"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трубопроводным    </w:t>
      </w:r>
      <w:r>
        <w:br/>
      </w:r>
      <w:r>
        <w:rPr>
          <w:rFonts w:ascii="Times New Roman"/>
          <w:b w:val="false"/>
          <w:i w:val="false"/>
          <w:color w:val="000000"/>
          <w:sz w:val="28"/>
        </w:rPr>
        <w:t xml:space="preserve">
транспортом и по линиям электропередачи   </w:t>
      </w:r>
    </w:p>
    <w:bookmarkEnd w:id="20"/>
    <w:bookmarkStart w:name="z20" w:id="21"/>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N ____ от "___" ________200__ года </w:t>
      </w:r>
    </w:p>
    <w:bookmarkEnd w:id="21"/>
    <w:p>
      <w:pPr>
        <w:spacing w:after="0"/>
        <w:ind w:left="0"/>
        <w:jc w:val="both"/>
      </w:pPr>
      <w:r>
        <w:rPr>
          <w:rFonts w:ascii="Times New Roman"/>
          <w:b w:val="false"/>
          <w:i w:val="false"/>
          <w:color w:val="000000"/>
          <w:sz w:val="28"/>
        </w:rPr>
        <w:t xml:space="preserve">             Снятия показаний счетчиков на определение </w:t>
      </w:r>
      <w:r>
        <w:br/>
      </w:r>
      <w:r>
        <w:rPr>
          <w:rFonts w:ascii="Times New Roman"/>
          <w:b w:val="false"/>
          <w:i w:val="false"/>
          <w:color w:val="000000"/>
          <w:sz w:val="28"/>
        </w:rPr>
        <w:t xml:space="preserve">
                  перетоков электроэнергии между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энергообъекта и энергосистемы) </w:t>
      </w:r>
      <w:r>
        <w:br/>
      </w:r>
      <w:r>
        <w:rPr>
          <w:rFonts w:ascii="Times New Roman"/>
          <w:b w:val="false"/>
          <w:i w:val="false"/>
          <w:color w:val="000000"/>
          <w:sz w:val="28"/>
        </w:rPr>
        <w:t xml:space="preserve">
и_______________________________________________________________ </w:t>
      </w:r>
      <w:r>
        <w:br/>
      </w:r>
      <w:r>
        <w:rPr>
          <w:rFonts w:ascii="Times New Roman"/>
          <w:b w:val="false"/>
          <w:i w:val="false"/>
          <w:color w:val="000000"/>
          <w:sz w:val="28"/>
        </w:rPr>
        <w:t xml:space="preserve">
     (наименование энергосистемы сопредельного государства) </w:t>
      </w:r>
      <w:r>
        <w:br/>
      </w:r>
      <w:r>
        <w:rPr>
          <w:rFonts w:ascii="Times New Roman"/>
          <w:b w:val="false"/>
          <w:i w:val="false"/>
          <w:color w:val="000000"/>
          <w:sz w:val="28"/>
        </w:rPr>
        <w:t xml:space="preserve">
за _______________200_ г. </w:t>
      </w:r>
      <w:r>
        <w:br/>
      </w:r>
      <w:r>
        <w:rPr>
          <w:rFonts w:ascii="Times New Roman"/>
          <w:b w:val="false"/>
          <w:i w:val="false"/>
          <w:color w:val="000000"/>
          <w:sz w:val="28"/>
        </w:rPr>
        <w:t xml:space="preserve">
       (месяц)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53"/>
        <w:gridCol w:w="1753"/>
        <w:gridCol w:w="2153"/>
        <w:gridCol w:w="1733"/>
        <w:gridCol w:w="209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под-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ЛЭП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Показания </w:t>
            </w:r>
            <w:r>
              <w:br/>
            </w:r>
            <w:r>
              <w:rPr>
                <w:rFonts w:ascii="Times New Roman"/>
                <w:b w:val="false"/>
                <w:i w:val="false"/>
                <w:color w:val="000000"/>
                <w:sz w:val="20"/>
              </w:rPr>
              <w:t xml:space="preserve">
счетчика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Разница </w:t>
            </w:r>
            <w:r>
              <w:br/>
            </w:r>
            <w:r>
              <w:rPr>
                <w:rFonts w:ascii="Times New Roman"/>
                <w:b w:val="false"/>
                <w:i w:val="false"/>
                <w:color w:val="000000"/>
                <w:sz w:val="20"/>
              </w:rPr>
              <w:t xml:space="preserve">
показаний </w:t>
            </w:r>
            <w:r>
              <w:br/>
            </w:r>
            <w:r>
              <w:rPr>
                <w:rFonts w:ascii="Times New Roman"/>
                <w:b w:val="false"/>
                <w:i w:val="false"/>
                <w:color w:val="000000"/>
                <w:sz w:val="20"/>
              </w:rPr>
              <w:t xml:space="preserve">
счетчиков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счетчика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энергии </w:t>
            </w:r>
            <w:r>
              <w:br/>
            </w:r>
            <w:r>
              <w:rPr>
                <w:rFonts w:ascii="Times New Roman"/>
                <w:b w:val="false"/>
                <w:i w:val="false"/>
                <w:color w:val="000000"/>
                <w:sz w:val="20"/>
              </w:rPr>
              <w:t xml:space="preserve">
кВт\ч </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00.00 ч. </w:t>
            </w:r>
            <w:r>
              <w:br/>
            </w:r>
            <w:r>
              <w:rPr>
                <w:rFonts w:ascii="Times New Roman"/>
                <w:b w:val="false"/>
                <w:i w:val="false"/>
                <w:color w:val="000000"/>
                <w:sz w:val="20"/>
              </w:rPr>
              <w:t xml:space="preserve">
1-го </w:t>
            </w:r>
            <w:r>
              <w:br/>
            </w:r>
            <w:r>
              <w:rPr>
                <w:rFonts w:ascii="Times New Roman"/>
                <w:b w:val="false"/>
                <w:i w:val="false"/>
                <w:color w:val="000000"/>
                <w:sz w:val="20"/>
              </w:rPr>
              <w:t xml:space="preserve">
числа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месяца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00.00 ч. </w:t>
            </w:r>
            <w:r>
              <w:br/>
            </w:r>
            <w:r>
              <w:rPr>
                <w:rFonts w:ascii="Times New Roman"/>
                <w:b w:val="false"/>
                <w:i w:val="false"/>
                <w:color w:val="000000"/>
                <w:sz w:val="20"/>
              </w:rPr>
              <w:t xml:space="preserve">
1-го </w:t>
            </w:r>
            <w:r>
              <w:br/>
            </w:r>
            <w:r>
              <w:rPr>
                <w:rFonts w:ascii="Times New Roman"/>
                <w:b w:val="false"/>
                <w:i w:val="false"/>
                <w:color w:val="000000"/>
                <w:sz w:val="20"/>
              </w:rPr>
              <w:t xml:space="preserve">
числа </w:t>
            </w:r>
            <w:r>
              <w:br/>
            </w:r>
            <w:r>
              <w:rPr>
                <w:rFonts w:ascii="Times New Roman"/>
                <w:b w:val="false"/>
                <w:i w:val="false"/>
                <w:color w:val="000000"/>
                <w:sz w:val="20"/>
              </w:rPr>
              <w:t xml:space="preserve">
истек- </w:t>
            </w:r>
            <w:r>
              <w:br/>
            </w:r>
            <w:r>
              <w:rPr>
                <w:rFonts w:ascii="Times New Roman"/>
                <w:b w:val="false"/>
                <w:i w:val="false"/>
                <w:color w:val="000000"/>
                <w:sz w:val="20"/>
              </w:rPr>
              <w:t xml:space="preserve">
шего </w:t>
            </w:r>
            <w:r>
              <w:br/>
            </w:r>
            <w:r>
              <w:rPr>
                <w:rFonts w:ascii="Times New Roman"/>
                <w:b w:val="false"/>
                <w:i w:val="false"/>
                <w:color w:val="000000"/>
                <w:sz w:val="20"/>
              </w:rPr>
              <w:t xml:space="preserve">
месяца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Отдача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Представитель энергообъекта </w:t>
      </w:r>
      <w:r>
        <w:br/>
      </w:r>
      <w:r>
        <w:rPr>
          <w:rFonts w:ascii="Times New Roman"/>
          <w:b w:val="false"/>
          <w:i w:val="false"/>
          <w:color w:val="000000"/>
          <w:sz w:val="28"/>
        </w:rPr>
        <w:t xml:space="preserve">
___________________        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Представитель таможни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(подпись)                    (Ф.И.О.) </w:t>
      </w:r>
    </w:p>
    <w:bookmarkStart w:name="z21"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трубопроводным    </w:t>
      </w:r>
      <w:r>
        <w:br/>
      </w:r>
      <w:r>
        <w:rPr>
          <w:rFonts w:ascii="Times New Roman"/>
          <w:b w:val="false"/>
          <w:i w:val="false"/>
          <w:color w:val="000000"/>
          <w:sz w:val="28"/>
        </w:rPr>
        <w:t xml:space="preserve">
транспортом и по линиям электропередачи </w:t>
      </w:r>
    </w:p>
    <w:bookmarkEnd w:id="22"/>
    <w:bookmarkStart w:name="z22" w:id="23"/>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от "___" _________200_год </w:t>
      </w:r>
      <w:r>
        <w:br/>
      </w:r>
      <w:r>
        <w:rPr>
          <w:rFonts w:ascii="Times New Roman"/>
          <w:b w:val="false"/>
          <w:i w:val="false"/>
          <w:color w:val="000000"/>
          <w:sz w:val="28"/>
        </w:rPr>
        <w:t>
</w:t>
      </w:r>
      <w:r>
        <w:rPr>
          <w:rFonts w:ascii="Times New Roman"/>
          <w:b/>
          <w:i w:val="false"/>
          <w:color w:val="000000"/>
          <w:sz w:val="28"/>
        </w:rPr>
        <w:t xml:space="preserve">    о наложении и снятии таможенных средств идентификации </w:t>
      </w:r>
    </w:p>
    <w:bookmarkEnd w:id="23"/>
    <w:p>
      <w:pPr>
        <w:spacing w:after="0"/>
        <w:ind w:left="0"/>
        <w:jc w:val="both"/>
      </w:pPr>
      <w:r>
        <w:rPr>
          <w:rFonts w:ascii="Times New Roman"/>
          <w:b w:val="false"/>
          <w:i w:val="false"/>
          <w:color w:val="000000"/>
          <w:sz w:val="28"/>
        </w:rPr>
        <w:t xml:space="preserve">     Мы, нижеподписавшиеся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_____________________________составили настоящий акт в том, что </w:t>
      </w:r>
      <w:r>
        <w:br/>
      </w:r>
      <w:r>
        <w:rPr>
          <w:rFonts w:ascii="Times New Roman"/>
          <w:b w:val="false"/>
          <w:i w:val="false"/>
          <w:color w:val="000000"/>
          <w:sz w:val="28"/>
        </w:rPr>
        <w:t xml:space="preserve">
произведено наложение (снятие) средств идентификации таможни.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693"/>
        <w:gridCol w:w="1753"/>
        <w:gridCol w:w="1733"/>
        <w:gridCol w:w="1473"/>
        <w:gridCol w:w="1513"/>
        <w:gridCol w:w="233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прибора </w:t>
            </w:r>
            <w:r>
              <w:br/>
            </w:r>
            <w:r>
              <w:rPr>
                <w:rFonts w:ascii="Times New Roman"/>
                <w:b w:val="false"/>
                <w:i w:val="false"/>
                <w:color w:val="000000"/>
                <w:sz w:val="20"/>
              </w:rPr>
              <w:t xml:space="preserve">
и класс </w:t>
            </w:r>
            <w:r>
              <w:br/>
            </w:r>
            <w:r>
              <w:rPr>
                <w:rFonts w:ascii="Times New Roman"/>
                <w:b w:val="false"/>
                <w:i w:val="false"/>
                <w:color w:val="000000"/>
                <w:sz w:val="20"/>
              </w:rPr>
              <w:t xml:space="preserve">
точ- </w:t>
            </w:r>
            <w:r>
              <w:br/>
            </w:r>
            <w:r>
              <w:rPr>
                <w:rFonts w:ascii="Times New Roman"/>
                <w:b w:val="false"/>
                <w:i w:val="false"/>
                <w:color w:val="000000"/>
                <w:sz w:val="20"/>
              </w:rPr>
              <w:t xml:space="preserve">
ности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зания </w:t>
            </w:r>
            <w:r>
              <w:br/>
            </w:r>
            <w:r>
              <w:rPr>
                <w:rFonts w:ascii="Times New Roman"/>
                <w:b w:val="false"/>
                <w:i w:val="false"/>
                <w:color w:val="000000"/>
                <w:sz w:val="20"/>
              </w:rPr>
              <w:t xml:space="preserve">
прибора </w:t>
            </w:r>
            <w:r>
              <w:br/>
            </w:r>
            <w:r>
              <w:rPr>
                <w:rFonts w:ascii="Times New Roman"/>
                <w:b w:val="false"/>
                <w:i w:val="false"/>
                <w:color w:val="000000"/>
                <w:sz w:val="20"/>
              </w:rPr>
              <w:t xml:space="preserve">
на </w:t>
            </w:r>
            <w:r>
              <w:br/>
            </w:r>
            <w:r>
              <w:rPr>
                <w:rFonts w:ascii="Times New Roman"/>
                <w:b w:val="false"/>
                <w:i w:val="false"/>
                <w:color w:val="000000"/>
                <w:sz w:val="20"/>
              </w:rPr>
              <w:t xml:space="preserve">
момент </w:t>
            </w:r>
            <w:r>
              <w:br/>
            </w:r>
            <w:r>
              <w:rPr>
                <w:rFonts w:ascii="Times New Roman"/>
                <w:b w:val="false"/>
                <w:i w:val="false"/>
                <w:color w:val="000000"/>
                <w:sz w:val="20"/>
              </w:rPr>
              <w:t xml:space="preserve">
пломби- </w:t>
            </w:r>
            <w:r>
              <w:br/>
            </w:r>
            <w:r>
              <w:rPr>
                <w:rFonts w:ascii="Times New Roman"/>
                <w:b w:val="false"/>
                <w:i w:val="false"/>
                <w:color w:val="000000"/>
                <w:sz w:val="20"/>
              </w:rPr>
              <w:t xml:space="preserve">
рования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Оттиск </w:t>
            </w:r>
            <w:r>
              <w:br/>
            </w:r>
            <w:r>
              <w:rPr>
                <w:rFonts w:ascii="Times New Roman"/>
                <w:b w:val="false"/>
                <w:i w:val="false"/>
                <w:color w:val="000000"/>
                <w:sz w:val="20"/>
              </w:rPr>
              <w:t xml:space="preserve">
снятой </w:t>
            </w:r>
            <w:r>
              <w:br/>
            </w:r>
            <w:r>
              <w:rPr>
                <w:rFonts w:ascii="Times New Roman"/>
                <w:b w:val="false"/>
                <w:i w:val="false"/>
                <w:color w:val="000000"/>
                <w:sz w:val="20"/>
              </w:rPr>
              <w:t xml:space="preserve">
пломбы </w:t>
            </w:r>
            <w:r>
              <w:br/>
            </w:r>
            <w:r>
              <w:rPr>
                <w:rFonts w:ascii="Times New Roman"/>
                <w:b w:val="false"/>
                <w:i w:val="false"/>
                <w:color w:val="000000"/>
                <w:sz w:val="20"/>
              </w:rPr>
              <w:t xml:space="preserve">
таможни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зание </w:t>
            </w:r>
            <w:r>
              <w:br/>
            </w:r>
            <w:r>
              <w:rPr>
                <w:rFonts w:ascii="Times New Roman"/>
                <w:b w:val="false"/>
                <w:i w:val="false"/>
                <w:color w:val="000000"/>
                <w:sz w:val="20"/>
              </w:rPr>
              <w:t xml:space="preserve">
при- </w:t>
            </w:r>
            <w:r>
              <w:br/>
            </w:r>
            <w:r>
              <w:rPr>
                <w:rFonts w:ascii="Times New Roman"/>
                <w:b w:val="false"/>
                <w:i w:val="false"/>
                <w:color w:val="000000"/>
                <w:sz w:val="20"/>
              </w:rPr>
              <w:t xml:space="preserve">
бора </w:t>
            </w:r>
            <w:r>
              <w:br/>
            </w:r>
            <w:r>
              <w:rPr>
                <w:rFonts w:ascii="Times New Roman"/>
                <w:b w:val="false"/>
                <w:i w:val="false"/>
                <w:color w:val="000000"/>
                <w:sz w:val="20"/>
              </w:rPr>
              <w:t xml:space="preserve">
на </w:t>
            </w:r>
            <w:r>
              <w:br/>
            </w:r>
            <w:r>
              <w:rPr>
                <w:rFonts w:ascii="Times New Roman"/>
                <w:b w:val="false"/>
                <w:i w:val="false"/>
                <w:color w:val="000000"/>
                <w:sz w:val="20"/>
              </w:rPr>
              <w:t xml:space="preserve">
момент </w:t>
            </w:r>
            <w:r>
              <w:br/>
            </w:r>
            <w:r>
              <w:rPr>
                <w:rFonts w:ascii="Times New Roman"/>
                <w:b w:val="false"/>
                <w:i w:val="false"/>
                <w:color w:val="000000"/>
                <w:sz w:val="20"/>
              </w:rPr>
              <w:t xml:space="preserve">
снятия </w:t>
            </w:r>
            <w:r>
              <w:br/>
            </w:r>
            <w:r>
              <w:rPr>
                <w:rFonts w:ascii="Times New Roman"/>
                <w:b w:val="false"/>
                <w:i w:val="false"/>
                <w:color w:val="000000"/>
                <w:sz w:val="20"/>
              </w:rPr>
              <w:t xml:space="preserve">
пломбы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Оттиск </w:t>
            </w:r>
            <w:r>
              <w:br/>
            </w:r>
            <w:r>
              <w:rPr>
                <w:rFonts w:ascii="Times New Roman"/>
                <w:b w:val="false"/>
                <w:i w:val="false"/>
                <w:color w:val="000000"/>
                <w:sz w:val="20"/>
              </w:rPr>
              <w:t xml:space="preserve">
пломбы </w:t>
            </w:r>
            <w:r>
              <w:br/>
            </w:r>
            <w:r>
              <w:rPr>
                <w:rFonts w:ascii="Times New Roman"/>
                <w:b w:val="false"/>
                <w:i w:val="false"/>
                <w:color w:val="000000"/>
                <w:sz w:val="20"/>
              </w:rPr>
              <w:t xml:space="preserve">
тамо- </w:t>
            </w:r>
            <w:r>
              <w:br/>
            </w:r>
            <w:r>
              <w:rPr>
                <w:rFonts w:ascii="Times New Roman"/>
                <w:b w:val="false"/>
                <w:i w:val="false"/>
                <w:color w:val="000000"/>
                <w:sz w:val="20"/>
              </w:rPr>
              <w:t xml:space="preserve">
женного </w:t>
            </w:r>
            <w:r>
              <w:br/>
            </w:r>
            <w:r>
              <w:rPr>
                <w:rFonts w:ascii="Times New Roman"/>
                <w:b w:val="false"/>
                <w:i w:val="false"/>
                <w:color w:val="000000"/>
                <w:sz w:val="20"/>
              </w:rPr>
              <w:t xml:space="preserve">
органа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пломб </w:t>
            </w:r>
            <w:r>
              <w:br/>
            </w:r>
            <w:r>
              <w:rPr>
                <w:rFonts w:ascii="Times New Roman"/>
                <w:b w:val="false"/>
                <w:i w:val="false"/>
                <w:color w:val="000000"/>
                <w:sz w:val="20"/>
              </w:rPr>
              <w:t xml:space="preserve">
таможни </w:t>
            </w:r>
            <w:r>
              <w:br/>
            </w:r>
            <w:r>
              <w:rPr>
                <w:rFonts w:ascii="Times New Roman"/>
                <w:b w:val="false"/>
                <w:i w:val="false"/>
                <w:color w:val="000000"/>
                <w:sz w:val="20"/>
              </w:rPr>
              <w:t xml:space="preserve">
(снятой/ </w:t>
            </w:r>
            <w:r>
              <w:br/>
            </w:r>
            <w:r>
              <w:rPr>
                <w:rFonts w:ascii="Times New Roman"/>
                <w:b w:val="false"/>
                <w:i w:val="false"/>
                <w:color w:val="000000"/>
                <w:sz w:val="20"/>
              </w:rPr>
              <w:t xml:space="preserve">
наложенной)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Служебный телефон оперативного дежурного </w:t>
      </w:r>
      <w:r>
        <w:br/>
      </w:r>
      <w:r>
        <w:rPr>
          <w:rFonts w:ascii="Times New Roman"/>
          <w:b w:val="false"/>
          <w:i w:val="false"/>
          <w:color w:val="000000"/>
          <w:sz w:val="28"/>
        </w:rPr>
        <w:t xml:space="preserve">
     ДТК по ___________________________ области N ____ </w:t>
      </w:r>
      <w:r>
        <w:br/>
      </w:r>
      <w:r>
        <w:rPr>
          <w:rFonts w:ascii="Times New Roman"/>
          <w:b w:val="false"/>
          <w:i w:val="false"/>
          <w:color w:val="000000"/>
          <w:sz w:val="28"/>
        </w:rPr>
        <w:t xml:space="preserve">
__________________   _________________  _____________ </w:t>
      </w:r>
      <w:r>
        <w:br/>
      </w:r>
      <w:r>
        <w:rPr>
          <w:rFonts w:ascii="Times New Roman"/>
          <w:b w:val="false"/>
          <w:i w:val="false"/>
          <w:color w:val="000000"/>
          <w:sz w:val="28"/>
        </w:rPr>
        <w:t xml:space="preserve">
      (Ф.И.О.)            (Должность)      (Подпись) </w:t>
      </w:r>
      <w:r>
        <w:br/>
      </w:r>
      <w:r>
        <w:rPr>
          <w:rFonts w:ascii="Times New Roman"/>
          <w:b w:val="false"/>
          <w:i w:val="false"/>
          <w:color w:val="000000"/>
          <w:sz w:val="28"/>
        </w:rPr>
        <w:t xml:space="preserve">
__________________   _________________  _____________ </w:t>
      </w:r>
      <w:r>
        <w:br/>
      </w:r>
      <w:r>
        <w:rPr>
          <w:rFonts w:ascii="Times New Roman"/>
          <w:b w:val="false"/>
          <w:i w:val="false"/>
          <w:color w:val="000000"/>
          <w:sz w:val="28"/>
        </w:rPr>
        <w:t xml:space="preserve">
      (Ф.И.О.)            (Должность)      (Подпись) </w:t>
      </w:r>
    </w:p>
    <w:bookmarkStart w:name="z23"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трубопроводным    </w:t>
      </w:r>
      <w:r>
        <w:br/>
      </w:r>
      <w:r>
        <w:rPr>
          <w:rFonts w:ascii="Times New Roman"/>
          <w:b w:val="false"/>
          <w:i w:val="false"/>
          <w:color w:val="000000"/>
          <w:sz w:val="28"/>
        </w:rPr>
        <w:t xml:space="preserve">
транспортом и по линиям электропередачи   </w:t>
      </w:r>
    </w:p>
    <w:bookmarkEnd w:id="24"/>
    <w:p>
      <w:pPr>
        <w:spacing w:after="0"/>
        <w:ind w:left="0"/>
        <w:jc w:val="both"/>
      </w:pPr>
      <w:r>
        <w:rPr>
          <w:rFonts w:ascii="Times New Roman"/>
          <w:b/>
          <w:i w:val="false"/>
          <w:color w:val="000000"/>
          <w:sz w:val="28"/>
        </w:rPr>
        <w:t xml:space="preserve">                   Заявление N ______ </w:t>
      </w:r>
    </w:p>
    <w:p>
      <w:pPr>
        <w:spacing w:after="0"/>
        <w:ind w:left="0"/>
        <w:jc w:val="both"/>
      </w:pPr>
      <w:r>
        <w:rPr>
          <w:rFonts w:ascii="Times New Roman"/>
          <w:b w:val="false"/>
          <w:i w:val="false"/>
          <w:color w:val="000000"/>
          <w:sz w:val="28"/>
        </w:rPr>
        <w:t xml:space="preserve">      Настоящим уведомляю о намерении произвести транзит товара </w:t>
      </w:r>
      <w:r>
        <w:br/>
      </w:r>
      <w:r>
        <w:rPr>
          <w:rFonts w:ascii="Times New Roman"/>
          <w:b w:val="false"/>
          <w:i w:val="false"/>
          <w:color w:val="000000"/>
          <w:sz w:val="28"/>
        </w:rPr>
        <w:t xml:space="preserve">
"_____________________________" в соответствии со статьей 219 </w:t>
      </w:r>
      <w:r>
        <w:br/>
      </w:r>
      <w:r>
        <w:rPr>
          <w:rFonts w:ascii="Times New Roman"/>
          <w:b w:val="false"/>
          <w:i w:val="false"/>
          <w:color w:val="000000"/>
          <w:sz w:val="28"/>
        </w:rPr>
        <w:t xml:space="preserve">
Таможенного кодекса </w:t>
      </w:r>
      <w:r>
        <w:br/>
      </w:r>
      <w:r>
        <w:rPr>
          <w:rFonts w:ascii="Times New Roman"/>
          <w:b w:val="false"/>
          <w:i w:val="false"/>
          <w:color w:val="000000"/>
          <w:sz w:val="28"/>
        </w:rPr>
        <w:t>
</w:t>
      </w:r>
      <w:r>
        <w:rPr>
          <w:rFonts w:ascii="Times New Roman"/>
          <w:b w:val="false"/>
          <w:i/>
          <w:color w:val="000000"/>
          <w:sz w:val="28"/>
        </w:rPr>
        <w:t xml:space="preserve">      наименование товара </w:t>
      </w:r>
    </w:p>
    <w:p>
      <w:pPr>
        <w:spacing w:after="0"/>
        <w:ind w:left="0"/>
        <w:jc w:val="both"/>
      </w:pPr>
      <w:r>
        <w:rPr>
          <w:rFonts w:ascii="Times New Roman"/>
          <w:b w:val="false"/>
          <w:i w:val="false"/>
          <w:color w:val="000000"/>
          <w:sz w:val="28"/>
        </w:rPr>
        <w:t xml:space="preserve">      по территории Республики Казахстан в течение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rPr>
          <w:rFonts w:ascii="Times New Roman"/>
          <w:b w:val="false"/>
          <w:i/>
          <w:color w:val="000000"/>
          <w:sz w:val="28"/>
        </w:rPr>
        <w:t xml:space="preserve">   указывается срок перемещения товара </w:t>
      </w:r>
    </w:p>
    <w:p>
      <w:pPr>
        <w:spacing w:after="0"/>
        <w:ind w:left="0"/>
        <w:jc w:val="both"/>
      </w:pPr>
      <w:r>
        <w:rPr>
          <w:rFonts w:ascii="Times New Roman"/>
          <w:b w:val="false"/>
          <w:i w:val="false"/>
          <w:color w:val="000000"/>
          <w:sz w:val="28"/>
        </w:rPr>
        <w:t xml:space="preserve">Страна отправления _____________________________________________ </w:t>
      </w:r>
      <w:r>
        <w:br/>
      </w:r>
      <w:r>
        <w:rPr>
          <w:rFonts w:ascii="Times New Roman"/>
          <w:b w:val="false"/>
          <w:i w:val="false"/>
          <w:color w:val="000000"/>
          <w:sz w:val="28"/>
        </w:rPr>
        <w:t xml:space="preserve">
Отправитель ____________________________________________________ </w:t>
      </w:r>
      <w:r>
        <w:br/>
      </w:r>
      <w:r>
        <w:rPr>
          <w:rFonts w:ascii="Times New Roman"/>
          <w:b w:val="false"/>
          <w:i w:val="false"/>
          <w:color w:val="000000"/>
          <w:sz w:val="28"/>
        </w:rPr>
        <w:t xml:space="preserve">
Адрес отправителя ______________________________________________ </w:t>
      </w:r>
      <w:r>
        <w:br/>
      </w:r>
      <w:r>
        <w:rPr>
          <w:rFonts w:ascii="Times New Roman"/>
          <w:b w:val="false"/>
          <w:i w:val="false"/>
          <w:color w:val="000000"/>
          <w:sz w:val="28"/>
        </w:rPr>
        <w:t xml:space="preserve">
Страна назначения ______________________________________________ </w:t>
      </w:r>
      <w:r>
        <w:br/>
      </w:r>
      <w:r>
        <w:rPr>
          <w:rFonts w:ascii="Times New Roman"/>
          <w:b w:val="false"/>
          <w:i w:val="false"/>
          <w:color w:val="000000"/>
          <w:sz w:val="28"/>
        </w:rPr>
        <w:t xml:space="preserve">
Получатель _____________________________________________________ </w:t>
      </w:r>
      <w:r>
        <w:br/>
      </w:r>
      <w:r>
        <w:rPr>
          <w:rFonts w:ascii="Times New Roman"/>
          <w:b w:val="false"/>
          <w:i w:val="false"/>
          <w:color w:val="000000"/>
          <w:sz w:val="28"/>
        </w:rPr>
        <w:t xml:space="preserve">
Адрес получателя _______________________________________________ </w:t>
      </w:r>
      <w:r>
        <w:br/>
      </w:r>
      <w:r>
        <w:rPr>
          <w:rFonts w:ascii="Times New Roman"/>
          <w:b w:val="false"/>
          <w:i w:val="false"/>
          <w:color w:val="000000"/>
          <w:sz w:val="28"/>
        </w:rPr>
        <w:t xml:space="preserve">
Страна происхождения товаров ___________________________________ </w:t>
      </w:r>
      <w:r>
        <w:br/>
      </w:r>
      <w:r>
        <w:rPr>
          <w:rFonts w:ascii="Times New Roman"/>
          <w:b w:val="false"/>
          <w:i w:val="false"/>
          <w:color w:val="000000"/>
          <w:sz w:val="28"/>
        </w:rPr>
        <w:t xml:space="preserve">
Таможенный брокер ______________________________________________ </w:t>
      </w:r>
      <w:r>
        <w:br/>
      </w:r>
      <w:r>
        <w:rPr>
          <w:rFonts w:ascii="Times New Roman"/>
          <w:b w:val="false"/>
          <w:i w:val="false"/>
          <w:color w:val="000000"/>
          <w:sz w:val="28"/>
        </w:rPr>
        <w:t xml:space="preserve">
Адрес таможенного брокера ______________________________________ </w:t>
      </w:r>
      <w:r>
        <w:br/>
      </w:r>
      <w:r>
        <w:rPr>
          <w:rFonts w:ascii="Times New Roman"/>
          <w:b w:val="false"/>
          <w:i w:val="false"/>
          <w:color w:val="000000"/>
          <w:sz w:val="28"/>
        </w:rPr>
        <w:t xml:space="preserve">
Банковские реквизиты брокера ___________________________________ </w:t>
      </w:r>
      <w:r>
        <w:br/>
      </w:r>
      <w:r>
        <w:rPr>
          <w:rFonts w:ascii="Times New Roman"/>
          <w:b w:val="false"/>
          <w:i w:val="false"/>
          <w:color w:val="000000"/>
          <w:sz w:val="28"/>
        </w:rPr>
        <w:t xml:space="preserve">
Наименование перевозчика (исполнителя)__________________________ </w:t>
      </w:r>
      <w:r>
        <w:br/>
      </w:r>
      <w:r>
        <w:rPr>
          <w:rFonts w:ascii="Times New Roman"/>
          <w:b w:val="false"/>
          <w:i w:val="false"/>
          <w:color w:val="000000"/>
          <w:sz w:val="28"/>
        </w:rPr>
        <w:t xml:space="preserve">
Адрес перевозчика (исполнителя)_________________________________ </w:t>
      </w:r>
      <w:r>
        <w:br/>
      </w:r>
      <w:r>
        <w:rPr>
          <w:rFonts w:ascii="Times New Roman"/>
          <w:b w:val="false"/>
          <w:i w:val="false"/>
          <w:color w:val="000000"/>
          <w:sz w:val="28"/>
        </w:rPr>
        <w:t xml:space="preserve">
Банковские реквизиты перевозчика (исполнителя)__________________ </w:t>
      </w:r>
      <w:r>
        <w:br/>
      </w:r>
      <w:r>
        <w:rPr>
          <w:rFonts w:ascii="Times New Roman"/>
          <w:b w:val="false"/>
          <w:i w:val="false"/>
          <w:color w:val="000000"/>
          <w:sz w:val="28"/>
        </w:rPr>
        <w:t xml:space="preserve">
Вид транспорта__________________________________________________ </w:t>
      </w:r>
      <w:r>
        <w:br/>
      </w:r>
      <w:r>
        <w:rPr>
          <w:rFonts w:ascii="Times New Roman"/>
          <w:b w:val="false"/>
          <w:i w:val="false"/>
          <w:color w:val="000000"/>
          <w:sz w:val="28"/>
        </w:rPr>
        <w:t xml:space="preserve">
Таможня на границе _____________________________________________ </w:t>
      </w:r>
      <w:r>
        <w:br/>
      </w:r>
      <w:r>
        <w:rPr>
          <w:rFonts w:ascii="Times New Roman"/>
          <w:b w:val="false"/>
          <w:i w:val="false"/>
          <w:color w:val="000000"/>
          <w:sz w:val="28"/>
        </w:rPr>
        <w:t xml:space="preserve">
Код товара _____________________________________________________ </w:t>
      </w:r>
      <w:r>
        <w:br/>
      </w:r>
      <w:r>
        <w:rPr>
          <w:rFonts w:ascii="Times New Roman"/>
          <w:b w:val="false"/>
          <w:i w:val="false"/>
          <w:color w:val="000000"/>
          <w:sz w:val="28"/>
        </w:rPr>
        <w:t xml:space="preserve">
Описание товара ________________________________________________ </w:t>
      </w:r>
      <w:r>
        <w:br/>
      </w:r>
      <w:r>
        <w:rPr>
          <w:rFonts w:ascii="Times New Roman"/>
          <w:b w:val="false"/>
          <w:i w:val="false"/>
          <w:color w:val="000000"/>
          <w:sz w:val="28"/>
        </w:rPr>
        <w:t xml:space="preserve">
Вес брутто _________________, Вес нетто ____________, </w:t>
      </w:r>
      <w:r>
        <w:br/>
      </w:r>
      <w:r>
        <w:rPr>
          <w:rFonts w:ascii="Times New Roman"/>
          <w:b w:val="false"/>
          <w:i w:val="false"/>
          <w:color w:val="000000"/>
          <w:sz w:val="28"/>
        </w:rPr>
        <w:t xml:space="preserve">
Код валюты _________________, курс валюты __________ </w:t>
      </w:r>
      <w:r>
        <w:br/>
      </w:r>
      <w:r>
        <w:rPr>
          <w:rFonts w:ascii="Times New Roman"/>
          <w:b w:val="false"/>
          <w:i w:val="false"/>
          <w:color w:val="000000"/>
          <w:sz w:val="28"/>
        </w:rPr>
        <w:t xml:space="preserve">
Таможенная стоимость _______, общая таможенная стоимость________ </w:t>
      </w:r>
      <w:r>
        <w:br/>
      </w:r>
      <w:r>
        <w:rPr>
          <w:rFonts w:ascii="Times New Roman"/>
          <w:b w:val="false"/>
          <w:i w:val="false"/>
          <w:color w:val="000000"/>
          <w:sz w:val="28"/>
        </w:rPr>
        <w:t xml:space="preserve">
Статистическая стоимость _______________________________________ </w:t>
      </w:r>
      <w:r>
        <w:br/>
      </w:r>
      <w:r>
        <w:rPr>
          <w:rFonts w:ascii="Times New Roman"/>
          <w:b w:val="false"/>
          <w:i w:val="false"/>
          <w:color w:val="000000"/>
          <w:sz w:val="28"/>
        </w:rPr>
        <w:t xml:space="preserve">
Товаросопроводительные документы: </w:t>
      </w:r>
      <w:r>
        <w:br/>
      </w:r>
      <w:r>
        <w:rPr>
          <w:rFonts w:ascii="Times New Roman"/>
          <w:b w:val="false"/>
          <w:i w:val="false"/>
          <w:color w:val="000000"/>
          <w:sz w:val="28"/>
        </w:rPr>
        <w:t xml:space="preserve">
1. _____________________________________________________________ </w:t>
      </w:r>
      <w:r>
        <w:br/>
      </w:r>
      <w:r>
        <w:rPr>
          <w:rFonts w:ascii="Times New Roman"/>
          <w:b w:val="false"/>
          <w:i w:val="false"/>
          <w:color w:val="000000"/>
          <w:sz w:val="28"/>
        </w:rPr>
        <w:t xml:space="preserve">
2. _____________________________________________________________ </w:t>
      </w:r>
      <w:r>
        <w:br/>
      </w:r>
      <w:r>
        <w:rPr>
          <w:rFonts w:ascii="Times New Roman"/>
          <w:b w:val="false"/>
          <w:i w:val="false"/>
          <w:color w:val="000000"/>
          <w:sz w:val="28"/>
        </w:rPr>
        <w:t xml:space="preserve">
3. _____________________________________________________________ </w:t>
      </w:r>
      <w:r>
        <w:br/>
      </w: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Исчисление таможенных пошлин и сборов: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173"/>
        <w:gridCol w:w="2233"/>
        <w:gridCol w:w="1873"/>
        <w:gridCol w:w="17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Курс евро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515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и дата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Исполнитель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Печать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контроль </w:t>
            </w:r>
          </w:p>
        </w:tc>
      </w:tr>
    </w:tbl>
    <w:bookmarkStart w:name="z25"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перемещаемых трубопроводным    </w:t>
      </w:r>
      <w:r>
        <w:br/>
      </w:r>
      <w:r>
        <w:rPr>
          <w:rFonts w:ascii="Times New Roman"/>
          <w:b w:val="false"/>
          <w:i w:val="false"/>
          <w:color w:val="000000"/>
          <w:sz w:val="28"/>
        </w:rPr>
        <w:t xml:space="preserve">
транспортом и по линиям электропередачи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заявлений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213"/>
        <w:gridCol w:w="1093"/>
        <w:gridCol w:w="893"/>
        <w:gridCol w:w="933"/>
        <w:gridCol w:w="893"/>
        <w:gridCol w:w="673"/>
        <w:gridCol w:w="1173"/>
        <w:gridCol w:w="1093"/>
        <w:gridCol w:w="1073"/>
        <w:gridCol w:w="873"/>
        <w:gridCol w:w="693"/>
        <w:gridCol w:w="81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гист- </w:t>
            </w:r>
            <w:r>
              <w:br/>
            </w:r>
            <w:r>
              <w:rPr>
                <w:rFonts w:ascii="Times New Roman"/>
                <w:b w:val="false"/>
                <w:i w:val="false"/>
                <w:color w:val="000000"/>
                <w:sz w:val="20"/>
              </w:rPr>
              <w:t xml:space="preserve">
ра-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N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(уве- </w:t>
            </w:r>
            <w:r>
              <w:br/>
            </w:r>
            <w:r>
              <w:rPr>
                <w:rFonts w:ascii="Times New Roman"/>
                <w:b w:val="false"/>
                <w:i w:val="false"/>
                <w:color w:val="000000"/>
                <w:sz w:val="20"/>
              </w:rPr>
              <w:t xml:space="preserve">
дом- </w:t>
            </w:r>
            <w:r>
              <w:br/>
            </w:r>
            <w:r>
              <w:rPr>
                <w:rFonts w:ascii="Times New Roman"/>
                <w:b w:val="false"/>
                <w:i w:val="false"/>
                <w:color w:val="000000"/>
                <w:sz w:val="20"/>
              </w:rPr>
              <w:t xml:space="preserve">
ле- </w:t>
            </w:r>
            <w:r>
              <w:br/>
            </w:r>
            <w:r>
              <w:rPr>
                <w:rFonts w:ascii="Times New Roman"/>
                <w:b w:val="false"/>
                <w:i w:val="false"/>
                <w:color w:val="000000"/>
                <w:sz w:val="20"/>
              </w:rPr>
              <w:t xml:space="preserve">
ния)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w:t>
            </w:r>
            <w:r>
              <w:br/>
            </w:r>
            <w:r>
              <w:rPr>
                <w:rFonts w:ascii="Times New Roman"/>
                <w:b w:val="false"/>
                <w:i w:val="false"/>
                <w:color w:val="000000"/>
                <w:sz w:val="20"/>
              </w:rPr>
              <w:t xml:space="preserve">
ра- </w:t>
            </w:r>
            <w:r>
              <w:br/>
            </w:r>
            <w:r>
              <w:rPr>
                <w:rFonts w:ascii="Times New Roman"/>
                <w:b w:val="false"/>
                <w:i w:val="false"/>
                <w:color w:val="000000"/>
                <w:sz w:val="20"/>
              </w:rPr>
              <w:t xml:space="preserve">
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(про- </w:t>
            </w:r>
            <w:r>
              <w:br/>
            </w:r>
            <w:r>
              <w:rPr>
                <w:rFonts w:ascii="Times New Roman"/>
                <w:b w:val="false"/>
                <w:i w:val="false"/>
                <w:color w:val="000000"/>
                <w:sz w:val="20"/>
              </w:rPr>
              <w:t xml:space="preserve">
да- </w:t>
            </w:r>
            <w:r>
              <w:br/>
            </w:r>
            <w:r>
              <w:rPr>
                <w:rFonts w:ascii="Times New Roman"/>
                <w:b w:val="false"/>
                <w:i w:val="false"/>
                <w:color w:val="000000"/>
                <w:sz w:val="20"/>
              </w:rPr>
              <w:t xml:space="preserve">
вец)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лу- </w:t>
            </w:r>
            <w:r>
              <w:br/>
            </w:r>
            <w:r>
              <w:rPr>
                <w:rFonts w:ascii="Times New Roman"/>
                <w:b w:val="false"/>
                <w:i w:val="false"/>
                <w:color w:val="000000"/>
                <w:sz w:val="20"/>
              </w:rPr>
              <w:t xml:space="preserve">
ча-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(по- </w:t>
            </w:r>
            <w:r>
              <w:br/>
            </w:r>
            <w:r>
              <w:rPr>
                <w:rFonts w:ascii="Times New Roman"/>
                <w:b w:val="false"/>
                <w:i w:val="false"/>
                <w:color w:val="000000"/>
                <w:sz w:val="20"/>
              </w:rPr>
              <w:t xml:space="preserve">
ку- </w:t>
            </w:r>
            <w:r>
              <w:br/>
            </w:r>
            <w:r>
              <w:rPr>
                <w:rFonts w:ascii="Times New Roman"/>
                <w:b w:val="false"/>
                <w:i w:val="false"/>
                <w:color w:val="000000"/>
                <w:sz w:val="20"/>
              </w:rPr>
              <w:t xml:space="preserve">
па- </w:t>
            </w:r>
            <w:r>
              <w:br/>
            </w:r>
            <w:r>
              <w:rPr>
                <w:rFonts w:ascii="Times New Roman"/>
                <w:b w:val="false"/>
                <w:i w:val="false"/>
                <w:color w:val="000000"/>
                <w:sz w:val="20"/>
              </w:rPr>
              <w:t xml:space="preserve">
те- </w:t>
            </w:r>
            <w:r>
              <w:br/>
            </w:r>
            <w:r>
              <w:rPr>
                <w:rFonts w:ascii="Times New Roman"/>
                <w:b w:val="false"/>
                <w:i w:val="false"/>
                <w:color w:val="000000"/>
                <w:sz w:val="20"/>
              </w:rPr>
              <w:t xml:space="preserve">
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то- </w:t>
            </w:r>
            <w:r>
              <w:br/>
            </w:r>
            <w:r>
              <w:rPr>
                <w:rFonts w:ascii="Times New Roman"/>
                <w:b w:val="false"/>
                <w:i w:val="false"/>
                <w:color w:val="000000"/>
                <w:sz w:val="20"/>
              </w:rPr>
              <w:t xml:space="preserve">
ва- </w:t>
            </w:r>
            <w:r>
              <w:br/>
            </w:r>
            <w:r>
              <w:rPr>
                <w:rFonts w:ascii="Times New Roman"/>
                <w:b w:val="false"/>
                <w:i w:val="false"/>
                <w:color w:val="000000"/>
                <w:sz w:val="20"/>
              </w:rPr>
              <w:t xml:space="preserve">
ра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 </w:t>
            </w:r>
            <w:r>
              <w:br/>
            </w:r>
            <w:r>
              <w:rPr>
                <w:rFonts w:ascii="Times New Roman"/>
                <w:b w:val="false"/>
                <w:i w:val="false"/>
                <w:color w:val="000000"/>
                <w:sz w:val="20"/>
              </w:rPr>
              <w:t xml:space="preserve">
ем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r>
              <w:br/>
            </w:r>
            <w:r>
              <w:rPr>
                <w:rFonts w:ascii="Times New Roman"/>
                <w:b w:val="false"/>
                <w:i w:val="false"/>
                <w:color w:val="000000"/>
                <w:sz w:val="20"/>
              </w:rPr>
              <w:t xml:space="preserve">
(тыс. </w:t>
            </w:r>
            <w:r>
              <w:br/>
            </w:r>
            <w:r>
              <w:rPr>
                <w:rFonts w:ascii="Times New Roman"/>
                <w:b w:val="false"/>
                <w:i w:val="false"/>
                <w:color w:val="000000"/>
                <w:sz w:val="20"/>
              </w:rPr>
              <w:t xml:space="preserve">
м3, </w:t>
            </w:r>
            <w:r>
              <w:br/>
            </w:r>
            <w:r>
              <w:rPr>
                <w:rFonts w:ascii="Times New Roman"/>
                <w:b w:val="false"/>
                <w:i w:val="false"/>
                <w:color w:val="000000"/>
                <w:sz w:val="20"/>
              </w:rPr>
              <w:t xml:space="preserve">
КВт. </w:t>
            </w:r>
            <w:r>
              <w:br/>
            </w:r>
            <w:r>
              <w:rPr>
                <w:rFonts w:ascii="Times New Roman"/>
                <w:b w:val="false"/>
                <w:i w:val="false"/>
                <w:color w:val="000000"/>
                <w:sz w:val="20"/>
              </w:rPr>
              <w:t xml:space="preserve">
ч., </w:t>
            </w:r>
            <w:r>
              <w:br/>
            </w:r>
            <w:r>
              <w:rPr>
                <w:rFonts w:ascii="Times New Roman"/>
                <w:b w:val="false"/>
                <w:i w:val="false"/>
                <w:color w:val="000000"/>
                <w:sz w:val="20"/>
              </w:rPr>
              <w:t xml:space="preserve">
кг)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мест </w:t>
            </w:r>
            <w:r>
              <w:br/>
            </w:r>
            <w:r>
              <w:rPr>
                <w:rFonts w:ascii="Times New Roman"/>
                <w:b w:val="false"/>
                <w:i w:val="false"/>
                <w:color w:val="000000"/>
                <w:sz w:val="20"/>
              </w:rPr>
              <w:t xml:space="preserve">
тамо-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 </w:t>
            </w:r>
            <w:r>
              <w:br/>
            </w:r>
            <w:r>
              <w:rPr>
                <w:rFonts w:ascii="Times New Roman"/>
                <w:b w:val="false"/>
                <w:i w:val="false"/>
                <w:color w:val="000000"/>
                <w:sz w:val="20"/>
              </w:rPr>
              <w:t xml:space="preserve">
роля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br/>
            </w:r>
            <w:r>
              <w:rPr>
                <w:rFonts w:ascii="Times New Roman"/>
                <w:b w:val="false"/>
                <w:i w:val="false"/>
                <w:color w:val="000000"/>
                <w:sz w:val="20"/>
              </w:rPr>
              <w:t xml:space="preserve">
тран- </w:t>
            </w:r>
            <w:r>
              <w:br/>
            </w:r>
            <w:r>
              <w:rPr>
                <w:rFonts w:ascii="Times New Roman"/>
                <w:b w:val="false"/>
                <w:i w:val="false"/>
                <w:color w:val="000000"/>
                <w:sz w:val="20"/>
              </w:rPr>
              <w:t xml:space="preserve">
зита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w:t>
            </w:r>
            <w:r>
              <w:br/>
            </w:r>
            <w:r>
              <w:rPr>
                <w:rFonts w:ascii="Times New Roman"/>
                <w:b w:val="false"/>
                <w:i w:val="false"/>
                <w:color w:val="000000"/>
                <w:sz w:val="20"/>
              </w:rPr>
              <w:t xml:space="preserve">
рав- </w:t>
            </w:r>
            <w:r>
              <w:br/>
            </w:r>
            <w:r>
              <w:rPr>
                <w:rFonts w:ascii="Times New Roman"/>
                <w:b w:val="false"/>
                <w:i w:val="false"/>
                <w:color w:val="000000"/>
                <w:sz w:val="20"/>
              </w:rPr>
              <w:t xml:space="preserve">
ле- </w:t>
            </w:r>
            <w:r>
              <w:br/>
            </w:r>
            <w:r>
              <w:rPr>
                <w:rFonts w:ascii="Times New Roman"/>
                <w:b w:val="false"/>
                <w:i w:val="false"/>
                <w:color w:val="000000"/>
                <w:sz w:val="20"/>
              </w:rPr>
              <w:t xml:space="preserve">
ния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 </w:t>
            </w:r>
            <w:r>
              <w:br/>
            </w:r>
            <w:r>
              <w:rPr>
                <w:rFonts w:ascii="Times New Roman"/>
                <w:b w:val="false"/>
                <w:i w:val="false"/>
                <w:color w:val="000000"/>
                <w:sz w:val="20"/>
              </w:rPr>
              <w:t xml:space="preserve">
на-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ход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Примечание: единицы объемов перемещаемых: </w:t>
      </w:r>
      <w:r>
        <w:br/>
      </w:r>
      <w:r>
        <w:rPr>
          <w:rFonts w:ascii="Times New Roman"/>
          <w:b w:val="false"/>
          <w:i w:val="false"/>
          <w:color w:val="000000"/>
          <w:sz w:val="28"/>
        </w:rPr>
        <w:t xml:space="preserve">
      природного газа - тыс.м3; </w:t>
      </w:r>
      <w:r>
        <w:br/>
      </w:r>
      <w:r>
        <w:rPr>
          <w:rFonts w:ascii="Times New Roman"/>
          <w:b w:val="false"/>
          <w:i w:val="false"/>
          <w:color w:val="000000"/>
          <w:sz w:val="28"/>
        </w:rPr>
        <w:t xml:space="preserve">
      электроэнергии - квт.ч.; </w:t>
      </w:r>
      <w:r>
        <w:br/>
      </w:r>
      <w:r>
        <w:rPr>
          <w:rFonts w:ascii="Times New Roman"/>
          <w:b w:val="false"/>
          <w:i w:val="false"/>
          <w:color w:val="000000"/>
          <w:sz w:val="28"/>
        </w:rPr>
        <w:t xml:space="preserve">
      остальные товары - кг.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2006 года N 220     </w:t>
      </w:r>
    </w:p>
    <w:bookmarkStart w:name="z27" w:id="2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декларирования товаров путем подачи </w:t>
      </w:r>
      <w:r>
        <w:br/>
      </w:r>
      <w:r>
        <w:rPr>
          <w:rFonts w:ascii="Times New Roman"/>
          <w:b/>
          <w:i w:val="false"/>
          <w:color w:val="000000"/>
        </w:rPr>
        <w:t xml:space="preserve">
временной таможенной декларации </w:t>
      </w:r>
    </w:p>
    <w:bookmarkEnd w:id="27"/>
    <w:bookmarkStart w:name="z28" w:id="28"/>
    <w:p>
      <w:pPr>
        <w:spacing w:after="0"/>
        <w:ind w:left="0"/>
        <w:jc w:val="left"/>
      </w:pPr>
      <w:r>
        <w:rPr>
          <w:rFonts w:ascii="Times New Roman"/>
          <w:b/>
          <w:i w:val="false"/>
          <w:color w:val="000000"/>
        </w:rPr>
        <w:t xml:space="preserve"> 
  1. Общие положения </w:t>
      </w:r>
    </w:p>
    <w:bookmarkEnd w:id="28"/>
    <w:p>
      <w:pPr>
        <w:spacing w:after="0"/>
        <w:ind w:left="0"/>
        <w:jc w:val="both"/>
      </w:pPr>
      <w:r>
        <w:rPr>
          <w:rFonts w:ascii="Times New Roman"/>
          <w:b w:val="false"/>
          <w:i w:val="false"/>
          <w:color w:val="000000"/>
          <w:sz w:val="28"/>
        </w:rPr>
        <w:t xml:space="preserve">      1. Настоящие Правила определяют форму, порядок заполнения грузовой таможенной декларации (далее - ГТД) и перечень сведений, заявляемых в ГТД для таможенных целей при декларировании  с использованием процедуры временного декларирования. </w:t>
      </w:r>
      <w:r>
        <w:br/>
      </w:r>
      <w:r>
        <w:rPr>
          <w:rFonts w:ascii="Times New Roman"/>
          <w:b w:val="false"/>
          <w:i w:val="false"/>
          <w:color w:val="000000"/>
          <w:sz w:val="28"/>
        </w:rPr>
        <w:t>
      2. В соответствии со  </w:t>
      </w:r>
      <w:r>
        <w:rPr>
          <w:rFonts w:ascii="Times New Roman"/>
          <w:b w:val="false"/>
          <w:i w:val="false"/>
          <w:color w:val="000000"/>
          <w:sz w:val="28"/>
        </w:rPr>
        <w:t xml:space="preserve">статьей 373 </w:t>
      </w:r>
      <w:r>
        <w:rPr>
          <w:rFonts w:ascii="Times New Roman"/>
          <w:b w:val="false"/>
          <w:i w:val="false"/>
          <w:color w:val="000000"/>
          <w:sz w:val="28"/>
        </w:rPr>
        <w:t>Таможенного кодекса Республики Казахстан (далее - Таможенный кодекс) товары декларируются таможенному органу Республики Казахстан, в котором производится таможенное оформление товаров. </w:t>
      </w:r>
      <w:r>
        <w:rPr>
          <w:rFonts w:ascii="Times New Roman"/>
          <w:b w:val="false"/>
          <w:i w:val="false"/>
          <w:color w:val="000000"/>
          <w:sz w:val="28"/>
        </w:rPr>
        <w:t>см.K100296</w:t>
      </w:r>
      <w:r>
        <w:br/>
      </w:r>
      <w:r>
        <w:rPr>
          <w:rFonts w:ascii="Times New Roman"/>
          <w:b w:val="false"/>
          <w:i w:val="false"/>
          <w:color w:val="000000"/>
          <w:sz w:val="28"/>
        </w:rPr>
        <w:t xml:space="preserve">
      3. В настоящих Правилах используются основные понятия в значениях, определенных Таможенным кодексом, а также следующие понятия для товаров, перемещаемых морским транспортом, магистральными трубопроводами и линиями электропередачи: </w:t>
      </w:r>
      <w:r>
        <w:br/>
      </w:r>
      <w:r>
        <w:rPr>
          <w:rFonts w:ascii="Times New Roman"/>
          <w:b w:val="false"/>
          <w:i w:val="false"/>
          <w:color w:val="000000"/>
          <w:sz w:val="28"/>
        </w:rPr>
        <w:t xml:space="preserve">
      1) пункт приема товаров - начальный пункт транспортировки товаров в одном направлении через пункты пропуска товаров; </w:t>
      </w:r>
      <w:r>
        <w:br/>
      </w:r>
      <w:r>
        <w:rPr>
          <w:rFonts w:ascii="Times New Roman"/>
          <w:b w:val="false"/>
          <w:i w:val="false"/>
          <w:color w:val="000000"/>
          <w:sz w:val="28"/>
        </w:rPr>
        <w:t xml:space="preserve">
      2) пункт сдачи товаров - конечный пункт транспортировки товаров, где происходит передача права собственности через пункты пропуска товаров; </w:t>
      </w:r>
      <w:r>
        <w:br/>
      </w:r>
      <w:r>
        <w:rPr>
          <w:rFonts w:ascii="Times New Roman"/>
          <w:b w:val="false"/>
          <w:i w:val="false"/>
          <w:color w:val="000000"/>
          <w:sz w:val="28"/>
        </w:rPr>
        <w:t xml:space="preserve">
      3) места таможенного контроля - пункты пропуска и пункты приема-сдачи товаров, перемещаемых трубопроводным транспортом и по линиям электропередачи, находящиеся в местах установки приборов коммерческого учета; </w:t>
      </w:r>
      <w:r>
        <w:br/>
      </w:r>
      <w:r>
        <w:rPr>
          <w:rFonts w:ascii="Times New Roman"/>
          <w:b w:val="false"/>
          <w:i w:val="false"/>
          <w:color w:val="000000"/>
          <w:sz w:val="28"/>
        </w:rPr>
        <w:t xml:space="preserve">
      5) вес товара брутто - вес с балластом; </w:t>
      </w:r>
      <w:r>
        <w:br/>
      </w:r>
      <w:r>
        <w:rPr>
          <w:rFonts w:ascii="Times New Roman"/>
          <w:b w:val="false"/>
          <w:i w:val="false"/>
          <w:color w:val="000000"/>
          <w:sz w:val="28"/>
        </w:rPr>
        <w:t xml:space="preserve">
      6) вес товара нетто - вес за вычетом балласта; </w:t>
      </w:r>
      <w:r>
        <w:br/>
      </w:r>
      <w:r>
        <w:rPr>
          <w:rFonts w:ascii="Times New Roman"/>
          <w:b w:val="false"/>
          <w:i w:val="false"/>
          <w:color w:val="000000"/>
          <w:sz w:val="28"/>
        </w:rPr>
        <w:t xml:space="preserve">
      7) балласт - содержание массовой доли воды (%), массовой доли механических примесей (%) и других составляющих, определенных путем лабораторного анализа по действующим в Республике Казахстан государственным отраслевым стандартам (ГОСТ). </w:t>
      </w:r>
      <w:r>
        <w:br/>
      </w:r>
      <w:r>
        <w:rPr>
          <w:rFonts w:ascii="Times New Roman"/>
          <w:b w:val="false"/>
          <w:i w:val="false"/>
          <w:color w:val="000000"/>
          <w:sz w:val="28"/>
        </w:rPr>
        <w:t xml:space="preserve">
      4. Процедура временного декларирования применяется: </w:t>
      </w:r>
      <w:r>
        <w:br/>
      </w:r>
      <w:r>
        <w:rPr>
          <w:rFonts w:ascii="Times New Roman"/>
          <w:b w:val="false"/>
          <w:i w:val="false"/>
          <w:color w:val="000000"/>
          <w:sz w:val="28"/>
        </w:rPr>
        <w:t xml:space="preserve">
      1) при перемещении товаров с использованием трубопроводного транспорта либо по линиям электропередачи; </w:t>
      </w:r>
      <w:r>
        <w:br/>
      </w:r>
      <w:r>
        <w:rPr>
          <w:rFonts w:ascii="Times New Roman"/>
          <w:b w:val="false"/>
          <w:i w:val="false"/>
          <w:color w:val="000000"/>
          <w:sz w:val="28"/>
        </w:rPr>
        <w:t xml:space="preserve">
      2) при невозможности определения количества, качества перемещаемых товаров, их таможенной стоимости на дату регистрации ГТД. </w:t>
      </w:r>
      <w:r>
        <w:br/>
      </w:r>
      <w:r>
        <w:rPr>
          <w:rFonts w:ascii="Times New Roman"/>
          <w:b w:val="false"/>
          <w:i w:val="false"/>
          <w:color w:val="000000"/>
          <w:sz w:val="28"/>
        </w:rPr>
        <w:t xml:space="preserve">
      5. Как одну партию можно декларировать товары, заявленные к одному таможенному режиму, поставляемые по одному внешнеторговому договору (контракту), отправляемые одним отправителем в адрес одного получателя и перемещаемые через таможенную границу Республики Казахстан одним видом транспортного средства или по линиям электропередачи в течение календарного месяца независимо от объема поставок. </w:t>
      </w:r>
      <w:r>
        <w:br/>
      </w:r>
      <w:r>
        <w:rPr>
          <w:rFonts w:ascii="Times New Roman"/>
          <w:b w:val="false"/>
          <w:i w:val="false"/>
          <w:color w:val="000000"/>
          <w:sz w:val="28"/>
        </w:rPr>
        <w:t xml:space="preserve">
      Временная грузовая таможенная декларация (далее - ВГТД) представляется в таможенный орган до начала поставки. </w:t>
      </w:r>
      <w:r>
        <w:br/>
      </w:r>
      <w:r>
        <w:rPr>
          <w:rFonts w:ascii="Times New Roman"/>
          <w:b w:val="false"/>
          <w:i w:val="false"/>
          <w:color w:val="000000"/>
          <w:sz w:val="28"/>
        </w:rPr>
        <w:t xml:space="preserve">
      6. Подача ВГТД должна сопровождаться представлением таможенному органу ее электронной копии и документов, необходимых для таможенных целей, предусмотренных таможенным законодательством Республики Казахстан. </w:t>
      </w:r>
      <w:r>
        <w:br/>
      </w:r>
      <w:r>
        <w:rPr>
          <w:rFonts w:ascii="Times New Roman"/>
          <w:b w:val="false"/>
          <w:i w:val="false"/>
          <w:color w:val="000000"/>
          <w:sz w:val="28"/>
        </w:rPr>
        <w:t xml:space="preserve">
      7. При декларировании товаров с использованием процедуры временного декларирования применяются соответствующие нормы законодательства Республики Казахстан, действующие на день регистрации таможенным органом ВГТД. </w:t>
      </w:r>
      <w:r>
        <w:br/>
      </w:r>
      <w:r>
        <w:rPr>
          <w:rFonts w:ascii="Times New Roman"/>
          <w:b w:val="false"/>
          <w:i w:val="false"/>
          <w:color w:val="000000"/>
          <w:sz w:val="28"/>
        </w:rPr>
        <w:t xml:space="preserve">
      8. Подача ВГТД допускается как в месяц, предшествующий месяцу поставки, так и в месяц поставки до начала фактического перемещения товаров. </w:t>
      </w:r>
    </w:p>
    <w:bookmarkStart w:name="z29" w:id="29"/>
    <w:p>
      <w:pPr>
        <w:spacing w:after="0"/>
        <w:ind w:left="0"/>
        <w:jc w:val="left"/>
      </w:pPr>
      <w:r>
        <w:rPr>
          <w:rFonts w:ascii="Times New Roman"/>
          <w:b/>
          <w:i w:val="false"/>
          <w:color w:val="000000"/>
        </w:rPr>
        <w:t xml:space="preserve"> 
  2. Правила заполнения грузовой таможенной декларации </w:t>
      </w:r>
      <w:r>
        <w:br/>
      </w:r>
      <w:r>
        <w:rPr>
          <w:rFonts w:ascii="Times New Roman"/>
          <w:b/>
          <w:i w:val="false"/>
          <w:color w:val="000000"/>
        </w:rPr>
        <w:t xml:space="preserve">
при использовании процедуры временного декларирования </w:t>
      </w:r>
    </w:p>
    <w:bookmarkEnd w:id="29"/>
    <w:p>
      <w:pPr>
        <w:spacing w:after="0"/>
        <w:ind w:left="0"/>
        <w:jc w:val="both"/>
      </w:pPr>
      <w:r>
        <w:rPr>
          <w:rFonts w:ascii="Times New Roman"/>
          <w:b w:val="false"/>
          <w:i w:val="false"/>
          <w:color w:val="000000"/>
          <w:sz w:val="28"/>
        </w:rPr>
        <w:t xml:space="preserve">      9. Прием и регистрация ВГТД производится таможенным органом в соответствии с порядком, применяемым в отношении товаров, декларируемых путем подачи ГТД. Регистрация ВГТД производится в журнале регистрации ГТД. </w:t>
      </w:r>
      <w:r>
        <w:br/>
      </w:r>
      <w:r>
        <w:rPr>
          <w:rFonts w:ascii="Times New Roman"/>
          <w:b w:val="false"/>
          <w:i w:val="false"/>
          <w:color w:val="000000"/>
          <w:sz w:val="28"/>
        </w:rPr>
        <w:t xml:space="preserve">
      10. ВГТД заполняется в соответствии с установленным уполномоченным органом по вопросам таможенного дела порядком заполнения ГТД, действующим в отношении заявляемого таможенного режима, с учетом следующих особенностей: </w:t>
      </w:r>
      <w:r>
        <w:br/>
      </w:r>
      <w:r>
        <w:rPr>
          <w:rFonts w:ascii="Times New Roman"/>
          <w:b w:val="false"/>
          <w:i w:val="false"/>
          <w:color w:val="000000"/>
          <w:sz w:val="28"/>
        </w:rPr>
        <w:t xml:space="preserve">
      1) в третьем подразделе графы 1 "Тип декларации" указывается буквенный индекс "ВД" - "временная декларация"; </w:t>
      </w:r>
      <w:r>
        <w:br/>
      </w:r>
      <w:r>
        <w:rPr>
          <w:rFonts w:ascii="Times New Roman"/>
          <w:b w:val="false"/>
          <w:i w:val="false"/>
          <w:color w:val="000000"/>
          <w:sz w:val="28"/>
        </w:rPr>
        <w:t xml:space="preserve">
      2) указывается планируемое количество товаров без указания номеров и дат транспортных документов; </w:t>
      </w:r>
      <w:r>
        <w:br/>
      </w:r>
      <w:r>
        <w:rPr>
          <w:rFonts w:ascii="Times New Roman"/>
          <w:b w:val="false"/>
          <w:i w:val="false"/>
          <w:color w:val="000000"/>
          <w:sz w:val="28"/>
        </w:rPr>
        <w:t xml:space="preserve">
      другие сведения, зависящие от количества и качества, подлежащие заявлению в ГТД, указываются ориентировочно, с учетом планируемого количества товаров, подлежащих поставке; </w:t>
      </w:r>
      <w:r>
        <w:br/>
      </w:r>
      <w:r>
        <w:rPr>
          <w:rFonts w:ascii="Times New Roman"/>
          <w:b w:val="false"/>
          <w:i w:val="false"/>
          <w:color w:val="000000"/>
          <w:sz w:val="28"/>
        </w:rPr>
        <w:t xml:space="preserve">
      3) стоимость товара заявляется декларантом с учетом цены внешнеторгового контракта (договора). Если в контракте (договоре) отсутствует фиксированная (точная, окончательная) цена товара и установлены лишь условия ее определения, а также, если на дату подачи ВГТД отсутствует точная информация о качестве или количестве перемещаемого товара, используется либо предварительная (ориентировочная) цена, зафиксированная во внешнеторговом контракте (договоре) купли-продажи, либо расчетная цена, определенная на дату подачи ВГТД в соответствии с установленными внешнеторговым контрактом (договором) купли-продажи условиями расчета. При невозможности проведения таких расчетов условная оценка перемещаемого товара производится на основе имеющейся в распоряжении таможенного органа информации; </w:t>
      </w:r>
      <w:r>
        <w:br/>
      </w:r>
      <w:r>
        <w:rPr>
          <w:rFonts w:ascii="Times New Roman"/>
          <w:b w:val="false"/>
          <w:i w:val="false"/>
          <w:color w:val="000000"/>
          <w:sz w:val="28"/>
        </w:rPr>
        <w:t xml:space="preserve">
      4) в графе 31 декларантом дополнительно делается запись: "Перемещение в течение..."  с указанием календарного месяца и года. Принятие товаров перевозчиком, для перемещения через таможенную границу производится в местах таможенного контроля товаров только в течение периода, заявленного в ВГТД. </w:t>
      </w:r>
      <w:r>
        <w:br/>
      </w:r>
      <w:r>
        <w:rPr>
          <w:rFonts w:ascii="Times New Roman"/>
          <w:b w:val="false"/>
          <w:i w:val="false"/>
          <w:color w:val="000000"/>
          <w:sz w:val="28"/>
        </w:rPr>
        <w:t xml:space="preserve">
      11. Справочный номер ВГТД формируется по следующей схеме: </w:t>
      </w:r>
      <w:r>
        <w:br/>
      </w:r>
      <w:r>
        <w:rPr>
          <w:rFonts w:ascii="Times New Roman"/>
          <w:b w:val="false"/>
          <w:i w:val="false"/>
          <w:color w:val="000000"/>
          <w:sz w:val="28"/>
        </w:rPr>
        <w:t xml:space="preserve">
          99999/99999/9999999 </w:t>
      </w:r>
      <w:r>
        <w:br/>
      </w:r>
      <w:r>
        <w:rPr>
          <w:rFonts w:ascii="Times New Roman"/>
          <w:b w:val="false"/>
          <w:i w:val="false"/>
          <w:color w:val="000000"/>
          <w:sz w:val="28"/>
        </w:rPr>
        <w:t xml:space="preserve">
            1     2      3 </w:t>
      </w:r>
      <w:r>
        <w:br/>
      </w:r>
      <w:r>
        <w:rPr>
          <w:rFonts w:ascii="Times New Roman"/>
          <w:b w:val="false"/>
          <w:i w:val="false"/>
          <w:color w:val="000000"/>
          <w:sz w:val="28"/>
        </w:rPr>
        <w:t xml:space="preserve">
      элемент 1 - код таможенного органа; </w:t>
      </w:r>
      <w:r>
        <w:br/>
      </w:r>
      <w:r>
        <w:rPr>
          <w:rFonts w:ascii="Times New Roman"/>
          <w:b w:val="false"/>
          <w:i w:val="false"/>
          <w:color w:val="000000"/>
          <w:sz w:val="28"/>
        </w:rPr>
        <w:t xml:space="preserve">
      элемент 2 - дата принятия ВГТД (день, месяц и последняя цифра текущего года); </w:t>
      </w:r>
      <w:r>
        <w:br/>
      </w:r>
      <w:r>
        <w:rPr>
          <w:rFonts w:ascii="Times New Roman"/>
          <w:b w:val="false"/>
          <w:i w:val="false"/>
          <w:color w:val="000000"/>
          <w:sz w:val="28"/>
        </w:rPr>
        <w:t xml:space="preserve">
      элемент 3 - регистрационный номер ВГТД, присваиваемый по журналу регистрации ГТД. </w:t>
      </w:r>
      <w:r>
        <w:br/>
      </w:r>
      <w:r>
        <w:rPr>
          <w:rFonts w:ascii="Times New Roman"/>
          <w:b w:val="false"/>
          <w:i w:val="false"/>
          <w:color w:val="000000"/>
          <w:sz w:val="28"/>
        </w:rPr>
        <w:t xml:space="preserve">
      12. При соответствии сведений, указанных в представленных декларантом документах, должностное лицо таможенного органа отправления в транспортных и товаросопроводительных документах производит запись (или проставляет штамп) "Выпуск разрешен" с указанием номера ВГТД и даты выпуска товаров, которые заверяются подписью и личной номерной печатью указанного должностного лица. </w:t>
      </w:r>
      <w:r>
        <w:br/>
      </w:r>
      <w:r>
        <w:rPr>
          <w:rFonts w:ascii="Times New Roman"/>
          <w:b w:val="false"/>
          <w:i w:val="false"/>
          <w:color w:val="000000"/>
          <w:sz w:val="28"/>
        </w:rPr>
        <w:t xml:space="preserve">
      13. Распределение листов ВГТД осуществляется следующим образом: </w:t>
      </w:r>
      <w:r>
        <w:br/>
      </w:r>
      <w:r>
        <w:rPr>
          <w:rFonts w:ascii="Times New Roman"/>
          <w:b w:val="false"/>
          <w:i w:val="false"/>
          <w:color w:val="000000"/>
          <w:sz w:val="28"/>
        </w:rPr>
        <w:t xml:space="preserve">
      1) первый лист - остается в таможенном органе и хранится в специальном архиве; </w:t>
      </w:r>
      <w:r>
        <w:br/>
      </w:r>
      <w:r>
        <w:rPr>
          <w:rFonts w:ascii="Times New Roman"/>
          <w:b w:val="false"/>
          <w:i w:val="false"/>
          <w:color w:val="000000"/>
          <w:sz w:val="28"/>
        </w:rPr>
        <w:t xml:space="preserve">
      2) второй лист - остается в таможенном органе и используется в целях таможенного контроля; </w:t>
      </w:r>
      <w:r>
        <w:br/>
      </w:r>
      <w:r>
        <w:rPr>
          <w:rFonts w:ascii="Times New Roman"/>
          <w:b w:val="false"/>
          <w:i w:val="false"/>
          <w:color w:val="000000"/>
          <w:sz w:val="28"/>
        </w:rPr>
        <w:t xml:space="preserve">
      3) третий лист возвращается декларанту; </w:t>
      </w:r>
      <w:r>
        <w:br/>
      </w:r>
      <w:r>
        <w:rPr>
          <w:rFonts w:ascii="Times New Roman"/>
          <w:b w:val="false"/>
          <w:i w:val="false"/>
          <w:color w:val="000000"/>
          <w:sz w:val="28"/>
        </w:rPr>
        <w:t xml:space="preserve">
      4) четвертый лист возвращается декларанту для передачи его перевозчику и является разрешением на транспортировку товаров; </w:t>
      </w:r>
      <w:r>
        <w:br/>
      </w:r>
      <w:r>
        <w:rPr>
          <w:rFonts w:ascii="Times New Roman"/>
          <w:b w:val="false"/>
          <w:i w:val="false"/>
          <w:color w:val="000000"/>
          <w:sz w:val="28"/>
        </w:rPr>
        <w:t xml:space="preserve">
      5) пятый лист: </w:t>
      </w:r>
      <w:r>
        <w:br/>
      </w:r>
      <w:r>
        <w:rPr>
          <w:rFonts w:ascii="Times New Roman"/>
          <w:b w:val="false"/>
          <w:i w:val="false"/>
          <w:color w:val="000000"/>
          <w:sz w:val="28"/>
        </w:rPr>
        <w:t xml:space="preserve">
      при вывозе прикладывается к товаросопроводительным документам для представления таможенным органам других государств, через(на) таможенную территорию которых осуществляется перемещение казахстанских товаров; </w:t>
      </w:r>
      <w:r>
        <w:br/>
      </w:r>
      <w:r>
        <w:rPr>
          <w:rFonts w:ascii="Times New Roman"/>
          <w:b w:val="false"/>
          <w:i w:val="false"/>
          <w:color w:val="000000"/>
          <w:sz w:val="28"/>
        </w:rPr>
        <w:t xml:space="preserve">
      при ввозе товаров остаются в таможенном органе и используются в целях таможенного контроля. </w:t>
      </w:r>
      <w:r>
        <w:br/>
      </w:r>
      <w:r>
        <w:rPr>
          <w:rFonts w:ascii="Times New Roman"/>
          <w:b w:val="false"/>
          <w:i w:val="false"/>
          <w:color w:val="000000"/>
          <w:sz w:val="28"/>
        </w:rPr>
        <w:t xml:space="preserve">
      14. Фактическое количество перемещенных товаров не может превышать количество товаров, заявленных в ВГТД. </w:t>
      </w:r>
      <w:r>
        <w:br/>
      </w:r>
      <w:r>
        <w:rPr>
          <w:rFonts w:ascii="Times New Roman"/>
          <w:b w:val="false"/>
          <w:i w:val="false"/>
          <w:color w:val="000000"/>
          <w:sz w:val="28"/>
        </w:rPr>
        <w:t xml:space="preserve">
      15. В случае неосуществления фактического вывоза (ввоза) товаров в течение заявленного периода перемещения по ВГТД, ВГТД должна быть отозвана и подлежит аннулированию. </w:t>
      </w:r>
      <w:r>
        <w:br/>
      </w:r>
      <w:r>
        <w:rPr>
          <w:rFonts w:ascii="Times New Roman"/>
          <w:b w:val="false"/>
          <w:i w:val="false"/>
          <w:color w:val="000000"/>
          <w:sz w:val="28"/>
        </w:rPr>
        <w:t xml:space="preserve">
      16. Аннулирование ВГТД в случае неосуществления вывоза (ввоза) товаров, а также аннулирование оттисков таможенных штампов, печатей и записей, произведенных должностными лицами таможенных органов на транспортных и товаросопроводительных документах, производится после документального подтверждения перевозчика о неосуществлении поставки путем их перечеркивания и совершения записи в графе "С" ВГТД "Аннулировано", которая заверяется подписью и личной номерной печатью должностного лица таможенного органа, осуществляющего таможенное оформление. </w:t>
      </w:r>
      <w:r>
        <w:br/>
      </w:r>
      <w:r>
        <w:rPr>
          <w:rFonts w:ascii="Times New Roman"/>
          <w:b w:val="false"/>
          <w:i w:val="false"/>
          <w:color w:val="000000"/>
          <w:sz w:val="28"/>
        </w:rPr>
        <w:t xml:space="preserve">
      Экземпляр ВГТД, находящийся у декларанта, транспортные и товаросопроводительные документы с оттисками таможенных печатей, штампов и записями, произведенными должностными лицами таможенных органов, а также письменное объяснение лица о причине непоставки товара представляются в таможенный орган декларантом до или одновременно с последующим декларированием. </w:t>
      </w:r>
      <w:r>
        <w:br/>
      </w:r>
      <w:r>
        <w:rPr>
          <w:rFonts w:ascii="Times New Roman"/>
          <w:b w:val="false"/>
          <w:i w:val="false"/>
          <w:color w:val="000000"/>
          <w:sz w:val="28"/>
        </w:rPr>
        <w:t xml:space="preserve">
      18. В случае недопоставки подтверждением фактического вывоза (ввоза) товаров через таможенную границу Республики Казахстан является копия ВГТД с записью в графе "С", с указанием перемещенного количества товара, заверенная личной номерной печатью должностного лица таможенного органа Республики Казахстан, в котором завершается перевозка товаров и транспортных средств под таможенным контролем, на основании документов подтвержденных перевозчиком. </w:t>
      </w:r>
      <w:r>
        <w:br/>
      </w:r>
      <w:r>
        <w:rPr>
          <w:rFonts w:ascii="Times New Roman"/>
          <w:b w:val="false"/>
          <w:i w:val="false"/>
          <w:color w:val="000000"/>
          <w:sz w:val="28"/>
        </w:rPr>
        <w:t xml:space="preserve">
      Оставшееся количество товаров может быть оформлено в данном таможенном органе по месту нахождения товара при их последующей поставке. </w:t>
      </w:r>
      <w:r>
        <w:br/>
      </w:r>
      <w:r>
        <w:rPr>
          <w:rFonts w:ascii="Times New Roman"/>
          <w:b w:val="false"/>
          <w:i w:val="false"/>
          <w:color w:val="000000"/>
          <w:sz w:val="28"/>
        </w:rPr>
        <w:t xml:space="preserve">
      19. Не позднее тридцати календарных дней после поставки заявленной в ВГТД партии товара, но не более девяноста календарных дней с даты регистрации ВГТД декларант обязан подать полную грузовую таможенную декларацию (далее - ПГТД). </w:t>
      </w:r>
      <w:r>
        <w:br/>
      </w:r>
      <w:r>
        <w:rPr>
          <w:rFonts w:ascii="Times New Roman"/>
          <w:b w:val="false"/>
          <w:i w:val="false"/>
          <w:color w:val="000000"/>
          <w:sz w:val="28"/>
        </w:rPr>
        <w:t xml:space="preserve">
      При перемещении товаров по договорам с условиями определения цены при передаче права собственности за пределами таможенной территории Республики Казахстан указанный срок исчисляется со дня оформления коносомента, приема-сдаточного акта, используемых для определения цены и количества. В случае если на декларируемую партию составлялось несколько транспортных документов, указанный срок исчисляется с даты оформления последнего транспортного документа. </w:t>
      </w:r>
      <w:r>
        <w:br/>
      </w:r>
      <w:r>
        <w:rPr>
          <w:rFonts w:ascii="Times New Roman"/>
          <w:b w:val="false"/>
          <w:i w:val="false"/>
          <w:color w:val="000000"/>
          <w:sz w:val="28"/>
        </w:rPr>
        <w:t xml:space="preserve">
      20. ПГТД заполняется и подается декларантом, принимается и оформляется таможенным органом в соответствии с нормативными правовыми актами уполномоченного органа по вопросам таможенного дела, действующими на день регистрации таможенным органом ВГТД. </w:t>
      </w:r>
      <w:r>
        <w:br/>
      </w:r>
      <w:r>
        <w:rPr>
          <w:rFonts w:ascii="Times New Roman"/>
          <w:b w:val="false"/>
          <w:i w:val="false"/>
          <w:color w:val="000000"/>
          <w:sz w:val="28"/>
        </w:rPr>
        <w:t xml:space="preserve">
      Одновременно с подачей ПГТД в таможенный орган декларант представляет ее электронную копию на магнитном носителе. </w:t>
      </w:r>
      <w:r>
        <w:br/>
      </w:r>
      <w:r>
        <w:rPr>
          <w:rFonts w:ascii="Times New Roman"/>
          <w:b w:val="false"/>
          <w:i w:val="false"/>
          <w:color w:val="000000"/>
          <w:sz w:val="28"/>
        </w:rPr>
        <w:t xml:space="preserve">
      21. ПГТД заполняется в соответствии с установленным уполномоченным органом по вопросам таможенного дела порядком заполнения ГТД, действующим в отношении заявляемого таможенного режима, с учетом следующих особенностей: </w:t>
      </w:r>
      <w:r>
        <w:br/>
      </w:r>
      <w:r>
        <w:rPr>
          <w:rFonts w:ascii="Times New Roman"/>
          <w:b w:val="false"/>
          <w:i w:val="false"/>
          <w:color w:val="000000"/>
          <w:sz w:val="28"/>
        </w:rPr>
        <w:t xml:space="preserve">
      1) В графе 31 ПГТД при перемещении товаров трубопроводным транспортом и по линиям электропередачи  дополнительно делается запись: "Перемещение в течение ..."  с указанием календарного месяца и года, а также количества товара, фактически переданного покупателю и кодов мест таможенного контроля, соответствующих перемещаемому объему; </w:t>
      </w:r>
      <w:r>
        <w:br/>
      </w:r>
      <w:r>
        <w:rPr>
          <w:rFonts w:ascii="Times New Roman"/>
          <w:b w:val="false"/>
          <w:i w:val="false"/>
          <w:color w:val="000000"/>
          <w:sz w:val="28"/>
        </w:rPr>
        <w:t xml:space="preserve">
      Например 143269678 кВТ.ч. - ЛЭП:024, 135654429кВТ.ч. - ЛЭП:025,   </w:t>
      </w:r>
      <w:r>
        <w:br/>
      </w:r>
      <w:r>
        <w:rPr>
          <w:rFonts w:ascii="Times New Roman"/>
          <w:b w:val="false"/>
          <w:i w:val="false"/>
          <w:color w:val="000000"/>
          <w:sz w:val="28"/>
        </w:rPr>
        <w:t xml:space="preserve">
      в правом подразделе указывается общее количество перемещенного товара. </w:t>
      </w:r>
      <w:r>
        <w:br/>
      </w:r>
      <w:r>
        <w:rPr>
          <w:rFonts w:ascii="Times New Roman"/>
          <w:b w:val="false"/>
          <w:i w:val="false"/>
          <w:color w:val="000000"/>
          <w:sz w:val="28"/>
        </w:rPr>
        <w:t xml:space="preserve">
      2) в графе 40 "Общая декларация/предшествующий документ" указывается справочный номер ВГТД; </w:t>
      </w:r>
      <w:r>
        <w:br/>
      </w:r>
      <w:r>
        <w:rPr>
          <w:rFonts w:ascii="Times New Roman"/>
          <w:b w:val="false"/>
          <w:i w:val="false"/>
          <w:color w:val="000000"/>
          <w:sz w:val="28"/>
        </w:rPr>
        <w:t xml:space="preserve">
      3) в графе "Д" "Таможенный контроль" должностное лицо таможенного органа дополнительно проставляет дату документа, используемого при исчислении цены товара, для природного газа и электроэнергии указывает дату последнего дня месяца, в котором осуществлялось перемещение товаров. Данная запись заверяется подписью должностного лица таможенного органа. </w:t>
      </w:r>
      <w:r>
        <w:br/>
      </w:r>
      <w:r>
        <w:rPr>
          <w:rFonts w:ascii="Times New Roman"/>
          <w:b w:val="false"/>
          <w:i w:val="false"/>
          <w:color w:val="000000"/>
          <w:sz w:val="28"/>
        </w:rPr>
        <w:t xml:space="preserve">
      22. ПГТД присваивается текущий регистрационный номер по журналу регистрации ГТД. </w:t>
      </w:r>
      <w:r>
        <w:br/>
      </w:r>
      <w:r>
        <w:rPr>
          <w:rFonts w:ascii="Times New Roman"/>
          <w:b w:val="false"/>
          <w:i w:val="false"/>
          <w:color w:val="000000"/>
          <w:sz w:val="28"/>
        </w:rPr>
        <w:t xml:space="preserve">
      23. В случаях, когда условиями контракта предусмотрены расчеты за товары по весу "нетто", в графе 35 ПГТД указывается вес, зафиксированный в местах таможенного контроля товаров. В графе 38 ПГТД, соответственно, указывается чистый вес за вычетом балласта, полученный расчетным путем. </w:t>
      </w:r>
      <w:r>
        <w:br/>
      </w:r>
      <w:r>
        <w:rPr>
          <w:rFonts w:ascii="Times New Roman"/>
          <w:b w:val="false"/>
          <w:i w:val="false"/>
          <w:color w:val="000000"/>
          <w:sz w:val="28"/>
        </w:rPr>
        <w:t xml:space="preserve">
      При расчетах необходимо руководствоваться сведениями, указанными в документах, удостоверяющих качественные характеристики перемещаемого товара. </w:t>
      </w:r>
      <w:r>
        <w:br/>
      </w:r>
      <w:r>
        <w:rPr>
          <w:rFonts w:ascii="Times New Roman"/>
          <w:b w:val="false"/>
          <w:i w:val="false"/>
          <w:color w:val="000000"/>
          <w:sz w:val="28"/>
        </w:rPr>
        <w:t xml:space="preserve">
      24. Если на момент подачи ВГТД не определен конкретный покупатель, то с разрешения таможенного органа подается одна ВГТД на поставку товаров в рамках одного внешнеторгового договора (контракта) с последующим представлением нескольких ПГТД и договоров купли-продажи (контрактов) по количеству фактических покупателей. Паспорта сделок таможенными органами оформляются на каждый контракт отдельно. При этом данный порядок распространяется также в случаях невозможности определения страны назначения и пунктов пропуска. </w:t>
      </w:r>
      <w:r>
        <w:br/>
      </w:r>
      <w:r>
        <w:rPr>
          <w:rFonts w:ascii="Times New Roman"/>
          <w:b w:val="false"/>
          <w:i w:val="false"/>
          <w:color w:val="000000"/>
          <w:sz w:val="28"/>
        </w:rPr>
        <w:t xml:space="preserve">
      Объем товара, оформленный по нескольким ПГТД, не может превышать объема, заявленного в ВГТД. </w:t>
      </w:r>
      <w:r>
        <w:br/>
      </w:r>
      <w:r>
        <w:rPr>
          <w:rFonts w:ascii="Times New Roman"/>
          <w:b w:val="false"/>
          <w:i w:val="false"/>
          <w:color w:val="000000"/>
          <w:sz w:val="28"/>
        </w:rPr>
        <w:t xml:space="preserve">
      25. В таможенной статистике внешней торговли и для осуществления валютного контроля учитываются только полные грузовые таможенные декларации. </w:t>
      </w:r>
      <w:r>
        <w:br/>
      </w:r>
      <w:r>
        <w:rPr>
          <w:rFonts w:ascii="Times New Roman"/>
          <w:b w:val="false"/>
          <w:i w:val="false"/>
          <w:color w:val="000000"/>
          <w:sz w:val="28"/>
        </w:rPr>
        <w:t xml:space="preserve">
      26. Для обеспечения достоверности представленных при закрытии ПГТД сведений об объемах товаров таможенные органы Республики Казахстан: </w:t>
      </w:r>
      <w:r>
        <w:br/>
      </w:r>
      <w:r>
        <w:rPr>
          <w:rFonts w:ascii="Times New Roman"/>
          <w:b w:val="false"/>
          <w:i w:val="false"/>
          <w:color w:val="000000"/>
          <w:sz w:val="28"/>
        </w:rPr>
        <w:t xml:space="preserve">
      1) ведут ежедневный учет товаров; </w:t>
      </w:r>
      <w:r>
        <w:br/>
      </w:r>
      <w:r>
        <w:rPr>
          <w:rFonts w:ascii="Times New Roman"/>
          <w:b w:val="false"/>
          <w:i w:val="false"/>
          <w:color w:val="000000"/>
          <w:sz w:val="28"/>
        </w:rPr>
        <w:t xml:space="preserve">
      2) получают от всех структурных подразделений перевозчика, лиц перемещающих товары оперативные сведения о фактических объемах, зафиксированных в местах таможенного контроля товаров; </w:t>
      </w:r>
      <w:r>
        <w:br/>
      </w:r>
      <w:r>
        <w:rPr>
          <w:rFonts w:ascii="Times New Roman"/>
          <w:b w:val="false"/>
          <w:i w:val="false"/>
          <w:color w:val="000000"/>
          <w:sz w:val="28"/>
        </w:rPr>
        <w:t xml:space="preserve">
      3) ежемесячно снимают показания приборов системы измерения и составляют акты о количестве перемещенных товаров, а также снимают показания с других средств измерения, необходимых для определения объемов товаров; </w:t>
      </w:r>
      <w:r>
        <w:br/>
      </w:r>
      <w:r>
        <w:rPr>
          <w:rFonts w:ascii="Times New Roman"/>
          <w:b w:val="false"/>
          <w:i w:val="false"/>
          <w:color w:val="000000"/>
          <w:sz w:val="28"/>
        </w:rPr>
        <w:t xml:space="preserve">
      4) после проверки достоверности всех сведений и реквизитов, содержащихся в актах приема-сдачи товаров и подписей передающей и принимающей стороны, заверяют подписью и личной номерной печатью; </w:t>
      </w:r>
      <w:r>
        <w:br/>
      </w:r>
      <w:r>
        <w:rPr>
          <w:rFonts w:ascii="Times New Roman"/>
          <w:b w:val="false"/>
          <w:i w:val="false"/>
          <w:color w:val="000000"/>
          <w:sz w:val="28"/>
        </w:rPr>
        <w:t xml:space="preserve">
      5) при необходимости производят отбор проб и образцов товаров и проводят их исследование в соответствии с порядком, установленным Таможенным кодексом. </w:t>
      </w:r>
      <w:r>
        <w:br/>
      </w:r>
      <w:r>
        <w:rPr>
          <w:rFonts w:ascii="Times New Roman"/>
          <w:b w:val="false"/>
          <w:i w:val="false"/>
          <w:color w:val="000000"/>
          <w:sz w:val="28"/>
        </w:rPr>
        <w:t xml:space="preserve">
      27. При подаче ПГТД товары, перемещаемые трубопроводным транспортом и линиями электропередачи, фактически переданные покупателю, подлежат таможенному оформлению вместе с изменениями количества и состояния вследствие естественного износа или убыли, либо естественных свойств товаров при нормальных условиях перевозки, транспортировки и хранения, изменения количества товаров вследствие наличия не сливаемых остатков в транспортном средстве, а также вместе с изменениями состояния товаров вследствие технологических особенностей транспортировки и специфических характеристик товаров. </w:t>
      </w:r>
      <w:r>
        <w:br/>
      </w:r>
      <w:r>
        <w:rPr>
          <w:rFonts w:ascii="Times New Roman"/>
          <w:b w:val="false"/>
          <w:i w:val="false"/>
          <w:color w:val="000000"/>
          <w:sz w:val="28"/>
        </w:rPr>
        <w:t xml:space="preserve">
      28. Оформление ПГТД осуществляется в соответствии с количеством и объемом, зафиксированным в местах таможенного контроля товаров согласно приложению 1, 2, 3.. При этом используются оперативные, коммерческие и транспортные документы, представляемые перевозчиком, экспортером (импортером), а также другие сведения по требованию таможенного органа Республики Казахстан. </w:t>
      </w:r>
      <w:r>
        <w:br/>
      </w:r>
      <w:r>
        <w:rPr>
          <w:rFonts w:ascii="Times New Roman"/>
          <w:b w:val="false"/>
          <w:i w:val="false"/>
          <w:color w:val="000000"/>
          <w:sz w:val="28"/>
        </w:rPr>
        <w:t>
      29. Контроль за фактическим перемещением товаров через таможенную границу Республики Казахстан трубопроводным транспортом и линиями электропередачи таможенными органами осуществляется согласно  </w:t>
      </w:r>
      <w:r>
        <w:rPr>
          <w:rFonts w:ascii="Times New Roman"/>
          <w:b w:val="false"/>
          <w:i w:val="false"/>
          <w:color w:val="000000"/>
          <w:sz w:val="28"/>
        </w:rPr>
        <w:t xml:space="preserve">статьям 55 </w:t>
      </w:r>
      <w:r>
        <w:rPr>
          <w:rFonts w:ascii="Times New Roman"/>
          <w:b w:val="false"/>
          <w:i w:val="false"/>
          <w:color w:val="000000"/>
          <w:sz w:val="28"/>
        </w:rPr>
        <w:t>,  </w:t>
      </w:r>
      <w:r>
        <w:rPr>
          <w:rFonts w:ascii="Times New Roman"/>
          <w:b w:val="false"/>
          <w:i w:val="false"/>
          <w:color w:val="000000"/>
          <w:sz w:val="28"/>
        </w:rPr>
        <w:t xml:space="preserve">439 </w:t>
      </w:r>
      <w:r>
        <w:rPr>
          <w:rFonts w:ascii="Times New Roman"/>
          <w:b w:val="false"/>
          <w:i w:val="false"/>
          <w:color w:val="000000"/>
          <w:sz w:val="28"/>
        </w:rPr>
        <w:t>Таможенного кодекса, в пунктах пропуска и местах таможенного контроля, определенных в приложениях 1, 2, 3. </w:t>
      </w:r>
      <w:r>
        <w:rPr>
          <w:rFonts w:ascii="Times New Roman"/>
          <w:b w:val="false"/>
          <w:i w:val="false"/>
          <w:color w:val="000000"/>
          <w:sz w:val="28"/>
        </w:rPr>
        <w:t>см.K100296</w:t>
      </w:r>
    </w:p>
    <w:bookmarkStart w:name="z30" w:id="30"/>
    <w:p>
      <w:pPr>
        <w:spacing w:after="0"/>
        <w:ind w:left="0"/>
        <w:jc w:val="left"/>
      </w:pPr>
      <w:r>
        <w:rPr>
          <w:rFonts w:ascii="Times New Roman"/>
          <w:b/>
          <w:i w:val="false"/>
          <w:color w:val="000000"/>
        </w:rPr>
        <w:t xml:space="preserve"> 
  3. Уплата таможенных платежей и налогов, соблюдение </w:t>
      </w:r>
      <w:r>
        <w:br/>
      </w:r>
      <w:r>
        <w:rPr>
          <w:rFonts w:ascii="Times New Roman"/>
          <w:b/>
          <w:i w:val="false"/>
          <w:color w:val="000000"/>
        </w:rPr>
        <w:t xml:space="preserve">
мер нетарифного регулирования и других ограничений </w:t>
      </w:r>
    </w:p>
    <w:bookmarkEnd w:id="30"/>
    <w:p>
      <w:pPr>
        <w:spacing w:after="0"/>
        <w:ind w:left="0"/>
        <w:jc w:val="both"/>
      </w:pPr>
      <w:r>
        <w:rPr>
          <w:rFonts w:ascii="Times New Roman"/>
          <w:b w:val="false"/>
          <w:i w:val="false"/>
          <w:color w:val="000000"/>
          <w:sz w:val="28"/>
        </w:rPr>
        <w:t xml:space="preserve">      30. Соблюдение мер нетарифного регулирования и ограничений в отношении товаров, декларирование которых осуществляется с использованием процедуры временного декларирования, производится в соответствии с законодательством Республики Казахстан, действующим на день регистрации таможенным органом ВГТД, включая курс пересчета иностранной валюты в валюту Республики Казахстан по рыночному курсу обмена валют. </w:t>
      </w:r>
      <w:r>
        <w:br/>
      </w:r>
      <w:r>
        <w:rPr>
          <w:rFonts w:ascii="Times New Roman"/>
          <w:b w:val="false"/>
          <w:i w:val="false"/>
          <w:color w:val="000000"/>
          <w:sz w:val="28"/>
        </w:rPr>
        <w:t xml:space="preserve">
      Таможенные платежи и налоги уплачиваются в национальной валюте Республики Казахстан до или в день регистрации ВГТД. </w:t>
      </w:r>
      <w:r>
        <w:br/>
      </w:r>
      <w:r>
        <w:rPr>
          <w:rFonts w:ascii="Times New Roman"/>
          <w:b w:val="false"/>
          <w:i w:val="false"/>
          <w:color w:val="000000"/>
          <w:sz w:val="28"/>
        </w:rPr>
        <w:t xml:space="preserve">
      Отсрочка уплаты налогов предоставляется в соответствии с налоговым законодательством Республики Казахстан. </w:t>
      </w:r>
      <w:r>
        <w:br/>
      </w:r>
      <w:r>
        <w:rPr>
          <w:rFonts w:ascii="Times New Roman"/>
          <w:b w:val="false"/>
          <w:i w:val="false"/>
          <w:color w:val="000000"/>
          <w:sz w:val="28"/>
        </w:rPr>
        <w:t xml:space="preserve">
      31. В случае, если по результатам поставки, сумма начисленных и подлежащих уплате таможенных платежей и налогов увеличивается по сравнению с заявленной в ВГТД, то производится их доплата. Доплата таможенных платежей и налогов производится плательщиком до или одновременно с регистрацией ПГТД таможенным органом Республики Казахстан. При уменьшении сумм таможенных платежей и налогов, подлежащих уплате по ПГТД, излишне уплаченная сумма подлежит возврату в соответствии с таможенным и налоговым законодательствами Республики Казахстан или по заявлению плательщика засчитывается в счет уплаты платежей за последующие партии товаров. </w:t>
      </w:r>
      <w:r>
        <w:br/>
      </w:r>
      <w:r>
        <w:rPr>
          <w:rFonts w:ascii="Times New Roman"/>
          <w:b w:val="false"/>
          <w:i w:val="false"/>
          <w:color w:val="000000"/>
          <w:sz w:val="28"/>
        </w:rPr>
        <w:t>
      32. При аннулировании ВГТД возврат таможенных сборов за таможенное оформление не производится, за исключением случаев, предусмотренных пунктом 2  </w:t>
      </w:r>
      <w:r>
        <w:rPr>
          <w:rFonts w:ascii="Times New Roman"/>
          <w:b w:val="false"/>
          <w:i w:val="false"/>
          <w:color w:val="000000"/>
          <w:sz w:val="28"/>
        </w:rPr>
        <w:t xml:space="preserve">статьи 531 </w:t>
      </w:r>
      <w:r>
        <w:rPr>
          <w:rFonts w:ascii="Times New Roman"/>
          <w:b w:val="false"/>
          <w:i w:val="false"/>
          <w:color w:val="000000"/>
          <w:sz w:val="28"/>
        </w:rPr>
        <w:t>Таможенного кодекса. </w:t>
      </w:r>
      <w:r>
        <w:rPr>
          <w:rFonts w:ascii="Times New Roman"/>
          <w:b w:val="false"/>
          <w:i w:val="false"/>
          <w:color w:val="000000"/>
          <w:sz w:val="28"/>
        </w:rPr>
        <w:t>см.K100296</w:t>
      </w:r>
      <w:r>
        <w:br/>
      </w:r>
      <w:r>
        <w:rPr>
          <w:rFonts w:ascii="Times New Roman"/>
          <w:b w:val="false"/>
          <w:i w:val="false"/>
          <w:color w:val="000000"/>
          <w:sz w:val="28"/>
        </w:rPr>
        <w:t xml:space="preserve">
      33. Срок поступления валютной выручки исчисляется с дополнительно указанной должностным лицом таможенного органа в графе "Д" ПГТД даты документа, на основании которого установлена окончательная цена товара (для природного газа и электроэнергии - с даты последнего дня месяца, в котором осуществлялась поставка товара). </w:t>
      </w:r>
    </w:p>
    <w:bookmarkStart w:name="z31"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декларирования товаров     </w:t>
      </w:r>
      <w:r>
        <w:br/>
      </w:r>
      <w:r>
        <w:rPr>
          <w:rFonts w:ascii="Times New Roman"/>
          <w:b w:val="false"/>
          <w:i w:val="false"/>
          <w:color w:val="000000"/>
          <w:sz w:val="28"/>
        </w:rPr>
        <w:t xml:space="preserve">
путем подачи временной таможенной     </w:t>
      </w:r>
      <w:r>
        <w:br/>
      </w:r>
      <w:r>
        <w:rPr>
          <w:rFonts w:ascii="Times New Roman"/>
          <w:b w:val="false"/>
          <w:i w:val="false"/>
          <w:color w:val="000000"/>
          <w:sz w:val="28"/>
        </w:rPr>
        <w:t xml:space="preserve">
декларации                 </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МЕСТА </w:t>
      </w:r>
      <w:r>
        <w:br/>
      </w:r>
      <w:r>
        <w:rPr>
          <w:rFonts w:ascii="Times New Roman"/>
          <w:b w:val="false"/>
          <w:i w:val="false"/>
          <w:color w:val="000000"/>
          <w:sz w:val="28"/>
        </w:rPr>
        <w:t>
</w:t>
      </w:r>
      <w:r>
        <w:rPr>
          <w:rFonts w:ascii="Times New Roman"/>
          <w:b/>
          <w:i w:val="false"/>
          <w:color w:val="000000"/>
          <w:sz w:val="28"/>
        </w:rPr>
        <w:t xml:space="preserve">    таможенного контроля электроэнергии, перемещаемой </w:t>
      </w:r>
      <w:r>
        <w:br/>
      </w:r>
      <w:r>
        <w:rPr>
          <w:rFonts w:ascii="Times New Roman"/>
          <w:b w:val="false"/>
          <w:i w:val="false"/>
          <w:color w:val="000000"/>
          <w:sz w:val="28"/>
        </w:rPr>
        <w:t>
</w:t>
      </w:r>
      <w:r>
        <w:rPr>
          <w:rFonts w:ascii="Times New Roman"/>
          <w:b/>
          <w:i w:val="false"/>
          <w:color w:val="000000"/>
          <w:sz w:val="28"/>
        </w:rPr>
        <w:t xml:space="preserve">      через таможенную границу Республики Казахстан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753"/>
        <w:gridCol w:w="2773"/>
        <w:gridCol w:w="3473"/>
        <w:gridCol w:w="1493"/>
      </w:tblGrid>
      <w:tr>
        <w:trPr>
          <w:trHeight w:val="18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 </w:t>
            </w:r>
            <w:r>
              <w:br/>
            </w:r>
            <w:r>
              <w:rPr>
                <w:rFonts w:ascii="Times New Roman"/>
                <w:b w:val="false"/>
                <w:i w:val="false"/>
                <w:color w:val="000000"/>
                <w:sz w:val="20"/>
              </w:rPr>
              <w:t xml:space="preserve">
роля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энергосистемы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ЛЭП, </w:t>
            </w:r>
            <w:r>
              <w:br/>
            </w:r>
            <w:r>
              <w:rPr>
                <w:rFonts w:ascii="Times New Roman"/>
                <w:b w:val="false"/>
                <w:i w:val="false"/>
                <w:color w:val="000000"/>
                <w:sz w:val="20"/>
              </w:rPr>
              <w:t xml:space="preserve">
количество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напря-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ЛЭП, кв.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пс.Усть-Камен. </w:t>
            </w:r>
            <w:r>
              <w:br/>
            </w:r>
            <w:r>
              <w:rPr>
                <w:rFonts w:ascii="Times New Roman"/>
                <w:b w:val="false"/>
                <w:i w:val="false"/>
                <w:color w:val="000000"/>
                <w:sz w:val="20"/>
              </w:rPr>
              <w:t xml:space="preserve">
500 </w:t>
            </w:r>
            <w:r>
              <w:br/>
            </w:r>
            <w:r>
              <w:rPr>
                <w:rFonts w:ascii="Times New Roman"/>
                <w:b w:val="false"/>
                <w:i w:val="false"/>
                <w:color w:val="000000"/>
                <w:sz w:val="20"/>
              </w:rPr>
              <w:t xml:space="preserve">
п.Предгорное ВКО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Восточный </w:t>
            </w:r>
            <w:r>
              <w:br/>
            </w:r>
            <w:r>
              <w:rPr>
                <w:rFonts w:ascii="Times New Roman"/>
                <w:b w:val="false"/>
                <w:i w:val="false"/>
                <w:color w:val="000000"/>
                <w:sz w:val="20"/>
              </w:rPr>
              <w:t xml:space="preserve">
филиал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Усть-Камен. - </w:t>
            </w:r>
            <w:r>
              <w:br/>
            </w:r>
            <w:r>
              <w:rPr>
                <w:rFonts w:ascii="Times New Roman"/>
                <w:b w:val="false"/>
                <w:i w:val="false"/>
                <w:color w:val="000000"/>
                <w:sz w:val="20"/>
              </w:rPr>
              <w:t xml:space="preserve">
Рубцовская </w:t>
            </w:r>
            <w:r>
              <w:br/>
            </w:r>
            <w:r>
              <w:rPr>
                <w:rFonts w:ascii="Times New Roman"/>
                <w:b w:val="false"/>
                <w:i w:val="false"/>
                <w:color w:val="000000"/>
                <w:sz w:val="20"/>
              </w:rPr>
              <w:t xml:space="preserve">
ВЛ-554 </w:t>
            </w:r>
            <w:r>
              <w:br/>
            </w:r>
            <w:r>
              <w:rPr>
                <w:rFonts w:ascii="Times New Roman"/>
                <w:b w:val="false"/>
                <w:i w:val="false"/>
                <w:color w:val="000000"/>
                <w:sz w:val="20"/>
              </w:rPr>
              <w:t xml:space="preserve">
1 линия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(Россия)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Жезкентский </w:t>
            </w:r>
            <w:r>
              <w:br/>
            </w:r>
            <w:r>
              <w:rPr>
                <w:rFonts w:ascii="Times New Roman"/>
                <w:b w:val="false"/>
                <w:i w:val="false"/>
                <w:color w:val="000000"/>
                <w:sz w:val="20"/>
              </w:rPr>
              <w:t xml:space="preserve">
ГОК </w:t>
            </w:r>
            <w:r>
              <w:br/>
            </w:r>
            <w:r>
              <w:rPr>
                <w:rFonts w:ascii="Times New Roman"/>
                <w:b w:val="false"/>
                <w:i w:val="false"/>
                <w:color w:val="000000"/>
                <w:sz w:val="20"/>
              </w:rPr>
              <w:t xml:space="preserve">
филиала ОАО </w:t>
            </w:r>
            <w:r>
              <w:br/>
            </w:r>
            <w:r>
              <w:rPr>
                <w:rFonts w:ascii="Times New Roman"/>
                <w:b w:val="false"/>
                <w:i w:val="false"/>
                <w:color w:val="000000"/>
                <w:sz w:val="20"/>
              </w:rPr>
              <w:t xml:space="preserve">
"Корпорации </w:t>
            </w:r>
            <w:r>
              <w:br/>
            </w:r>
            <w:r>
              <w:rPr>
                <w:rFonts w:ascii="Times New Roman"/>
                <w:b w:val="false"/>
                <w:i w:val="false"/>
                <w:color w:val="000000"/>
                <w:sz w:val="20"/>
              </w:rPr>
              <w:t xml:space="preserve">
Казахмыс" </w:t>
            </w:r>
            <w:r>
              <w:br/>
            </w:r>
            <w:r>
              <w:rPr>
                <w:rFonts w:ascii="Times New Roman"/>
                <w:b w:val="false"/>
                <w:i w:val="false"/>
                <w:color w:val="000000"/>
                <w:sz w:val="20"/>
              </w:rPr>
              <w:t xml:space="preserve">
"Восток </w:t>
            </w:r>
            <w:r>
              <w:br/>
            </w:r>
            <w:r>
              <w:rPr>
                <w:rFonts w:ascii="Times New Roman"/>
                <w:b w:val="false"/>
                <w:i w:val="false"/>
                <w:color w:val="000000"/>
                <w:sz w:val="20"/>
              </w:rPr>
              <w:t xml:space="preserve">
Казмедь"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Жезкент-Горняк </w:t>
            </w:r>
            <w:r>
              <w:br/>
            </w:r>
            <w:r>
              <w:rPr>
                <w:rFonts w:ascii="Times New Roman"/>
                <w:b w:val="false"/>
                <w:i w:val="false"/>
                <w:color w:val="000000"/>
                <w:sz w:val="20"/>
              </w:rPr>
              <w:t xml:space="preserve">
Л-161 </w:t>
            </w:r>
            <w:r>
              <w:br/>
            </w:r>
            <w:r>
              <w:rPr>
                <w:rFonts w:ascii="Times New Roman"/>
                <w:b w:val="false"/>
                <w:i w:val="false"/>
                <w:color w:val="000000"/>
                <w:sz w:val="20"/>
              </w:rPr>
              <w:t xml:space="preserve">
Л-162 </w:t>
            </w:r>
            <w:r>
              <w:br/>
            </w:r>
            <w:r>
              <w:rPr>
                <w:rFonts w:ascii="Times New Roman"/>
                <w:b w:val="false"/>
                <w:i w:val="false"/>
                <w:color w:val="000000"/>
                <w:sz w:val="20"/>
              </w:rPr>
              <w:t xml:space="preserve">
2-х цепная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Экибастузская </w:t>
            </w:r>
            <w:r>
              <w:br/>
            </w:r>
            <w:r>
              <w:rPr>
                <w:rFonts w:ascii="Times New Roman"/>
                <w:b w:val="false"/>
                <w:i w:val="false"/>
                <w:color w:val="000000"/>
                <w:sz w:val="20"/>
              </w:rPr>
              <w:t xml:space="preserve">
1150 </w:t>
            </w:r>
            <w:r>
              <w:br/>
            </w:r>
            <w:r>
              <w:rPr>
                <w:rFonts w:ascii="Times New Roman"/>
                <w:b w:val="false"/>
                <w:i w:val="false"/>
                <w:color w:val="000000"/>
                <w:sz w:val="20"/>
              </w:rPr>
              <w:t xml:space="preserve">
г.Экибастуз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 </w:t>
            </w:r>
            <w:r>
              <w:br/>
            </w:r>
            <w:r>
              <w:rPr>
                <w:rFonts w:ascii="Times New Roman"/>
                <w:b w:val="false"/>
                <w:i w:val="false"/>
                <w:color w:val="000000"/>
                <w:sz w:val="20"/>
              </w:rPr>
              <w:t xml:space="preserve">
1150- </w:t>
            </w:r>
            <w:r>
              <w:br/>
            </w:r>
            <w:r>
              <w:rPr>
                <w:rFonts w:ascii="Times New Roman"/>
                <w:b w:val="false"/>
                <w:i w:val="false"/>
                <w:color w:val="000000"/>
                <w:sz w:val="20"/>
              </w:rPr>
              <w:t xml:space="preserve">
Барнаульская </w:t>
            </w:r>
            <w:r>
              <w:br/>
            </w:r>
            <w:r>
              <w:rPr>
                <w:rFonts w:ascii="Times New Roman"/>
                <w:b w:val="false"/>
                <w:i w:val="false"/>
                <w:color w:val="000000"/>
                <w:sz w:val="20"/>
              </w:rPr>
              <w:t xml:space="preserve">
Л-1104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г.Экибастуз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AES Экибастуз-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г.Аксу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ЕЭК-Иртышская </w:t>
            </w:r>
            <w:r>
              <w:br/>
            </w:r>
            <w:r>
              <w:rPr>
                <w:rFonts w:ascii="Times New Roman"/>
                <w:b w:val="false"/>
                <w:i w:val="false"/>
                <w:color w:val="000000"/>
                <w:sz w:val="20"/>
              </w:rPr>
              <w:t xml:space="preserve">
Л-553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г.Аксу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ЕЭК-Рубцовская </w:t>
            </w:r>
            <w:r>
              <w:br/>
            </w:r>
            <w:r>
              <w:rPr>
                <w:rFonts w:ascii="Times New Roman"/>
                <w:b w:val="false"/>
                <w:i w:val="false"/>
                <w:color w:val="000000"/>
                <w:sz w:val="20"/>
              </w:rPr>
              <w:t xml:space="preserve">
Л-552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Мынкуль </w:t>
            </w:r>
            <w:r>
              <w:br/>
            </w:r>
            <w:r>
              <w:rPr>
                <w:rFonts w:ascii="Times New Roman"/>
                <w:b w:val="false"/>
                <w:i w:val="false"/>
                <w:color w:val="000000"/>
                <w:sz w:val="20"/>
              </w:rPr>
              <w:t xml:space="preserve">
п.Мынкуль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Мынкуль- </w:t>
            </w:r>
            <w:r>
              <w:br/>
            </w:r>
            <w:r>
              <w:rPr>
                <w:rFonts w:ascii="Times New Roman"/>
                <w:b w:val="false"/>
                <w:i w:val="false"/>
                <w:color w:val="000000"/>
                <w:sz w:val="20"/>
              </w:rPr>
              <w:t xml:space="preserve">
Урожайная </w:t>
            </w:r>
            <w:r>
              <w:br/>
            </w:r>
            <w:r>
              <w:rPr>
                <w:rFonts w:ascii="Times New Roman"/>
                <w:b w:val="false"/>
                <w:i w:val="false"/>
                <w:color w:val="000000"/>
                <w:sz w:val="20"/>
              </w:rPr>
              <w:t xml:space="preserve">
Л-222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Мынкуль </w:t>
            </w:r>
            <w:r>
              <w:br/>
            </w:r>
            <w:r>
              <w:rPr>
                <w:rFonts w:ascii="Times New Roman"/>
                <w:b w:val="false"/>
                <w:i w:val="false"/>
                <w:color w:val="000000"/>
                <w:sz w:val="20"/>
              </w:rPr>
              <w:t xml:space="preserve">
п.Мынкуль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Мынкуль-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Л-224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Валиханово </w:t>
            </w:r>
            <w:r>
              <w:br/>
            </w:r>
            <w:r>
              <w:rPr>
                <w:rFonts w:ascii="Times New Roman"/>
                <w:b w:val="false"/>
                <w:i w:val="false"/>
                <w:color w:val="000000"/>
                <w:sz w:val="20"/>
              </w:rPr>
              <w:t xml:space="preserve">
п.Валиханово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Валиханово-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Л-225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Валиханово </w:t>
            </w:r>
            <w:r>
              <w:br/>
            </w:r>
            <w:r>
              <w:rPr>
                <w:rFonts w:ascii="Times New Roman"/>
                <w:b w:val="false"/>
                <w:i w:val="false"/>
                <w:color w:val="000000"/>
                <w:sz w:val="20"/>
              </w:rPr>
              <w:t xml:space="preserve">
п.Валиханово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Валиханово-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Л-223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Павлодарская </w:t>
            </w:r>
            <w:r>
              <w:br/>
            </w:r>
            <w:r>
              <w:rPr>
                <w:rFonts w:ascii="Times New Roman"/>
                <w:b w:val="false"/>
                <w:i w:val="false"/>
                <w:color w:val="000000"/>
                <w:sz w:val="20"/>
              </w:rPr>
              <w:t xml:space="preserve">
г.Павлодар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Кулунда </w:t>
            </w:r>
            <w:r>
              <w:br/>
            </w:r>
            <w:r>
              <w:rPr>
                <w:rFonts w:ascii="Times New Roman"/>
                <w:b w:val="false"/>
                <w:i w:val="false"/>
                <w:color w:val="000000"/>
                <w:sz w:val="20"/>
              </w:rPr>
              <w:t xml:space="preserve">
Л-240 </w:t>
            </w:r>
            <w:r>
              <w:br/>
            </w:r>
            <w:r>
              <w:rPr>
                <w:rFonts w:ascii="Times New Roman"/>
                <w:b w:val="false"/>
                <w:i w:val="false"/>
                <w:color w:val="000000"/>
                <w:sz w:val="20"/>
              </w:rPr>
              <w:t xml:space="preserve">
(Под охр.напр. </w:t>
            </w:r>
            <w:r>
              <w:br/>
            </w:r>
            <w:r>
              <w:rPr>
                <w:rFonts w:ascii="Times New Roman"/>
                <w:b w:val="false"/>
                <w:i w:val="false"/>
                <w:color w:val="000000"/>
                <w:sz w:val="20"/>
              </w:rPr>
              <w:t xml:space="preserve">
110кВ)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Кулунда </w:t>
            </w:r>
            <w:r>
              <w:br/>
            </w:r>
            <w:r>
              <w:rPr>
                <w:rFonts w:ascii="Times New Roman"/>
                <w:b w:val="false"/>
                <w:i w:val="false"/>
                <w:color w:val="000000"/>
                <w:sz w:val="20"/>
              </w:rPr>
              <w:t xml:space="preserve">
п.Кулунда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сервис"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 </w:t>
            </w:r>
            <w:r>
              <w:br/>
            </w:r>
            <w:r>
              <w:rPr>
                <w:rFonts w:ascii="Times New Roman"/>
                <w:b w:val="false"/>
                <w:i w:val="false"/>
                <w:color w:val="000000"/>
                <w:sz w:val="20"/>
              </w:rPr>
              <w:t xml:space="preserve">
Кулунда </w:t>
            </w:r>
            <w:r>
              <w:br/>
            </w:r>
            <w:r>
              <w:rPr>
                <w:rFonts w:ascii="Times New Roman"/>
                <w:b w:val="false"/>
                <w:i w:val="false"/>
                <w:color w:val="000000"/>
                <w:sz w:val="20"/>
              </w:rPr>
              <w:t xml:space="preserve">
Л-125 </w:t>
            </w:r>
            <w:r>
              <w:br/>
            </w:r>
            <w:r>
              <w:rPr>
                <w:rFonts w:ascii="Times New Roman"/>
                <w:b w:val="false"/>
                <w:i w:val="false"/>
                <w:color w:val="000000"/>
                <w:sz w:val="20"/>
              </w:rPr>
              <w:t xml:space="preserve">
Л-126/1 </w:t>
            </w:r>
            <w:r>
              <w:br/>
            </w:r>
            <w:r>
              <w:rPr>
                <w:rFonts w:ascii="Times New Roman"/>
                <w:b w:val="false"/>
                <w:i w:val="false"/>
                <w:color w:val="000000"/>
                <w:sz w:val="20"/>
              </w:rPr>
              <w:t xml:space="preserve">
(Под </w:t>
            </w:r>
            <w:r>
              <w:br/>
            </w:r>
            <w:r>
              <w:rPr>
                <w:rFonts w:ascii="Times New Roman"/>
                <w:b w:val="false"/>
                <w:i w:val="false"/>
                <w:color w:val="000000"/>
                <w:sz w:val="20"/>
              </w:rPr>
              <w:t xml:space="preserve">
напр.110кВ, </w:t>
            </w:r>
            <w:r>
              <w:br/>
            </w:r>
            <w:r>
              <w:rPr>
                <w:rFonts w:ascii="Times New Roman"/>
                <w:b w:val="false"/>
                <w:i w:val="false"/>
                <w:color w:val="000000"/>
                <w:sz w:val="20"/>
              </w:rPr>
              <w:t xml:space="preserve">
на </w:t>
            </w:r>
            <w:r>
              <w:br/>
            </w:r>
            <w:r>
              <w:rPr>
                <w:rFonts w:ascii="Times New Roman"/>
                <w:b w:val="false"/>
                <w:i w:val="false"/>
                <w:color w:val="000000"/>
                <w:sz w:val="20"/>
              </w:rPr>
              <w:t xml:space="preserve">
ПС Кулунда - </w:t>
            </w:r>
            <w:r>
              <w:br/>
            </w:r>
            <w:r>
              <w:rPr>
                <w:rFonts w:ascii="Times New Roman"/>
                <w:b w:val="false"/>
                <w:i w:val="false"/>
                <w:color w:val="000000"/>
                <w:sz w:val="20"/>
              </w:rPr>
              <w:t xml:space="preserve">
откл.)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Амангельды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сервис"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r>
              <w:br/>
            </w:r>
            <w:r>
              <w:rPr>
                <w:rFonts w:ascii="Times New Roman"/>
                <w:b w:val="false"/>
                <w:i w:val="false"/>
                <w:color w:val="000000"/>
                <w:sz w:val="20"/>
              </w:rPr>
              <w:t xml:space="preserve">
Черноусовка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демонтирована)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Аврора-Курган </w:t>
            </w:r>
            <w:r>
              <w:br/>
            </w:r>
            <w:r>
              <w:rPr>
                <w:rFonts w:ascii="Times New Roman"/>
                <w:b w:val="false"/>
                <w:i w:val="false"/>
                <w:color w:val="000000"/>
                <w:sz w:val="20"/>
              </w:rPr>
              <w:t xml:space="preserve">
Л-520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Макушино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Л-275А)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ППТЭЦ-2-Ишим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Л-273А) </w:t>
            </w:r>
            <w:r>
              <w:br/>
            </w:r>
            <w:r>
              <w:rPr>
                <w:rFonts w:ascii="Times New Roman"/>
                <w:b w:val="false"/>
                <w:i w:val="false"/>
                <w:color w:val="000000"/>
                <w:sz w:val="20"/>
              </w:rPr>
              <w:t xml:space="preserve">
Шлейфа </w:t>
            </w:r>
            <w:r>
              <w:br/>
            </w:r>
            <w:r>
              <w:rPr>
                <w:rFonts w:ascii="Times New Roman"/>
                <w:b w:val="false"/>
                <w:i w:val="false"/>
                <w:color w:val="000000"/>
                <w:sz w:val="20"/>
              </w:rPr>
              <w:t xml:space="preserve">
разрезаны на </w:t>
            </w:r>
            <w:r>
              <w:br/>
            </w:r>
            <w:r>
              <w:rPr>
                <w:rFonts w:ascii="Times New Roman"/>
                <w:b w:val="false"/>
                <w:i w:val="false"/>
                <w:color w:val="000000"/>
                <w:sz w:val="20"/>
              </w:rPr>
              <w:t xml:space="preserve">
опоре N 268 </w:t>
            </w:r>
            <w:r>
              <w:br/>
            </w:r>
            <w:r>
              <w:rPr>
                <w:rFonts w:ascii="Times New Roman"/>
                <w:b w:val="false"/>
                <w:i w:val="false"/>
                <w:color w:val="000000"/>
                <w:sz w:val="20"/>
              </w:rPr>
              <w:t xml:space="preserve">
на границе </w:t>
            </w:r>
            <w:r>
              <w:br/>
            </w:r>
            <w:r>
              <w:rPr>
                <w:rFonts w:ascii="Times New Roman"/>
                <w:b w:val="false"/>
                <w:i w:val="false"/>
                <w:color w:val="000000"/>
                <w:sz w:val="20"/>
              </w:rPr>
              <w:t xml:space="preserve">
РФ и РК.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Петухово-1 </w:t>
            </w:r>
            <w:r>
              <w:br/>
            </w:r>
            <w:r>
              <w:rPr>
                <w:rFonts w:ascii="Times New Roman"/>
                <w:b w:val="false"/>
                <w:i w:val="false"/>
                <w:color w:val="000000"/>
                <w:sz w:val="20"/>
              </w:rPr>
              <w:t xml:space="preserve">
цепь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Петухово-2 </w:t>
            </w:r>
            <w:r>
              <w:br/>
            </w:r>
            <w:r>
              <w:rPr>
                <w:rFonts w:ascii="Times New Roman"/>
                <w:b w:val="false"/>
                <w:i w:val="false"/>
                <w:color w:val="000000"/>
                <w:sz w:val="20"/>
              </w:rPr>
              <w:t xml:space="preserve">
цепь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Соколовка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Соколовка- </w:t>
            </w:r>
            <w:r>
              <w:br/>
            </w:r>
            <w:r>
              <w:rPr>
                <w:rFonts w:ascii="Times New Roman"/>
                <w:b w:val="false"/>
                <w:i w:val="false"/>
                <w:color w:val="000000"/>
                <w:sz w:val="20"/>
              </w:rPr>
              <w:t xml:space="preserve">
Казанка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пс.Булаева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ВЛ 1 цепь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пс.Булаева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2 цепь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пс.Железная (РК) </w:t>
            </w:r>
            <w:r>
              <w:br/>
            </w:r>
            <w:r>
              <w:rPr>
                <w:rFonts w:ascii="Times New Roman"/>
                <w:b w:val="false"/>
                <w:i w:val="false"/>
                <w:color w:val="000000"/>
                <w:sz w:val="20"/>
              </w:rPr>
              <w:t xml:space="preserve">
пс.Большеприютное </w:t>
            </w:r>
            <w:r>
              <w:br/>
            </w:r>
            <w:r>
              <w:rPr>
                <w:rFonts w:ascii="Times New Roman"/>
                <w:b w:val="false"/>
                <w:i w:val="false"/>
                <w:color w:val="000000"/>
                <w:sz w:val="20"/>
              </w:rPr>
              <w:t xml:space="preserve">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w:t>
            </w:r>
            <w:r>
              <w:br/>
            </w:r>
            <w:r>
              <w:rPr>
                <w:rFonts w:ascii="Times New Roman"/>
                <w:b w:val="false"/>
                <w:i w:val="false"/>
                <w:color w:val="000000"/>
                <w:sz w:val="20"/>
              </w:rPr>
              <w:t xml:space="preserve">
Б.Приютное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ввод N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ввод N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ввод N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"Аксессэнерго </w:t>
            </w:r>
            <w:r>
              <w:br/>
            </w:r>
            <w:r>
              <w:rPr>
                <w:rFonts w:ascii="Times New Roman"/>
                <w:b w:val="false"/>
                <w:i w:val="false"/>
                <w:color w:val="000000"/>
                <w:sz w:val="20"/>
              </w:rPr>
              <w:t xml:space="preserve">
СК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ввод N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Горьковская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Горьковская- </w:t>
            </w:r>
            <w:r>
              <w:br/>
            </w:r>
            <w:r>
              <w:rPr>
                <w:rFonts w:ascii="Times New Roman"/>
                <w:b w:val="false"/>
                <w:i w:val="false"/>
                <w:color w:val="000000"/>
                <w:sz w:val="20"/>
              </w:rPr>
              <w:t xml:space="preserve">
Полтавка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Костанайская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1150- </w:t>
            </w:r>
            <w:r>
              <w:br/>
            </w:r>
            <w:r>
              <w:rPr>
                <w:rFonts w:ascii="Times New Roman"/>
                <w:b w:val="false"/>
                <w:i w:val="false"/>
                <w:color w:val="000000"/>
                <w:sz w:val="20"/>
              </w:rPr>
              <w:t xml:space="preserve">
Челябинская </w:t>
            </w:r>
            <w:r>
              <w:br/>
            </w:r>
            <w:r>
              <w:rPr>
                <w:rFonts w:ascii="Times New Roman"/>
                <w:b w:val="false"/>
                <w:i w:val="false"/>
                <w:color w:val="000000"/>
                <w:sz w:val="20"/>
              </w:rPr>
              <w:t xml:space="preserve">
Л-1103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пс.Сокол 500 (РК) </w:t>
            </w:r>
            <w:r>
              <w:br/>
            </w:r>
            <w:r>
              <w:rPr>
                <w:rFonts w:ascii="Times New Roman"/>
                <w:b w:val="false"/>
                <w:i w:val="false"/>
                <w:color w:val="000000"/>
                <w:sz w:val="20"/>
              </w:rPr>
              <w:t xml:space="preserve">
Троицкая ГРЭС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w:t>
            </w:r>
            <w:r>
              <w:br/>
            </w:r>
            <w:r>
              <w:rPr>
                <w:rFonts w:ascii="Times New Roman"/>
                <w:b w:val="false"/>
                <w:i w:val="false"/>
                <w:color w:val="000000"/>
                <w:sz w:val="20"/>
              </w:rPr>
              <w:t xml:space="preserve">
ГРЭС-Сокол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ГРЭС </w:t>
            </w:r>
            <w:r>
              <w:br/>
            </w:r>
            <w:r>
              <w:rPr>
                <w:rFonts w:ascii="Times New Roman"/>
                <w:b w:val="false"/>
                <w:i w:val="false"/>
                <w:color w:val="000000"/>
                <w:sz w:val="20"/>
              </w:rPr>
              <w:t xml:space="preserve">
(прием) ПС </w:t>
            </w:r>
            <w:r>
              <w:br/>
            </w:r>
            <w:r>
              <w:rPr>
                <w:rFonts w:ascii="Times New Roman"/>
                <w:b w:val="false"/>
                <w:i w:val="false"/>
                <w:color w:val="000000"/>
                <w:sz w:val="20"/>
              </w:rPr>
              <w:t xml:space="preserve">
Житикара </w:t>
            </w:r>
            <w:r>
              <w:br/>
            </w:r>
            <w:r>
              <w:rPr>
                <w:rFonts w:ascii="Times New Roman"/>
                <w:b w:val="false"/>
                <w:i w:val="false"/>
                <w:color w:val="000000"/>
                <w:sz w:val="20"/>
              </w:rPr>
              <w:t xml:space="preserve">
(отдача)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ГРЭС- </w:t>
            </w:r>
            <w:r>
              <w:br/>
            </w:r>
            <w:r>
              <w:rPr>
                <w:rFonts w:ascii="Times New Roman"/>
                <w:b w:val="false"/>
                <w:i w:val="false"/>
                <w:color w:val="000000"/>
                <w:sz w:val="20"/>
              </w:rPr>
              <w:t xml:space="preserve">
Житикара-500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"Приуральская"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Л-207С)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Баталы (РК) </w:t>
            </w:r>
            <w:r>
              <w:br/>
            </w:r>
            <w:r>
              <w:rPr>
                <w:rFonts w:ascii="Times New Roman"/>
                <w:b w:val="false"/>
                <w:i w:val="false"/>
                <w:color w:val="000000"/>
                <w:sz w:val="20"/>
              </w:rPr>
              <w:t xml:space="preserve">
ПС Ракитная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w:t>
            </w:r>
            <w:r>
              <w:br/>
            </w:r>
            <w:r>
              <w:rPr>
                <w:rFonts w:ascii="Times New Roman"/>
                <w:b w:val="false"/>
                <w:i w:val="false"/>
                <w:color w:val="000000"/>
                <w:sz w:val="20"/>
              </w:rPr>
              <w:t xml:space="preserve">
пс.Ракитная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пс.Жетыкара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сбытэнерго"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Житикара-Бреды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демонтирована)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"Станционная"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сбытэнерго"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Станционная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Пригородная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сбытэнерго"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пс.Пригородная- </w:t>
            </w:r>
            <w:r>
              <w:br/>
            </w:r>
            <w:r>
              <w:rPr>
                <w:rFonts w:ascii="Times New Roman"/>
                <w:b w:val="false"/>
                <w:i w:val="false"/>
                <w:color w:val="000000"/>
                <w:sz w:val="20"/>
              </w:rPr>
              <w:t xml:space="preserve">
пс.Восточная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Кара-Оба (РК) </w:t>
            </w:r>
            <w:r>
              <w:br/>
            </w:r>
            <w:r>
              <w:rPr>
                <w:rFonts w:ascii="Times New Roman"/>
                <w:b w:val="false"/>
                <w:i w:val="false"/>
                <w:color w:val="000000"/>
                <w:sz w:val="20"/>
              </w:rPr>
              <w:t xml:space="preserve">
ПС Карталы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пс.Кара-Оба- </w:t>
            </w:r>
            <w:r>
              <w:br/>
            </w:r>
            <w:r>
              <w:rPr>
                <w:rFonts w:ascii="Times New Roman"/>
                <w:b w:val="false"/>
                <w:i w:val="false"/>
                <w:color w:val="000000"/>
                <w:sz w:val="20"/>
              </w:rPr>
              <w:t xml:space="preserve">
пс.Карталы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пс.Магнай-тяга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Магнай-Троицк </w:t>
            </w:r>
            <w:r>
              <w:br/>
            </w:r>
            <w:r>
              <w:rPr>
                <w:rFonts w:ascii="Times New Roman"/>
                <w:b w:val="false"/>
                <w:i w:val="false"/>
                <w:color w:val="000000"/>
                <w:sz w:val="20"/>
              </w:rPr>
              <w:t xml:space="preserve">
(2 ввода)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пс.Босколь-тяга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Троицк (2 ввода)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Зерновая,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ЮУЖД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ГПП 110/в </w:t>
            </w:r>
            <w:r>
              <w:br/>
            </w:r>
            <w:r>
              <w:rPr>
                <w:rFonts w:ascii="Times New Roman"/>
                <w:b w:val="false"/>
                <w:i w:val="false"/>
                <w:color w:val="000000"/>
                <w:sz w:val="20"/>
              </w:rPr>
              <w:t xml:space="preserve">
Южноуральский </w:t>
            </w:r>
            <w:r>
              <w:br/>
            </w:r>
            <w:r>
              <w:rPr>
                <w:rFonts w:ascii="Times New Roman"/>
                <w:b w:val="false"/>
                <w:i w:val="false"/>
                <w:color w:val="000000"/>
                <w:sz w:val="20"/>
              </w:rPr>
              <w:t xml:space="preserve">
рудник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"Челябэнерго"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ГПП 110/в </w:t>
            </w:r>
            <w:r>
              <w:br/>
            </w:r>
            <w:r>
              <w:rPr>
                <w:rFonts w:ascii="Times New Roman"/>
                <w:b w:val="false"/>
                <w:i w:val="false"/>
                <w:color w:val="000000"/>
                <w:sz w:val="20"/>
              </w:rPr>
              <w:t xml:space="preserve">
Южноуральский </w:t>
            </w:r>
            <w:r>
              <w:br/>
            </w:r>
            <w:r>
              <w:rPr>
                <w:rFonts w:ascii="Times New Roman"/>
                <w:b w:val="false"/>
                <w:i w:val="false"/>
                <w:color w:val="000000"/>
                <w:sz w:val="20"/>
              </w:rPr>
              <w:t xml:space="preserve">
рудник - </w:t>
            </w:r>
            <w:r>
              <w:br/>
            </w:r>
            <w:r>
              <w:rPr>
                <w:rFonts w:ascii="Times New Roman"/>
                <w:b w:val="false"/>
                <w:i w:val="false"/>
                <w:color w:val="000000"/>
                <w:sz w:val="20"/>
              </w:rPr>
              <w:t xml:space="preserve">
Тройцкая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подстанция </w:t>
            </w:r>
            <w:r>
              <w:br/>
            </w:r>
            <w:r>
              <w:rPr>
                <w:rFonts w:ascii="Times New Roman"/>
                <w:b w:val="false"/>
                <w:i w:val="false"/>
                <w:color w:val="000000"/>
                <w:sz w:val="20"/>
              </w:rPr>
              <w:t xml:space="preserve">
(2 ввода)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"Шубаркуль"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"Челябэнерго"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Шубаркуль - </w:t>
            </w:r>
            <w:r>
              <w:br/>
            </w:r>
            <w:r>
              <w:rPr>
                <w:rFonts w:ascii="Times New Roman"/>
                <w:b w:val="false"/>
                <w:i w:val="false"/>
                <w:color w:val="000000"/>
                <w:sz w:val="20"/>
              </w:rPr>
              <w:t xml:space="preserve">
ПС "Строительная"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"Багерная-2"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"Челябэнерго"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Багерная ПС </w:t>
            </w:r>
            <w:r>
              <w:br/>
            </w:r>
            <w:r>
              <w:rPr>
                <w:rFonts w:ascii="Times New Roman"/>
                <w:b w:val="false"/>
                <w:i w:val="false"/>
                <w:color w:val="000000"/>
                <w:sz w:val="20"/>
              </w:rPr>
              <w:t xml:space="preserve">
"Строительная"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"Кайрак"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"Фирма </w:t>
            </w:r>
            <w:r>
              <w:br/>
            </w:r>
            <w:r>
              <w:rPr>
                <w:rFonts w:ascii="Times New Roman"/>
                <w:b w:val="false"/>
                <w:i w:val="false"/>
                <w:color w:val="000000"/>
                <w:sz w:val="20"/>
              </w:rPr>
              <w:t xml:space="preserve">
Кеден Сервис"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"Кайрак - </w:t>
            </w:r>
            <w:r>
              <w:br/>
            </w:r>
            <w:r>
              <w:rPr>
                <w:rFonts w:ascii="Times New Roman"/>
                <w:b w:val="false"/>
                <w:i w:val="false"/>
                <w:color w:val="000000"/>
                <w:sz w:val="20"/>
              </w:rPr>
              <w:t xml:space="preserve">
"Золотая Сопка"" </w:t>
            </w:r>
            <w:r>
              <w:br/>
            </w:r>
            <w:r>
              <w:rPr>
                <w:rFonts w:ascii="Times New Roman"/>
                <w:b w:val="false"/>
                <w:i w:val="false"/>
                <w:color w:val="000000"/>
                <w:sz w:val="20"/>
              </w:rPr>
              <w:t xml:space="preserve">
(2 ввода)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 Узбекистан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пс.Шымкент-500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w:t>
            </w:r>
            <w:r>
              <w:br/>
            </w:r>
            <w:r>
              <w:rPr>
                <w:rFonts w:ascii="Times New Roman"/>
                <w:b w:val="false"/>
                <w:i w:val="false"/>
                <w:color w:val="000000"/>
                <w:sz w:val="20"/>
              </w:rPr>
              <w:t xml:space="preserve">
Шымкент-500 </w:t>
            </w:r>
            <w:r>
              <w:br/>
            </w:r>
            <w:r>
              <w:rPr>
                <w:rFonts w:ascii="Times New Roman"/>
                <w:b w:val="false"/>
                <w:i w:val="false"/>
                <w:color w:val="000000"/>
                <w:sz w:val="20"/>
              </w:rPr>
              <w:t xml:space="preserve">
Л-501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пс.Шымкент-220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w:t>
            </w:r>
            <w:r>
              <w:br/>
            </w:r>
            <w:r>
              <w:rPr>
                <w:rFonts w:ascii="Times New Roman"/>
                <w:b w:val="false"/>
                <w:i w:val="false"/>
                <w:color w:val="000000"/>
                <w:sz w:val="20"/>
              </w:rPr>
              <w:t xml:space="preserve">
Шымкентская </w:t>
            </w:r>
            <w:r>
              <w:br/>
            </w:r>
            <w:r>
              <w:rPr>
                <w:rFonts w:ascii="Times New Roman"/>
                <w:b w:val="false"/>
                <w:i w:val="false"/>
                <w:color w:val="000000"/>
                <w:sz w:val="20"/>
              </w:rPr>
              <w:t xml:space="preserve">
Л-241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241-Ю)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пс.Джилга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ТЭС-Жылга </w:t>
            </w:r>
            <w:r>
              <w:br/>
            </w:r>
            <w:r>
              <w:rPr>
                <w:rFonts w:ascii="Times New Roman"/>
                <w:b w:val="false"/>
                <w:i w:val="false"/>
                <w:color w:val="000000"/>
                <w:sz w:val="20"/>
              </w:rPr>
              <w:t xml:space="preserve">
Л-2-Д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242-Ю)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 Кыргызстан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Жамбыл-500 </w:t>
            </w:r>
            <w:r>
              <w:br/>
            </w:r>
            <w:r>
              <w:rPr>
                <w:rFonts w:ascii="Times New Roman"/>
                <w:b w:val="false"/>
                <w:i w:val="false"/>
                <w:color w:val="000000"/>
                <w:sz w:val="20"/>
              </w:rPr>
              <w:t xml:space="preserve">
г.Жамбыл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Фрунзенская-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Л-515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г.Жамбыл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Л-Д-Ф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275-Ю)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Шу-Главная </w:t>
            </w:r>
            <w:r>
              <w:br/>
            </w:r>
            <w:r>
              <w:rPr>
                <w:rFonts w:ascii="Times New Roman"/>
                <w:b w:val="false"/>
                <w:i w:val="false"/>
                <w:color w:val="000000"/>
                <w:sz w:val="20"/>
              </w:rPr>
              <w:t xml:space="preserve">
Л-Г-Ч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274-Ю)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пс.Жамбыл 110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ТФ АО </w:t>
            </w:r>
            <w:r>
              <w:br/>
            </w:r>
            <w:r>
              <w:rPr>
                <w:rFonts w:ascii="Times New Roman"/>
                <w:b w:val="false"/>
                <w:i w:val="false"/>
                <w:color w:val="000000"/>
                <w:sz w:val="20"/>
              </w:rPr>
              <w:t xml:space="preserve">
"Север- </w:t>
            </w:r>
            <w:r>
              <w:br/>
            </w:r>
            <w:r>
              <w:rPr>
                <w:rFonts w:ascii="Times New Roman"/>
                <w:b w:val="false"/>
                <w:i w:val="false"/>
                <w:color w:val="000000"/>
                <w:sz w:val="20"/>
              </w:rPr>
              <w:t xml:space="preserve">
электро"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ЖГРЭС-Кара-Ача </w:t>
            </w:r>
            <w:r>
              <w:br/>
            </w:r>
            <w:r>
              <w:rPr>
                <w:rFonts w:ascii="Times New Roman"/>
                <w:b w:val="false"/>
                <w:i w:val="false"/>
                <w:color w:val="000000"/>
                <w:sz w:val="20"/>
              </w:rPr>
              <w:t xml:space="preserve">
Л-128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Георгиевка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w:t>
            </w:r>
            <w:r>
              <w:br/>
            </w:r>
            <w:r>
              <w:rPr>
                <w:rFonts w:ascii="Times New Roman"/>
                <w:b w:val="false"/>
                <w:i w:val="false"/>
                <w:color w:val="000000"/>
                <w:sz w:val="20"/>
              </w:rPr>
              <w:t xml:space="preserve">
Главная </w:t>
            </w:r>
            <w:r>
              <w:br/>
            </w:r>
            <w:r>
              <w:rPr>
                <w:rFonts w:ascii="Times New Roman"/>
                <w:b w:val="false"/>
                <w:i w:val="false"/>
                <w:color w:val="000000"/>
                <w:sz w:val="20"/>
              </w:rPr>
              <w:t xml:space="preserve">
Л-130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Южная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ТФ АО </w:t>
            </w:r>
            <w:r>
              <w:br/>
            </w:r>
            <w:r>
              <w:rPr>
                <w:rFonts w:ascii="Times New Roman"/>
                <w:b w:val="false"/>
                <w:i w:val="false"/>
                <w:color w:val="000000"/>
                <w:sz w:val="20"/>
              </w:rPr>
              <w:t xml:space="preserve">
"Север- </w:t>
            </w:r>
            <w:r>
              <w:br/>
            </w:r>
            <w:r>
              <w:rPr>
                <w:rFonts w:ascii="Times New Roman"/>
                <w:b w:val="false"/>
                <w:i w:val="false"/>
                <w:color w:val="000000"/>
                <w:sz w:val="20"/>
              </w:rPr>
              <w:t xml:space="preserve">
электро"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Л-117 ПС </w:t>
            </w:r>
            <w:r>
              <w:br/>
            </w:r>
            <w:r>
              <w:rPr>
                <w:rFonts w:ascii="Times New Roman"/>
                <w:b w:val="false"/>
                <w:i w:val="false"/>
                <w:color w:val="000000"/>
                <w:sz w:val="20"/>
              </w:rPr>
              <w:t xml:space="preserve">
Южная-Манас </w:t>
            </w:r>
            <w:r>
              <w:br/>
            </w:r>
            <w:r>
              <w:rPr>
                <w:rFonts w:ascii="Times New Roman"/>
                <w:b w:val="false"/>
                <w:i w:val="false"/>
                <w:color w:val="000000"/>
                <w:sz w:val="20"/>
              </w:rPr>
              <w:t xml:space="preserve">
Л-117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Благовещенка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w:t>
            </w:r>
            <w:r>
              <w:br/>
            </w:r>
            <w:r>
              <w:rPr>
                <w:rFonts w:ascii="Times New Roman"/>
                <w:b w:val="false"/>
                <w:i w:val="false"/>
                <w:color w:val="000000"/>
                <w:sz w:val="20"/>
              </w:rPr>
              <w:t xml:space="preserve">
Жанги-Жер Л-139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Нововоскресеновка </w:t>
            </w:r>
            <w:r>
              <w:br/>
            </w:r>
            <w:r>
              <w:rPr>
                <w:rFonts w:ascii="Times New Roman"/>
                <w:b w:val="false"/>
                <w:i w:val="false"/>
                <w:color w:val="000000"/>
                <w:sz w:val="20"/>
              </w:rPr>
              <w:t xml:space="preserve">
с.Мерке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Нововоскресе- </w:t>
            </w:r>
            <w:r>
              <w:br/>
            </w:r>
            <w:r>
              <w:rPr>
                <w:rFonts w:ascii="Times New Roman"/>
                <w:b w:val="false"/>
                <w:i w:val="false"/>
                <w:color w:val="000000"/>
                <w:sz w:val="20"/>
              </w:rPr>
              <w:t xml:space="preserve">
новка- </w:t>
            </w:r>
            <w:r>
              <w:br/>
            </w:r>
            <w:r>
              <w:rPr>
                <w:rFonts w:ascii="Times New Roman"/>
                <w:b w:val="false"/>
                <w:i w:val="false"/>
                <w:color w:val="000000"/>
                <w:sz w:val="20"/>
              </w:rPr>
              <w:t xml:space="preserve">
Аспара Л-69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Трудовик </w:t>
            </w:r>
            <w:r>
              <w:br/>
            </w:r>
            <w:r>
              <w:rPr>
                <w:rFonts w:ascii="Times New Roman"/>
                <w:b w:val="false"/>
                <w:i w:val="false"/>
                <w:color w:val="000000"/>
                <w:sz w:val="20"/>
              </w:rPr>
              <w:t xml:space="preserve">
(Кордайский район)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Трудовик-Ивановка </w:t>
            </w:r>
            <w:r>
              <w:br/>
            </w:r>
            <w:r>
              <w:rPr>
                <w:rFonts w:ascii="Times New Roman"/>
                <w:b w:val="false"/>
                <w:i w:val="false"/>
                <w:color w:val="000000"/>
                <w:sz w:val="20"/>
              </w:rPr>
              <w:t xml:space="preserve">
Л-35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Алмалы </w:t>
            </w:r>
            <w:r>
              <w:br/>
            </w:r>
            <w:r>
              <w:rPr>
                <w:rFonts w:ascii="Times New Roman"/>
                <w:b w:val="false"/>
                <w:i w:val="false"/>
                <w:color w:val="000000"/>
                <w:sz w:val="20"/>
              </w:rPr>
              <w:t xml:space="preserve">
(Кордайский район)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Алмалы-Быстровка </w:t>
            </w:r>
            <w:r>
              <w:br/>
            </w:r>
            <w:r>
              <w:rPr>
                <w:rFonts w:ascii="Times New Roman"/>
                <w:b w:val="false"/>
                <w:i w:val="false"/>
                <w:color w:val="000000"/>
                <w:sz w:val="20"/>
              </w:rPr>
              <w:t xml:space="preserve">
Л-74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ДСУ (Корд.)-ПС </w:t>
            </w:r>
            <w:r>
              <w:br/>
            </w:r>
            <w:r>
              <w:rPr>
                <w:rFonts w:ascii="Times New Roman"/>
                <w:b w:val="false"/>
                <w:i w:val="false"/>
                <w:color w:val="000000"/>
                <w:sz w:val="20"/>
              </w:rPr>
              <w:t xml:space="preserve">
АГЭС-5(Кырг.)-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ДСУ-АГЭС Л-37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 Кыргызстан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ст.Казыбек Бек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Л-514А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ст.Казыбек Бек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Алматы-Главная </w:t>
            </w:r>
            <w:r>
              <w:br/>
            </w:r>
            <w:r>
              <w:rPr>
                <w:rFonts w:ascii="Times New Roman"/>
                <w:b w:val="false"/>
                <w:i w:val="false"/>
                <w:color w:val="000000"/>
                <w:sz w:val="20"/>
              </w:rPr>
              <w:t xml:space="preserve">
Л-А-Г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Л-219А)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N 140 "Западная </w:t>
            </w:r>
            <w:r>
              <w:br/>
            </w:r>
            <w:r>
              <w:rPr>
                <w:rFonts w:ascii="Times New Roman"/>
                <w:b w:val="false"/>
                <w:i w:val="false"/>
                <w:color w:val="000000"/>
                <w:sz w:val="20"/>
              </w:rPr>
              <w:t xml:space="preserve">
с.Узун-Агаш"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Л-Б-З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Л-218А)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220 Шу-ЛГЧ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Шу-Главная ЛГЧ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Новотроицкая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Ульке- </w:t>
            </w:r>
            <w:r>
              <w:br/>
            </w:r>
            <w:r>
              <w:rPr>
                <w:rFonts w:ascii="Times New Roman"/>
                <w:b w:val="false"/>
                <w:i w:val="false"/>
                <w:color w:val="000000"/>
                <w:sz w:val="20"/>
              </w:rPr>
              <w:t xml:space="preserve">
Новотроицкая </w:t>
            </w:r>
            <w:r>
              <w:br/>
            </w:r>
            <w:r>
              <w:rPr>
                <w:rFonts w:ascii="Times New Roman"/>
                <w:b w:val="false"/>
                <w:i w:val="false"/>
                <w:color w:val="000000"/>
                <w:sz w:val="20"/>
              </w:rPr>
              <w:t xml:space="preserve">
Л-501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Орская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Кимперсай-Орск </w:t>
            </w:r>
            <w:r>
              <w:br/>
            </w:r>
            <w:r>
              <w:rPr>
                <w:rFonts w:ascii="Times New Roman"/>
                <w:b w:val="false"/>
                <w:i w:val="false"/>
                <w:color w:val="000000"/>
                <w:sz w:val="20"/>
              </w:rPr>
              <w:t xml:space="preserve">
Л-201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Орская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r>
              <w:br/>
            </w:r>
            <w:r>
              <w:rPr>
                <w:rFonts w:ascii="Times New Roman"/>
                <w:b w:val="false"/>
                <w:i w:val="false"/>
                <w:color w:val="000000"/>
                <w:sz w:val="20"/>
              </w:rPr>
              <w:t xml:space="preserve">
Орская Л-203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Акбулак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Яйсан-Акбулак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Киембай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Щербаковская- </w:t>
            </w:r>
            <w:r>
              <w:br/>
            </w:r>
            <w:r>
              <w:rPr>
                <w:rFonts w:ascii="Times New Roman"/>
                <w:b w:val="false"/>
                <w:i w:val="false"/>
                <w:color w:val="000000"/>
                <w:sz w:val="20"/>
              </w:rPr>
              <w:t xml:space="preserve">
Киембай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Покровка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w:t>
            </w:r>
            <w:r>
              <w:br/>
            </w:r>
            <w:r>
              <w:rPr>
                <w:rFonts w:ascii="Times New Roman"/>
                <w:b w:val="false"/>
                <w:i w:val="false"/>
                <w:color w:val="000000"/>
                <w:sz w:val="20"/>
              </w:rPr>
              <w:t xml:space="preserve">
Дол-Покровка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Светлинская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Урожайная- </w:t>
            </w:r>
            <w:r>
              <w:br/>
            </w:r>
            <w:r>
              <w:rPr>
                <w:rFonts w:ascii="Times New Roman"/>
                <w:b w:val="false"/>
                <w:i w:val="false"/>
                <w:color w:val="000000"/>
                <w:sz w:val="20"/>
              </w:rPr>
              <w:t xml:space="preserve">
Светлинская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Первомайское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система"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Первомайское- </w:t>
            </w:r>
            <w:r>
              <w:br/>
            </w:r>
            <w:r>
              <w:rPr>
                <w:rFonts w:ascii="Times New Roman"/>
                <w:b w:val="false"/>
                <w:i w:val="false"/>
                <w:color w:val="000000"/>
                <w:sz w:val="20"/>
              </w:rPr>
              <w:t xml:space="preserve">
Хобда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Растоши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w:t>
            </w:r>
            <w:r>
              <w:br/>
            </w:r>
            <w:r>
              <w:rPr>
                <w:rFonts w:ascii="Times New Roman"/>
                <w:b w:val="false"/>
                <w:i w:val="false"/>
                <w:color w:val="000000"/>
                <w:sz w:val="20"/>
              </w:rPr>
              <w:t xml:space="preserve">
Балаковская </w:t>
            </w:r>
            <w:r>
              <w:br/>
            </w:r>
            <w:r>
              <w:rPr>
                <w:rFonts w:ascii="Times New Roman"/>
                <w:b w:val="false"/>
                <w:i w:val="false"/>
                <w:color w:val="000000"/>
                <w:sz w:val="20"/>
              </w:rPr>
              <w:t xml:space="preserve">
АЭС Л-503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Растоши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Степная-Южная </w:t>
            </w:r>
            <w:r>
              <w:br/>
            </w:r>
            <w:r>
              <w:rPr>
                <w:rFonts w:ascii="Times New Roman"/>
                <w:b w:val="false"/>
                <w:i w:val="false"/>
                <w:color w:val="000000"/>
                <w:sz w:val="20"/>
              </w:rPr>
              <w:t xml:space="preserve">
Л-258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Уральская </w:t>
            </w:r>
            <w:r>
              <w:br/>
            </w:r>
            <w:r>
              <w:rPr>
                <w:rFonts w:ascii="Times New Roman"/>
                <w:b w:val="false"/>
                <w:i w:val="false"/>
                <w:color w:val="000000"/>
                <w:sz w:val="20"/>
              </w:rPr>
              <w:t xml:space="preserve">
г. Уральск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w:t>
            </w:r>
            <w:r>
              <w:br/>
            </w:r>
            <w:r>
              <w:rPr>
                <w:rFonts w:ascii="Times New Roman"/>
                <w:b w:val="false"/>
                <w:i w:val="false"/>
                <w:color w:val="000000"/>
                <w:sz w:val="20"/>
              </w:rPr>
              <w:t xml:space="preserve">
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Уральская-Кинель </w:t>
            </w:r>
            <w:r>
              <w:br/>
            </w:r>
            <w:r>
              <w:rPr>
                <w:rFonts w:ascii="Times New Roman"/>
                <w:b w:val="false"/>
                <w:i w:val="false"/>
                <w:color w:val="000000"/>
                <w:sz w:val="20"/>
              </w:rPr>
              <w:t xml:space="preserve">
Л-252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Правобережная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w:t>
            </w:r>
            <w:r>
              <w:br/>
            </w:r>
            <w:r>
              <w:rPr>
                <w:rFonts w:ascii="Times New Roman"/>
                <w:b w:val="false"/>
                <w:i w:val="false"/>
                <w:color w:val="000000"/>
                <w:sz w:val="20"/>
              </w:rPr>
              <w:t xml:space="preserve">
Правобережная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Индер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"KEGOC"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Правобережная - </w:t>
            </w:r>
            <w:r>
              <w:br/>
            </w:r>
            <w:r>
              <w:rPr>
                <w:rFonts w:ascii="Times New Roman"/>
                <w:b w:val="false"/>
                <w:i w:val="false"/>
                <w:color w:val="000000"/>
                <w:sz w:val="20"/>
              </w:rPr>
              <w:t xml:space="preserve">
Индер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Сайхин-Баскунчак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п.Жаныбек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Жаныбек-Паласовка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Таскала-Озинки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Илек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w:t>
            </w:r>
            <w:r>
              <w:br/>
            </w:r>
            <w:r>
              <w:rPr>
                <w:rFonts w:ascii="Times New Roman"/>
                <w:b w:val="false"/>
                <w:i w:val="false"/>
                <w:color w:val="000000"/>
                <w:sz w:val="20"/>
              </w:rPr>
              <w:t xml:space="preserve">
"Аксайгаз- </w:t>
            </w:r>
            <w:r>
              <w:br/>
            </w:r>
            <w:r>
              <w:rPr>
                <w:rFonts w:ascii="Times New Roman"/>
                <w:b w:val="false"/>
                <w:i w:val="false"/>
                <w:color w:val="000000"/>
                <w:sz w:val="20"/>
              </w:rPr>
              <w:t xml:space="preserve">
промэнерго"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Илекская- </w:t>
            </w:r>
            <w:r>
              <w:br/>
            </w:r>
            <w:r>
              <w:rPr>
                <w:rFonts w:ascii="Times New Roman"/>
                <w:b w:val="false"/>
                <w:i w:val="false"/>
                <w:color w:val="000000"/>
                <w:sz w:val="20"/>
              </w:rPr>
              <w:t xml:space="preserve">
Месторождение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Изобильная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w:t>
            </w:r>
            <w:r>
              <w:br/>
            </w:r>
            <w:r>
              <w:rPr>
                <w:rFonts w:ascii="Times New Roman"/>
                <w:b w:val="false"/>
                <w:i w:val="false"/>
                <w:color w:val="000000"/>
                <w:sz w:val="20"/>
              </w:rPr>
              <w:t xml:space="preserve">
Изобильная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Чингирлау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Чингирлау-Линевка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Новоузенск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w:t>
            </w:r>
            <w:r>
              <w:br/>
            </w:r>
            <w:r>
              <w:rPr>
                <w:rFonts w:ascii="Times New Roman"/>
                <w:b w:val="false"/>
                <w:i w:val="false"/>
                <w:color w:val="000000"/>
                <w:sz w:val="20"/>
              </w:rPr>
              <w:t xml:space="preserve">
Новоузеньская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Алгай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w:t>
            </w:r>
            <w:r>
              <w:br/>
            </w:r>
            <w:r>
              <w:rPr>
                <w:rFonts w:ascii="Times New Roman"/>
                <w:b w:val="false"/>
                <w:i w:val="false"/>
                <w:color w:val="000000"/>
                <w:sz w:val="20"/>
              </w:rPr>
              <w:t xml:space="preserve">
Александров Гай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Петропавловка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Жаксыбай- </w:t>
            </w:r>
            <w:r>
              <w:br/>
            </w:r>
            <w:r>
              <w:rPr>
                <w:rFonts w:ascii="Times New Roman"/>
                <w:b w:val="false"/>
                <w:i w:val="false"/>
                <w:color w:val="000000"/>
                <w:sz w:val="20"/>
              </w:rPr>
              <w:t xml:space="preserve">
Петропавловская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Жанибек </w:t>
            </w:r>
            <w:r>
              <w:br/>
            </w:r>
            <w:r>
              <w:rPr>
                <w:rFonts w:ascii="Times New Roman"/>
                <w:b w:val="false"/>
                <w:i w:val="false"/>
                <w:color w:val="000000"/>
                <w:sz w:val="20"/>
              </w:rPr>
              <w:t xml:space="preserve">
п.Жанибек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Жаныбек-Вишневка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Жанибек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Жаныбек-Вишневка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Поляково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w:t>
            </w:r>
            <w:r>
              <w:br/>
            </w:r>
            <w:r>
              <w:rPr>
                <w:rFonts w:ascii="Times New Roman"/>
                <w:b w:val="false"/>
                <w:i w:val="false"/>
                <w:color w:val="000000"/>
                <w:sz w:val="20"/>
              </w:rPr>
              <w:t xml:space="preserve">
дистанция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Озинки-Шипово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 Россия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Баскунчак-Суюндук </w:t>
            </w:r>
            <w:r>
              <w:br/>
            </w:r>
            <w:r>
              <w:rPr>
                <w:rFonts w:ascii="Times New Roman"/>
                <w:b w:val="false"/>
                <w:i w:val="false"/>
                <w:color w:val="000000"/>
                <w:sz w:val="20"/>
              </w:rPr>
              <w:t xml:space="preserve">
Л-757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Жарык"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w:t>
            </w:r>
            <w:r>
              <w:br/>
            </w:r>
            <w:r>
              <w:rPr>
                <w:rFonts w:ascii="Times New Roman"/>
                <w:b w:val="false"/>
                <w:i w:val="false"/>
                <w:color w:val="000000"/>
                <w:sz w:val="20"/>
              </w:rPr>
              <w:t xml:space="preserve">
Чертомбай </w:t>
            </w:r>
            <w:r>
              <w:br/>
            </w:r>
            <w:r>
              <w:rPr>
                <w:rFonts w:ascii="Times New Roman"/>
                <w:b w:val="false"/>
                <w:i w:val="false"/>
                <w:color w:val="000000"/>
                <w:sz w:val="20"/>
              </w:rPr>
              <w:t xml:space="preserve">
Л-441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РФ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Бузанская-ГНСВ </w:t>
            </w:r>
            <w:r>
              <w:br/>
            </w:r>
            <w:r>
              <w:rPr>
                <w:rFonts w:ascii="Times New Roman"/>
                <w:b w:val="false"/>
                <w:i w:val="false"/>
                <w:color w:val="000000"/>
                <w:sz w:val="20"/>
              </w:rPr>
              <w:t xml:space="preserve">
Л-443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и контроль </w:t>
            </w:r>
            <w:r>
              <w:br/>
            </w:r>
            <w:r>
              <w:rPr>
                <w:rFonts w:ascii="Times New Roman"/>
                <w:b w:val="false"/>
                <w:i w:val="false"/>
                <w:color w:val="000000"/>
                <w:sz w:val="20"/>
              </w:rPr>
              <w:t xml:space="preserve">
по пунктам </w:t>
            </w:r>
            <w:r>
              <w:br/>
            </w:r>
            <w:r>
              <w:rPr>
                <w:rFonts w:ascii="Times New Roman"/>
                <w:b w:val="false"/>
                <w:i w:val="false"/>
                <w:color w:val="000000"/>
                <w:sz w:val="20"/>
              </w:rPr>
              <w:t xml:space="preserve">
коммерческого </w:t>
            </w:r>
            <w:r>
              <w:br/>
            </w:r>
            <w:r>
              <w:rPr>
                <w:rFonts w:ascii="Times New Roman"/>
                <w:b w:val="false"/>
                <w:i w:val="false"/>
                <w:color w:val="000000"/>
                <w:sz w:val="20"/>
              </w:rPr>
              <w:t xml:space="preserve">
приема - передачи </w:t>
            </w:r>
            <w:r>
              <w:br/>
            </w:r>
            <w:r>
              <w:rPr>
                <w:rFonts w:ascii="Times New Roman"/>
                <w:b w:val="false"/>
                <w:i w:val="false"/>
                <w:color w:val="000000"/>
                <w:sz w:val="20"/>
              </w:rPr>
              <w:t xml:space="preserve">
электроэнергии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Организации,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для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нужд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ЛЭП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декларирования товаров     </w:t>
      </w:r>
      <w:r>
        <w:br/>
      </w:r>
      <w:r>
        <w:rPr>
          <w:rFonts w:ascii="Times New Roman"/>
          <w:b w:val="false"/>
          <w:i w:val="false"/>
          <w:color w:val="000000"/>
          <w:sz w:val="28"/>
        </w:rPr>
        <w:t xml:space="preserve">
путем подачи временной таможенной     </w:t>
      </w:r>
      <w:r>
        <w:br/>
      </w:r>
      <w:r>
        <w:rPr>
          <w:rFonts w:ascii="Times New Roman"/>
          <w:b w:val="false"/>
          <w:i w:val="false"/>
          <w:color w:val="000000"/>
          <w:sz w:val="28"/>
        </w:rPr>
        <w:t xml:space="preserve">
декларации                 </w:t>
      </w:r>
    </w:p>
    <w:bookmarkEnd w:id="33"/>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Места таможенного контроля нефти, перемещаемой </w:t>
      </w:r>
      <w:r>
        <w:br/>
      </w:r>
      <w:r>
        <w:rPr>
          <w:rFonts w:ascii="Times New Roman"/>
          <w:b w:val="false"/>
          <w:i w:val="false"/>
          <w:color w:val="000000"/>
          <w:sz w:val="28"/>
        </w:rPr>
        <w:t>
</w:t>
      </w:r>
      <w:r>
        <w:rPr>
          <w:rFonts w:ascii="Times New Roman"/>
          <w:b/>
          <w:i w:val="false"/>
          <w:color w:val="000000"/>
          <w:sz w:val="28"/>
        </w:rPr>
        <w:t xml:space="preserve">   трубопроводным транспортом через таможенную границу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5173"/>
        <w:gridCol w:w="50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приема-сдачи </w:t>
            </w:r>
            <w:r>
              <w:br/>
            </w:r>
            <w:r>
              <w:rPr>
                <w:rFonts w:ascii="Times New Roman"/>
                <w:b w:val="false"/>
                <w:i w:val="false"/>
                <w:color w:val="000000"/>
                <w:sz w:val="20"/>
              </w:rPr>
              <w:t xml:space="preserve">
нефти в трубопроводную </w:t>
            </w:r>
            <w:r>
              <w:br/>
            </w:r>
            <w:r>
              <w:rPr>
                <w:rFonts w:ascii="Times New Roman"/>
                <w:b w:val="false"/>
                <w:i w:val="false"/>
                <w:color w:val="000000"/>
                <w:sz w:val="20"/>
              </w:rPr>
              <w:t xml:space="preserve">
систему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Нефтепровод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"Каламкас"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 </w:t>
            </w:r>
            <w:r>
              <w:br/>
            </w:r>
            <w:r>
              <w:rPr>
                <w:rFonts w:ascii="Times New Roman"/>
                <w:b w:val="false"/>
                <w:i w:val="false"/>
                <w:color w:val="000000"/>
                <w:sz w:val="20"/>
              </w:rPr>
              <w:t xml:space="preserve">
Актау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"Каражанбас"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 </w:t>
            </w:r>
            <w:r>
              <w:br/>
            </w:r>
            <w:r>
              <w:rPr>
                <w:rFonts w:ascii="Times New Roman"/>
                <w:b w:val="false"/>
                <w:i w:val="false"/>
                <w:color w:val="000000"/>
                <w:sz w:val="20"/>
              </w:rPr>
              <w:t xml:space="preserve">
Актау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"Таучик"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 </w:t>
            </w:r>
            <w:r>
              <w:br/>
            </w:r>
            <w:r>
              <w:rPr>
                <w:rFonts w:ascii="Times New Roman"/>
                <w:b w:val="false"/>
                <w:i w:val="false"/>
                <w:color w:val="000000"/>
                <w:sz w:val="20"/>
              </w:rPr>
              <w:t xml:space="preserve">
Актау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"Актау"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 </w:t>
            </w:r>
            <w:r>
              <w:br/>
            </w:r>
            <w:r>
              <w:rPr>
                <w:rFonts w:ascii="Times New Roman"/>
                <w:b w:val="false"/>
                <w:i w:val="false"/>
                <w:color w:val="000000"/>
                <w:sz w:val="20"/>
              </w:rPr>
              <w:t xml:space="preserve">
Актау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"Жетыбай"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Актау-Узень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"Узень"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"Бейнеу"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"Кульсары"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"Мартыши"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Атырауское </w:t>
            </w:r>
            <w:r>
              <w:br/>
            </w:r>
            <w:r>
              <w:rPr>
                <w:rFonts w:ascii="Times New Roman"/>
                <w:b w:val="false"/>
                <w:i w:val="false"/>
                <w:color w:val="000000"/>
                <w:sz w:val="20"/>
              </w:rPr>
              <w:t xml:space="preserve">
Нефтепроводное Управление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"Индер"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"Большой Чаган"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"Каратон"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"Косчагыл"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"Сай-Утес"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"Опорный"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"Дунга"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"Тасбулатойл"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"Арман"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"Большой Чаган" </w:t>
            </w:r>
            <w:r>
              <w:br/>
            </w:r>
            <w:r>
              <w:rPr>
                <w:rFonts w:ascii="Times New Roman"/>
                <w:b w:val="false"/>
                <w:i w:val="false"/>
                <w:color w:val="000000"/>
                <w:sz w:val="20"/>
              </w:rPr>
              <w:t xml:space="preserve">
АОЗТ "Карачаганак </w:t>
            </w:r>
            <w:r>
              <w:br/>
            </w:r>
            <w:r>
              <w:rPr>
                <w:rFonts w:ascii="Times New Roman"/>
                <w:b w:val="false"/>
                <w:i w:val="false"/>
                <w:color w:val="000000"/>
                <w:sz w:val="20"/>
              </w:rPr>
              <w:t xml:space="preserve">
петролиум Оперейтинг </w:t>
            </w:r>
            <w:r>
              <w:br/>
            </w:r>
            <w:r>
              <w:rPr>
                <w:rFonts w:ascii="Times New Roman"/>
                <w:b w:val="false"/>
                <w:i w:val="false"/>
                <w:color w:val="000000"/>
                <w:sz w:val="20"/>
              </w:rPr>
              <w:t xml:space="preserve">
б.в."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"Атырау"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"Макат"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Кенкияк-Атырау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"Кумколь"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"Каракойын"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"Прииртышская"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"Атасу"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Атасу-Алашанькоу </w:t>
            </w:r>
          </w:p>
        </w:tc>
      </w:tr>
    </w:tbl>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Места таможенного контроля газового конденсата, </w:t>
      </w:r>
      <w:r>
        <w:br/>
      </w:r>
      <w:r>
        <w:rPr>
          <w:rFonts w:ascii="Times New Roman"/>
          <w:b w:val="false"/>
          <w:i w:val="false"/>
          <w:color w:val="000000"/>
          <w:sz w:val="28"/>
        </w:rPr>
        <w:t>
</w:t>
      </w:r>
      <w:r>
        <w:rPr>
          <w:rFonts w:ascii="Times New Roman"/>
          <w:b/>
          <w:i w:val="false"/>
          <w:color w:val="000000"/>
          <w:sz w:val="28"/>
        </w:rPr>
        <w:t xml:space="preserve">       перемещаемого трубопроводным транспортом через </w:t>
      </w:r>
      <w:r>
        <w:br/>
      </w:r>
      <w:r>
        <w:rPr>
          <w:rFonts w:ascii="Times New Roman"/>
          <w:b w:val="false"/>
          <w:i w:val="false"/>
          <w:color w:val="000000"/>
          <w:sz w:val="28"/>
        </w:rPr>
        <w:t>
</w:t>
      </w:r>
      <w:r>
        <w:rPr>
          <w:rFonts w:ascii="Times New Roman"/>
          <w:b/>
          <w:i w:val="false"/>
          <w:color w:val="000000"/>
          <w:sz w:val="28"/>
        </w:rPr>
        <w:t xml:space="preserve">          таможенную границу Республики Казахстан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533"/>
        <w:gridCol w:w="2773"/>
        <w:gridCol w:w="33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приема- </w:t>
            </w:r>
            <w:r>
              <w:br/>
            </w:r>
            <w:r>
              <w:rPr>
                <w:rFonts w:ascii="Times New Roman"/>
                <w:b w:val="false"/>
                <w:i w:val="false"/>
                <w:color w:val="000000"/>
                <w:sz w:val="20"/>
              </w:rPr>
              <w:t xml:space="preserve">
сдачи газового </w:t>
            </w:r>
            <w:r>
              <w:br/>
            </w:r>
            <w:r>
              <w:rPr>
                <w:rFonts w:ascii="Times New Roman"/>
                <w:b w:val="false"/>
                <w:i w:val="false"/>
                <w:color w:val="000000"/>
                <w:sz w:val="20"/>
              </w:rPr>
              <w:t xml:space="preserve">
конденсата (ПСП)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w:t>
            </w:r>
            <w:r>
              <w:br/>
            </w:r>
            <w:r>
              <w:rPr>
                <w:rFonts w:ascii="Times New Roman"/>
                <w:b w:val="false"/>
                <w:i w:val="false"/>
                <w:color w:val="000000"/>
                <w:sz w:val="20"/>
              </w:rPr>
              <w:t xml:space="preserve">
газового </w:t>
            </w:r>
            <w:r>
              <w:br/>
            </w:r>
            <w:r>
              <w:rPr>
                <w:rFonts w:ascii="Times New Roman"/>
                <w:b w:val="false"/>
                <w:i w:val="false"/>
                <w:color w:val="000000"/>
                <w:sz w:val="20"/>
              </w:rPr>
              <w:t xml:space="preserve">
конденсата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 </w:t>
            </w:r>
            <w:r>
              <w:br/>
            </w:r>
            <w:r>
              <w:rPr>
                <w:rFonts w:ascii="Times New Roman"/>
                <w:b w:val="false"/>
                <w:i w:val="false"/>
                <w:color w:val="000000"/>
                <w:sz w:val="20"/>
              </w:rPr>
              <w:t xml:space="preserve">
провод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Аксай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w:t>
            </w:r>
            <w:r>
              <w:br/>
            </w:r>
            <w:r>
              <w:rPr>
                <w:rFonts w:ascii="Times New Roman"/>
                <w:b w:val="false"/>
                <w:i w:val="false"/>
                <w:color w:val="000000"/>
                <w:sz w:val="20"/>
              </w:rPr>
              <w:t xml:space="preserve">
узел ГП-3 </w:t>
            </w:r>
            <w:r>
              <w:br/>
            </w:r>
            <w:r>
              <w:rPr>
                <w:rFonts w:ascii="Times New Roman"/>
                <w:b w:val="false"/>
                <w:i w:val="false"/>
                <w:color w:val="000000"/>
                <w:sz w:val="20"/>
              </w:rPr>
              <w:t xml:space="preserve">
"Карачаганак </w:t>
            </w:r>
            <w:r>
              <w:br/>
            </w:r>
            <w:r>
              <w:rPr>
                <w:rFonts w:ascii="Times New Roman"/>
                <w:b w:val="false"/>
                <w:i w:val="false"/>
                <w:color w:val="000000"/>
                <w:sz w:val="20"/>
              </w:rPr>
              <w:t xml:space="preserve">
Петролиум </w:t>
            </w:r>
            <w:r>
              <w:br/>
            </w:r>
            <w:r>
              <w:rPr>
                <w:rFonts w:ascii="Times New Roman"/>
                <w:b w:val="false"/>
                <w:i w:val="false"/>
                <w:color w:val="000000"/>
                <w:sz w:val="20"/>
              </w:rPr>
              <w:t xml:space="preserve">
Оперейтинг </w:t>
            </w:r>
            <w:r>
              <w:br/>
            </w:r>
            <w:r>
              <w:rPr>
                <w:rFonts w:ascii="Times New Roman"/>
                <w:b w:val="false"/>
                <w:i w:val="false"/>
                <w:color w:val="000000"/>
                <w:sz w:val="20"/>
              </w:rPr>
              <w:t xml:space="preserve">
Б.В."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Карачаганак- </w:t>
            </w:r>
            <w:r>
              <w:br/>
            </w:r>
            <w:r>
              <w:rPr>
                <w:rFonts w:ascii="Times New Roman"/>
                <w:b w:val="false"/>
                <w:i w:val="false"/>
                <w:color w:val="000000"/>
                <w:sz w:val="20"/>
              </w:rPr>
              <w:t xml:space="preserve">
Оренбург </w:t>
            </w:r>
          </w:p>
        </w:tc>
      </w:tr>
    </w:tbl>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Пункты пропуска нефти, расположенные за пределами </w:t>
      </w:r>
      <w:r>
        <w:br/>
      </w:r>
      <w:r>
        <w:rPr>
          <w:rFonts w:ascii="Times New Roman"/>
          <w:b w:val="false"/>
          <w:i w:val="false"/>
          <w:color w:val="000000"/>
          <w:sz w:val="28"/>
        </w:rPr>
        <w:t>
</w:t>
      </w:r>
      <w:r>
        <w:rPr>
          <w:rFonts w:ascii="Times New Roman"/>
          <w:b/>
          <w:i w:val="false"/>
          <w:color w:val="000000"/>
          <w:sz w:val="28"/>
        </w:rPr>
        <w:t xml:space="preserve">   таможенной территории Республики Казахстан, на которых </w:t>
      </w:r>
      <w:r>
        <w:br/>
      </w:r>
      <w:r>
        <w:rPr>
          <w:rFonts w:ascii="Times New Roman"/>
          <w:b w:val="false"/>
          <w:i w:val="false"/>
          <w:color w:val="000000"/>
          <w:sz w:val="28"/>
        </w:rPr>
        <w:t>
</w:t>
      </w:r>
      <w:r>
        <w:rPr>
          <w:rFonts w:ascii="Times New Roman"/>
          <w:b/>
          <w:i w:val="false"/>
          <w:color w:val="000000"/>
          <w:sz w:val="28"/>
        </w:rPr>
        <w:t xml:space="preserve">       оформляются транспортные документы, принимаемые </w:t>
      </w:r>
      <w:r>
        <w:br/>
      </w:r>
      <w:r>
        <w:rPr>
          <w:rFonts w:ascii="Times New Roman"/>
          <w:b w:val="false"/>
          <w:i w:val="false"/>
          <w:color w:val="000000"/>
          <w:sz w:val="28"/>
        </w:rPr>
        <w:t>
</w:t>
      </w:r>
      <w:r>
        <w:rPr>
          <w:rFonts w:ascii="Times New Roman"/>
          <w:b/>
          <w:i w:val="false"/>
          <w:color w:val="000000"/>
          <w:sz w:val="28"/>
        </w:rPr>
        <w:t xml:space="preserve">        таможенными органами Республики Казахстан, как </w:t>
      </w:r>
      <w:r>
        <w:br/>
      </w:r>
      <w:r>
        <w:rPr>
          <w:rFonts w:ascii="Times New Roman"/>
          <w:b w:val="false"/>
          <w:i w:val="false"/>
          <w:color w:val="000000"/>
          <w:sz w:val="28"/>
        </w:rPr>
        <w:t>
</w:t>
      </w:r>
      <w:r>
        <w:rPr>
          <w:rFonts w:ascii="Times New Roman"/>
          <w:b/>
          <w:i w:val="false"/>
          <w:color w:val="000000"/>
          <w:sz w:val="28"/>
        </w:rPr>
        <w:t xml:space="preserve">    дополнительные вспомогательные сведения о количестве и </w:t>
      </w:r>
      <w:r>
        <w:br/>
      </w:r>
      <w:r>
        <w:rPr>
          <w:rFonts w:ascii="Times New Roman"/>
          <w:b w:val="false"/>
          <w:i w:val="false"/>
          <w:color w:val="000000"/>
          <w:sz w:val="28"/>
        </w:rPr>
        <w:t>
</w:t>
      </w:r>
      <w:r>
        <w:rPr>
          <w:rFonts w:ascii="Times New Roman"/>
          <w:b/>
          <w:i w:val="false"/>
          <w:color w:val="000000"/>
          <w:sz w:val="28"/>
        </w:rPr>
        <w:t xml:space="preserve">   качестве нефти, перемещенной через таможенную границу </w:t>
      </w:r>
      <w:r>
        <w:br/>
      </w:r>
      <w:r>
        <w:rPr>
          <w:rFonts w:ascii="Times New Roman"/>
          <w:b w:val="false"/>
          <w:i w:val="false"/>
          <w:color w:val="000000"/>
          <w:sz w:val="28"/>
        </w:rPr>
        <w:t>
</w:t>
      </w:r>
      <w:r>
        <w:rPr>
          <w:rFonts w:ascii="Times New Roman"/>
          <w:b/>
          <w:i w:val="false"/>
          <w:color w:val="000000"/>
          <w:sz w:val="28"/>
        </w:rPr>
        <w:t xml:space="preserve">               РК трубопроводным транспортом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893"/>
        <w:gridCol w:w="3553"/>
        <w:gridCol w:w="26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 </w:t>
            </w:r>
            <w:r>
              <w:br/>
            </w:r>
            <w:r>
              <w:rPr>
                <w:rFonts w:ascii="Times New Roman"/>
                <w:b w:val="false"/>
                <w:i w:val="false"/>
                <w:color w:val="000000"/>
                <w:sz w:val="20"/>
              </w:rPr>
              <w:t xml:space="preserve">
перекачивающая </w:t>
            </w:r>
            <w:r>
              <w:br/>
            </w:r>
            <w:r>
              <w:rPr>
                <w:rFonts w:ascii="Times New Roman"/>
                <w:b w:val="false"/>
                <w:i w:val="false"/>
                <w:color w:val="000000"/>
                <w:sz w:val="20"/>
              </w:rPr>
              <w:t xml:space="preserve">
станция (НПС), </w:t>
            </w:r>
            <w:r>
              <w:br/>
            </w:r>
            <w:r>
              <w:rPr>
                <w:rFonts w:ascii="Times New Roman"/>
                <w:b w:val="false"/>
                <w:i w:val="false"/>
                <w:color w:val="000000"/>
                <w:sz w:val="20"/>
              </w:rPr>
              <w:t xml:space="preserve">
пункт приема-сдачи </w:t>
            </w:r>
            <w:r>
              <w:br/>
            </w:r>
            <w:r>
              <w:rPr>
                <w:rFonts w:ascii="Times New Roman"/>
                <w:b w:val="false"/>
                <w:i w:val="false"/>
                <w:color w:val="000000"/>
                <w:sz w:val="20"/>
              </w:rPr>
              <w:t xml:space="preserve">
нефти (ПСП)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w:t>
            </w:r>
            <w:r>
              <w:br/>
            </w:r>
            <w:r>
              <w:rPr>
                <w:rFonts w:ascii="Times New Roman"/>
                <w:b w:val="false"/>
                <w:i w:val="false"/>
                <w:color w:val="000000"/>
                <w:sz w:val="20"/>
              </w:rPr>
              <w:t xml:space="preserve">
нефти с системой </w:t>
            </w:r>
            <w:r>
              <w:br/>
            </w:r>
            <w:r>
              <w:rPr>
                <w:rFonts w:ascii="Times New Roman"/>
                <w:b w:val="false"/>
                <w:i w:val="false"/>
                <w:color w:val="000000"/>
                <w:sz w:val="20"/>
              </w:rPr>
              <w:t xml:space="preserve">
измерения </w:t>
            </w:r>
            <w:r>
              <w:br/>
            </w:r>
            <w:r>
              <w:rPr>
                <w:rFonts w:ascii="Times New Roman"/>
                <w:b w:val="false"/>
                <w:i w:val="false"/>
                <w:color w:val="000000"/>
                <w:sz w:val="20"/>
              </w:rPr>
              <w:t xml:space="preserve">
количества и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нефти (УУН </w:t>
            </w:r>
            <w:r>
              <w:br/>
            </w:r>
            <w:r>
              <w:rPr>
                <w:rFonts w:ascii="Times New Roman"/>
                <w:b w:val="false"/>
                <w:i w:val="false"/>
                <w:color w:val="000000"/>
                <w:sz w:val="20"/>
              </w:rPr>
              <w:t xml:space="preserve">
(СИКН))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Нефтепровод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Орск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w:t>
            </w:r>
            <w:r>
              <w:br/>
            </w:r>
            <w:r>
              <w:rPr>
                <w:rFonts w:ascii="Times New Roman"/>
                <w:b w:val="false"/>
                <w:i w:val="false"/>
                <w:color w:val="000000"/>
                <w:sz w:val="20"/>
              </w:rPr>
              <w:t xml:space="preserve">
N 447 и (или) </w:t>
            </w:r>
            <w:r>
              <w:br/>
            </w:r>
            <w:r>
              <w:rPr>
                <w:rFonts w:ascii="Times New Roman"/>
                <w:b w:val="false"/>
                <w:i w:val="false"/>
                <w:color w:val="000000"/>
                <w:sz w:val="20"/>
              </w:rPr>
              <w:t xml:space="preserve">
резервуары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 </w:t>
            </w:r>
            <w:r>
              <w:br/>
            </w:r>
            <w:r>
              <w:rPr>
                <w:rFonts w:ascii="Times New Roman"/>
                <w:b w:val="false"/>
                <w:i w:val="false"/>
                <w:color w:val="000000"/>
                <w:sz w:val="20"/>
              </w:rPr>
              <w:t xml:space="preserve">
Кенкияк- </w:t>
            </w:r>
            <w:r>
              <w:br/>
            </w:r>
            <w:r>
              <w:rPr>
                <w:rFonts w:ascii="Times New Roman"/>
                <w:b w:val="false"/>
                <w:i w:val="false"/>
                <w:color w:val="000000"/>
                <w:sz w:val="20"/>
              </w:rPr>
              <w:t xml:space="preserve">
Орск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Самара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w:t>
            </w:r>
            <w:r>
              <w:br/>
            </w:r>
            <w:r>
              <w:rPr>
                <w:rFonts w:ascii="Times New Roman"/>
                <w:b w:val="false"/>
                <w:i w:val="false"/>
                <w:color w:val="000000"/>
                <w:sz w:val="20"/>
              </w:rPr>
              <w:t xml:space="preserve">
N 719 и (или) </w:t>
            </w:r>
            <w:r>
              <w:br/>
            </w:r>
            <w:r>
              <w:rPr>
                <w:rFonts w:ascii="Times New Roman"/>
                <w:b w:val="false"/>
                <w:i w:val="false"/>
                <w:color w:val="000000"/>
                <w:sz w:val="20"/>
              </w:rPr>
              <w:t xml:space="preserve">
резервуары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Самара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Астраханская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w:t>
            </w:r>
            <w:r>
              <w:br/>
            </w:r>
            <w:r>
              <w:rPr>
                <w:rFonts w:ascii="Times New Roman"/>
                <w:b w:val="false"/>
                <w:i w:val="false"/>
                <w:color w:val="000000"/>
                <w:sz w:val="20"/>
              </w:rPr>
              <w:t xml:space="preserve">
N 23РК-А002 </w:t>
            </w:r>
            <w:r>
              <w:br/>
            </w:r>
            <w:r>
              <w:rPr>
                <w:rFonts w:ascii="Times New Roman"/>
                <w:b w:val="false"/>
                <w:i w:val="false"/>
                <w:color w:val="000000"/>
                <w:sz w:val="20"/>
              </w:rPr>
              <w:t xml:space="preserve">
и (или) </w:t>
            </w:r>
            <w:r>
              <w:br/>
            </w:r>
            <w:r>
              <w:rPr>
                <w:rFonts w:ascii="Times New Roman"/>
                <w:b w:val="false"/>
                <w:i w:val="false"/>
                <w:color w:val="000000"/>
                <w:sz w:val="20"/>
              </w:rPr>
              <w:t xml:space="preserve">
резервуары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КТК-Р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Суслово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ТОН-II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ТПП Омск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(СИКН) N 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ТОН-II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Алашанькоу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w:t>
            </w:r>
            <w:r>
              <w:br/>
            </w:r>
            <w:r>
              <w:rPr>
                <w:rFonts w:ascii="Times New Roman"/>
                <w:b w:val="false"/>
                <w:i w:val="false"/>
                <w:color w:val="000000"/>
                <w:sz w:val="20"/>
              </w:rPr>
              <w:t xml:space="preserve">
Алашанькоу </w:t>
            </w:r>
          </w:p>
        </w:tc>
      </w:tr>
    </w:tbl>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Места таможенного контроля </w:t>
      </w:r>
      <w:r>
        <w:br/>
      </w:r>
      <w:r>
        <w:rPr>
          <w:rFonts w:ascii="Times New Roman"/>
          <w:b w:val="false"/>
          <w:i w:val="false"/>
          <w:color w:val="000000"/>
          <w:sz w:val="28"/>
        </w:rPr>
        <w:t>
</w:t>
      </w:r>
      <w:r>
        <w:rPr>
          <w:rFonts w:ascii="Times New Roman"/>
          <w:b/>
          <w:i w:val="false"/>
          <w:color w:val="000000"/>
          <w:sz w:val="28"/>
        </w:rPr>
        <w:t xml:space="preserve">       нефтепродуктов, перемещаемых трубопроводным </w:t>
      </w:r>
      <w:r>
        <w:br/>
      </w:r>
      <w:r>
        <w:rPr>
          <w:rFonts w:ascii="Times New Roman"/>
          <w:b w:val="false"/>
          <w:i w:val="false"/>
          <w:color w:val="000000"/>
          <w:sz w:val="28"/>
        </w:rPr>
        <w:t>
</w:t>
      </w:r>
      <w:r>
        <w:rPr>
          <w:rFonts w:ascii="Times New Roman"/>
          <w:b/>
          <w:i w:val="false"/>
          <w:color w:val="000000"/>
          <w:sz w:val="28"/>
        </w:rPr>
        <w:t xml:space="preserve">          транспортом через таможенную границу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4933"/>
        <w:gridCol w:w="47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приема-сдачи </w:t>
            </w:r>
            <w:r>
              <w:br/>
            </w:r>
            <w:r>
              <w:rPr>
                <w:rFonts w:ascii="Times New Roman"/>
                <w:b w:val="false"/>
                <w:i w:val="false"/>
                <w:color w:val="000000"/>
                <w:sz w:val="20"/>
              </w:rPr>
              <w:t xml:space="preserve">
нефтепродуктов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нефтепродуктопровода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"Петропавловск"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Уфа - Омск, Уфа - </w:t>
            </w:r>
            <w:r>
              <w:br/>
            </w:r>
            <w:r>
              <w:rPr>
                <w:rFonts w:ascii="Times New Roman"/>
                <w:b w:val="false"/>
                <w:i w:val="false"/>
                <w:color w:val="000000"/>
                <w:sz w:val="20"/>
              </w:rPr>
              <w:t xml:space="preserve">
Петропавловск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"Петропавловская </w:t>
            </w:r>
            <w:r>
              <w:br/>
            </w:r>
            <w:r>
              <w:rPr>
                <w:rFonts w:ascii="Times New Roman"/>
                <w:b w:val="false"/>
                <w:i w:val="false"/>
                <w:color w:val="000000"/>
                <w:sz w:val="20"/>
              </w:rPr>
              <w:t xml:space="preserve">
нефтебаза"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Уфа - Омск, Уфа - </w:t>
            </w:r>
            <w:r>
              <w:br/>
            </w:r>
            <w:r>
              <w:rPr>
                <w:rFonts w:ascii="Times New Roman"/>
                <w:b w:val="false"/>
                <w:i w:val="false"/>
                <w:color w:val="000000"/>
                <w:sz w:val="20"/>
              </w:rPr>
              <w:t xml:space="preserve">
Петропавловск </w:t>
            </w:r>
          </w:p>
        </w:tc>
      </w:tr>
    </w:tbl>
    <w:bookmarkStart w:name="z38"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декларирования товаров     </w:t>
      </w:r>
      <w:r>
        <w:br/>
      </w:r>
      <w:r>
        <w:rPr>
          <w:rFonts w:ascii="Times New Roman"/>
          <w:b w:val="false"/>
          <w:i w:val="false"/>
          <w:color w:val="000000"/>
          <w:sz w:val="28"/>
        </w:rPr>
        <w:t xml:space="preserve">
путем подачи временной таможенной     </w:t>
      </w:r>
      <w:r>
        <w:br/>
      </w:r>
      <w:r>
        <w:rPr>
          <w:rFonts w:ascii="Times New Roman"/>
          <w:b w:val="false"/>
          <w:i w:val="false"/>
          <w:color w:val="000000"/>
          <w:sz w:val="28"/>
        </w:rPr>
        <w:t xml:space="preserve">
декларации                 </w:t>
      </w:r>
    </w:p>
    <w:bookmarkEnd w:id="38"/>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МЕСТА </w:t>
      </w:r>
      <w:r>
        <w:br/>
      </w:r>
      <w:r>
        <w:rPr>
          <w:rFonts w:ascii="Times New Roman"/>
          <w:b w:val="false"/>
          <w:i w:val="false"/>
          <w:color w:val="000000"/>
          <w:sz w:val="28"/>
        </w:rPr>
        <w:t>
</w:t>
      </w:r>
      <w:r>
        <w:rPr>
          <w:rFonts w:ascii="Times New Roman"/>
          <w:b/>
          <w:i w:val="false"/>
          <w:color w:val="000000"/>
          <w:sz w:val="28"/>
        </w:rPr>
        <w:t xml:space="preserve">     таможенного контроля природного газа, перемещаемого </w:t>
      </w:r>
      <w:r>
        <w:br/>
      </w:r>
      <w:r>
        <w:rPr>
          <w:rFonts w:ascii="Times New Roman"/>
          <w:b w:val="false"/>
          <w:i w:val="false"/>
          <w:color w:val="000000"/>
          <w:sz w:val="28"/>
        </w:rPr>
        <w:t>
</w:t>
      </w:r>
      <w:r>
        <w:rPr>
          <w:rFonts w:ascii="Times New Roman"/>
          <w:b/>
          <w:i w:val="false"/>
          <w:color w:val="000000"/>
          <w:sz w:val="28"/>
        </w:rPr>
        <w:t xml:space="preserve">     трубопроводным </w:t>
      </w:r>
      <w:r>
        <w:rPr>
          <w:rFonts w:ascii="Times New Roman"/>
          <w:b/>
          <w:i w:val="false"/>
          <w:color w:val="000000"/>
          <w:sz w:val="28"/>
        </w:rPr>
        <w:t xml:space="preserve">  транспортом через таможенную границу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6973"/>
        <w:gridCol w:w="4738"/>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места </w:t>
            </w:r>
            <w:r>
              <w:br/>
            </w:r>
            <w:r>
              <w:rPr>
                <w:rFonts w:ascii="Times New Roman"/>
                <w:b w:val="false"/>
                <w:i w:val="false"/>
                <w:color w:val="000000"/>
                <w:sz w:val="20"/>
              </w:rPr>
              <w:t xml:space="preserve">
таможенного контроля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магистрального </w:t>
            </w:r>
            <w:r>
              <w:br/>
            </w:r>
            <w:r>
              <w:rPr>
                <w:rFonts w:ascii="Times New Roman"/>
                <w:b w:val="false"/>
                <w:i w:val="false"/>
                <w:color w:val="000000"/>
                <w:sz w:val="20"/>
              </w:rPr>
              <w:t xml:space="preserve">
газопровода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АГРС-3 Западно- </w:t>
            </w:r>
            <w:r>
              <w:br/>
            </w:r>
            <w:r>
              <w:rPr>
                <w:rFonts w:ascii="Times New Roman"/>
                <w:b w:val="false"/>
                <w:i w:val="false"/>
                <w:color w:val="000000"/>
                <w:sz w:val="20"/>
              </w:rPr>
              <w:t xml:space="preserve">
Казахстанская область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АГРС-3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ГКС-3 АГРС-3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2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Растоши Ташкент-1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Ташкент-2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АГРС-10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ГРС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 Урожай-1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Подтяшки Энергия-3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Энергия-3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Караоба энергия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 АГРС-10 ЗКО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"Оренбургский" КС </w:t>
            </w:r>
            <w:r>
              <w:br/>
            </w:r>
            <w:r>
              <w:rPr>
                <w:rFonts w:ascii="Times New Roman"/>
                <w:b w:val="false"/>
                <w:i w:val="false"/>
                <w:color w:val="000000"/>
                <w:sz w:val="20"/>
              </w:rPr>
              <w:t xml:space="preserve">
"Оренбург-головная" территория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"Союз"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"Союз" КС "Александров- </w:t>
            </w:r>
            <w:r>
              <w:br/>
            </w:r>
            <w:r>
              <w:rPr>
                <w:rFonts w:ascii="Times New Roman"/>
                <w:b w:val="false"/>
                <w:i w:val="false"/>
                <w:color w:val="000000"/>
                <w:sz w:val="20"/>
              </w:rPr>
              <w:t xml:space="preserve">
Гай" территория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"Союз"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"Оренбургский" </w:t>
            </w:r>
            <w:r>
              <w:br/>
            </w:r>
            <w:r>
              <w:rPr>
                <w:rFonts w:ascii="Times New Roman"/>
                <w:b w:val="false"/>
                <w:i w:val="false"/>
                <w:color w:val="000000"/>
                <w:sz w:val="20"/>
              </w:rPr>
              <w:t xml:space="preserve">
КС "Оренбург-головная" территория </w:t>
            </w:r>
            <w:r>
              <w:br/>
            </w:r>
            <w:r>
              <w:rPr>
                <w:rFonts w:ascii="Times New Roman"/>
                <w:b w:val="false"/>
                <w:i w:val="false"/>
                <w:color w:val="000000"/>
                <w:sz w:val="20"/>
              </w:rPr>
              <w:t xml:space="preserve">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"Оренбургский" </w:t>
            </w:r>
            <w:r>
              <w:br/>
            </w:r>
            <w:r>
              <w:rPr>
                <w:rFonts w:ascii="Times New Roman"/>
                <w:b w:val="false"/>
                <w:i w:val="false"/>
                <w:color w:val="000000"/>
                <w:sz w:val="20"/>
              </w:rPr>
              <w:t xml:space="preserve">
КС Александров-Гай территория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"Оренбург- </w:t>
            </w:r>
            <w:r>
              <w:br/>
            </w:r>
            <w:r>
              <w:rPr>
                <w:rFonts w:ascii="Times New Roman"/>
                <w:b w:val="false"/>
                <w:i w:val="false"/>
                <w:color w:val="000000"/>
                <w:sz w:val="20"/>
              </w:rPr>
              <w:t xml:space="preserve">
Новопсковск"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САЦ КС "Бейнеу" </w:t>
            </w:r>
            <w:r>
              <w:br/>
            </w:r>
            <w:r>
              <w:rPr>
                <w:rFonts w:ascii="Times New Roman"/>
                <w:b w:val="false"/>
                <w:i w:val="false"/>
                <w:color w:val="000000"/>
                <w:sz w:val="20"/>
              </w:rPr>
              <w:t xml:space="preserve">
на территории РК п.Бейнеу </w:t>
            </w:r>
            <w:r>
              <w:br/>
            </w:r>
            <w:r>
              <w:rPr>
                <w:rFonts w:ascii="Times New Roman"/>
                <w:b w:val="false"/>
                <w:i w:val="false"/>
                <w:color w:val="000000"/>
                <w:sz w:val="20"/>
              </w:rPr>
              <w:t xml:space="preserve">
Мангистауская область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САЦ-1, 2, 3, 4, 5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"САЦ-4" КС Александров- </w:t>
            </w:r>
            <w:r>
              <w:br/>
            </w:r>
            <w:r>
              <w:rPr>
                <w:rFonts w:ascii="Times New Roman"/>
                <w:b w:val="false"/>
                <w:i w:val="false"/>
                <w:color w:val="000000"/>
                <w:sz w:val="20"/>
              </w:rPr>
              <w:t xml:space="preserve">
Гай территория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"САЦ-3" КС Александров- </w:t>
            </w:r>
            <w:r>
              <w:br/>
            </w:r>
            <w:r>
              <w:rPr>
                <w:rFonts w:ascii="Times New Roman"/>
                <w:b w:val="false"/>
                <w:i w:val="false"/>
                <w:color w:val="000000"/>
                <w:sz w:val="20"/>
              </w:rPr>
              <w:t xml:space="preserve">
Гай территория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"Оренбургский" </w:t>
            </w:r>
            <w:r>
              <w:br/>
            </w:r>
            <w:r>
              <w:rPr>
                <w:rFonts w:ascii="Times New Roman"/>
                <w:b w:val="false"/>
                <w:i w:val="false"/>
                <w:color w:val="000000"/>
                <w:sz w:val="20"/>
              </w:rPr>
              <w:t xml:space="preserve">
КС Александров-Гай территория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Ташкент Атырауская </w:t>
            </w:r>
            <w:r>
              <w:br/>
            </w:r>
            <w:r>
              <w:rPr>
                <w:rFonts w:ascii="Times New Roman"/>
                <w:b w:val="false"/>
                <w:i w:val="false"/>
                <w:color w:val="000000"/>
                <w:sz w:val="20"/>
              </w:rPr>
              <w:t xml:space="preserve">
область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 Энергия-1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"Толкын"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 ГРС (ГР-11)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ТШО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ГРП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Индерборгский АГРС-10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Березино АГРС-3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АГРС-10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Жанаталап АГРС-3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партизан урожай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редут "Атырау"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"Энергия-3"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Тайман "Энергия-3"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Ташкент-2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Гонюшкино "Энергия-3"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КС Акколь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Макат-Северный Кавказ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газорегуляторного </w:t>
            </w:r>
            <w:r>
              <w:br/>
            </w:r>
            <w:r>
              <w:rPr>
                <w:rFonts w:ascii="Times New Roman"/>
                <w:b w:val="false"/>
                <w:i w:val="false"/>
                <w:color w:val="000000"/>
                <w:sz w:val="20"/>
              </w:rPr>
              <w:t xml:space="preserve">
пункта (ГРП) N 3 В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ГРП N 28В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газопроводе </w:t>
            </w:r>
            <w:r>
              <w:br/>
            </w:r>
            <w:r>
              <w:rPr>
                <w:rFonts w:ascii="Times New Roman"/>
                <w:b w:val="false"/>
                <w:i w:val="false"/>
                <w:color w:val="000000"/>
                <w:sz w:val="20"/>
              </w:rPr>
              <w:t xml:space="preserve">
"ГРС-АО "МКДСМ"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газопроводе </w:t>
            </w:r>
            <w:r>
              <w:br/>
            </w:r>
            <w:r>
              <w:rPr>
                <w:rFonts w:ascii="Times New Roman"/>
                <w:b w:val="false"/>
                <w:i w:val="false"/>
                <w:color w:val="000000"/>
                <w:sz w:val="20"/>
              </w:rPr>
              <w:t xml:space="preserve">
пос.Умирзак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газораспределитель- </w:t>
            </w:r>
            <w:r>
              <w:br/>
            </w:r>
            <w:r>
              <w:rPr>
                <w:rFonts w:ascii="Times New Roman"/>
                <w:b w:val="false"/>
                <w:i w:val="false"/>
                <w:color w:val="000000"/>
                <w:sz w:val="20"/>
              </w:rPr>
              <w:t xml:space="preserve">
ной станции (ГРС) N 1 гор.Актау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N 1 гор.Актау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N 1 гор.Актау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N 2 гор.Актау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N 2 гор.Актау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N 2 гор.Актау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"Узень-Актау"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КС-7 688 км на территории </w:t>
            </w:r>
            <w:r>
              <w:br/>
            </w:r>
            <w:r>
              <w:rPr>
                <w:rFonts w:ascii="Times New Roman"/>
                <w:b w:val="false"/>
                <w:i w:val="false"/>
                <w:color w:val="000000"/>
                <w:sz w:val="20"/>
              </w:rPr>
              <w:t xml:space="preserve">
Узбекистана (вход)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ГРС-1 </w:t>
            </w:r>
            <w:r>
              <w:br/>
            </w:r>
            <w:r>
              <w:rPr>
                <w:rFonts w:ascii="Times New Roman"/>
                <w:b w:val="false"/>
                <w:i w:val="false"/>
                <w:color w:val="000000"/>
                <w:sz w:val="20"/>
              </w:rPr>
              <w:t xml:space="preserve">
ВК-ГРС-11-120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ГРС-2 </w:t>
            </w:r>
            <w:r>
              <w:br/>
            </w:r>
            <w:r>
              <w:rPr>
                <w:rFonts w:ascii="Times New Roman"/>
                <w:b w:val="false"/>
                <w:i w:val="false"/>
                <w:color w:val="000000"/>
                <w:sz w:val="20"/>
              </w:rPr>
              <w:t xml:space="preserve">
ВК-ГРС-11-120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ПХГ "Бозой" УЗ ДКС КС-10 </w:t>
            </w:r>
            <w:r>
              <w:br/>
            </w:r>
            <w:r>
              <w:rPr>
                <w:rFonts w:ascii="Times New Roman"/>
                <w:b w:val="false"/>
                <w:i w:val="false"/>
                <w:color w:val="000000"/>
                <w:sz w:val="20"/>
              </w:rPr>
              <w:t xml:space="preserve">
Актюбинская область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п.Богетсай </w:t>
            </w:r>
            <w:r>
              <w:br/>
            </w:r>
            <w:r>
              <w:rPr>
                <w:rFonts w:ascii="Times New Roman"/>
                <w:b w:val="false"/>
                <w:i w:val="false"/>
                <w:color w:val="000000"/>
                <w:sz w:val="20"/>
              </w:rPr>
              <w:t xml:space="preserve">
УЗ КС-14 (1421 км)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г.Хромтау, энергия-3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КС-Домбаровка на территории РФ </w:t>
            </w:r>
            <w:r>
              <w:br/>
            </w:r>
            <w:r>
              <w:rPr>
                <w:rFonts w:ascii="Times New Roman"/>
                <w:b w:val="false"/>
                <w:i w:val="false"/>
                <w:color w:val="000000"/>
                <w:sz w:val="20"/>
              </w:rPr>
              <w:t xml:space="preserve">
(выход)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ГИС-Карталы на территории РФ </w:t>
            </w:r>
            <w:r>
              <w:br/>
            </w:r>
            <w:r>
              <w:rPr>
                <w:rFonts w:ascii="Times New Roman"/>
                <w:b w:val="false"/>
                <w:i w:val="false"/>
                <w:color w:val="000000"/>
                <w:sz w:val="20"/>
              </w:rPr>
              <w:t xml:space="preserve">
(вход)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Каз.Огнеупор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п.Тобол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г.Рудный индивид.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п.Набережный АГРС-3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п.Айатский Энергия-1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п.Свердлова Урожай-1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п.Приреченка Урожай-1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п.Житикара индивид.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п.Баталинский Урожай-1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п.Тарановка АГРС-3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п.Босколь индив.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Майколь АГРС-10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Лисаковск индивид.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Николаевка Урожай-1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1 индивид.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2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3 индивид.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Карталы-Костанай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ЗУ-203 (замерный узел) прием </w:t>
            </w:r>
            <w:r>
              <w:br/>
            </w:r>
            <w:r>
              <w:rPr>
                <w:rFonts w:ascii="Times New Roman"/>
                <w:b w:val="false"/>
                <w:i w:val="false"/>
                <w:color w:val="000000"/>
                <w:sz w:val="20"/>
              </w:rPr>
              <w:t xml:space="preserve">
природного газа на территории </w:t>
            </w:r>
            <w:r>
              <w:br/>
            </w:r>
            <w:r>
              <w:rPr>
                <w:rFonts w:ascii="Times New Roman"/>
                <w:b w:val="false"/>
                <w:i w:val="false"/>
                <w:color w:val="000000"/>
                <w:sz w:val="20"/>
              </w:rPr>
              <w:t xml:space="preserve">
Узбекистана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Ду 325 мм в п.Комсомол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ЗУ 368 на территории </w:t>
            </w:r>
            <w:r>
              <w:br/>
            </w:r>
            <w:r>
              <w:rPr>
                <w:rFonts w:ascii="Times New Roman"/>
                <w:b w:val="false"/>
                <w:i w:val="false"/>
                <w:color w:val="000000"/>
                <w:sz w:val="20"/>
              </w:rPr>
              <w:t xml:space="preserve">
Узбекистана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Джетысай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Кирова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Махтаарал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Газопровод-отвод на </w:t>
            </w:r>
            <w:r>
              <w:br/>
            </w:r>
            <w:r>
              <w:rPr>
                <w:rFonts w:ascii="Times New Roman"/>
                <w:b w:val="false"/>
                <w:i w:val="false"/>
                <w:color w:val="000000"/>
                <w:sz w:val="20"/>
              </w:rPr>
              <w:t xml:space="preserve">
Узбекистан 720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Шоликор (Узбекистан)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 отвода д-1020, д-1020 на </w:t>
            </w:r>
            <w:r>
              <w:br/>
            </w:r>
            <w:r>
              <w:rPr>
                <w:rFonts w:ascii="Times New Roman"/>
                <w:b w:val="false"/>
                <w:i w:val="false"/>
                <w:color w:val="000000"/>
                <w:sz w:val="20"/>
              </w:rPr>
              <w:t xml:space="preserve">
Узбекистан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КС-3а "Чиназ"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Г.Муратбаева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Жуан-Тобе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Абай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курорт Сарыагаш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Сарыагаш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Полторацкое Южно- </w:t>
            </w:r>
            <w:r>
              <w:br/>
            </w:r>
            <w:r>
              <w:rPr>
                <w:rFonts w:ascii="Times New Roman"/>
                <w:b w:val="false"/>
                <w:i w:val="false"/>
                <w:color w:val="000000"/>
                <w:sz w:val="20"/>
              </w:rPr>
              <w:t xml:space="preserve">
Казахстанская область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"Казахстан"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д-820 на Узбекистан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ГРС-Тоболино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Ленинское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Каратас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Куюк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Шымкент-4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Самсоновка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Самсоновка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Свердлова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Сас-Тюбе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Мичурина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Высокое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Бурное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Октябрь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Амангельды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КС-5Э Амангельды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Каратау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ГРС-АГНКС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1 Тараз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2 Тараз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3 Тараз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4 Тараз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Ильич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Михайловка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Акыр-тюбе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Луговое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Мереке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ГРС-Нововоскресеновка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ЗУ-Нововоскресеновка граница </w:t>
            </w:r>
            <w:r>
              <w:br/>
            </w:r>
            <w:r>
              <w:rPr>
                <w:rFonts w:ascii="Times New Roman"/>
                <w:b w:val="false"/>
                <w:i w:val="false"/>
                <w:color w:val="000000"/>
                <w:sz w:val="20"/>
              </w:rPr>
              <w:t xml:space="preserve">
Казахстан-Кыргызстан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Георгиевка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ЗУ-Чуй на территории Кыргызстана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Узун-Агач (нет ГРС)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Фабричный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Шемолган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Каскелен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Алматы-1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Газопровод-отвод на ГРС Боролдай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Алматы-2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Ташкент-Бишкек-Алматы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ГПЗ Оренбург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"КНГКМ-ОГПЗ"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Илек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"Илек - Аксай"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ПЗРГ Малый Узень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"Малый Узень - Маштак"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АГРС Кайсацкое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"Кайсацкое - </w:t>
            </w:r>
            <w:r>
              <w:br/>
            </w:r>
            <w:r>
              <w:rPr>
                <w:rFonts w:ascii="Times New Roman"/>
                <w:b w:val="false"/>
                <w:i w:val="false"/>
                <w:color w:val="000000"/>
                <w:sz w:val="20"/>
              </w:rPr>
              <w:t xml:space="preserve">
Камысты"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АГРС Савинка РФ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"Савинка - </w:t>
            </w:r>
            <w:r>
              <w:br/>
            </w:r>
            <w:r>
              <w:rPr>
                <w:rFonts w:ascii="Times New Roman"/>
                <w:b w:val="false"/>
                <w:i w:val="false"/>
                <w:color w:val="000000"/>
                <w:sz w:val="20"/>
              </w:rPr>
              <w:t xml:space="preserve">
Борсы"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