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4ac0" w14:textId="5964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Восточно-Казахстанского областного Маслихата III созыва от 11 марта 2005 года N 10/146-III. Зарегистрировано Департаментом юстиции Восточно-Казахстанской области 16 марта 2005 года за N 2231. Утратило силу решением Восточно-Казахстанского областного маслихата от 16 октября 2009 года № 15/209-IV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Восточно-Казахстанского областного маслихата от 16.10.2009 № 15/209-IV.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 </w:t>
      </w:r>
      <w:r>
        <w:rPr>
          <w:rFonts w:ascii="Times New Roman"/>
          <w:b w:val="false"/>
          <w:i w:val="false"/>
          <w:color w:val="000000"/>
          <w:sz w:val="28"/>
        </w:rPr>
        <w:t>Закона Казахской Советской Социалистической Республики "О приоритетности развития аула (села) и агропромышленного комплекса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системе здравоохранения",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прилагаемые Правила оказания социальной помощи на приобретение топлива (далее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Восточно-Казахстанского областного маслихата "О социальной помощи" от 3 июля 2004 года N 6/79- III (регистрационный номер 1884, опубликовано в газетах: 22 июля 2004 года "Дидар" N 77-78, "Рудный Алтай" N 110).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марта 2005 года N 10/146-III</w:t>
            </w:r>
          </w:p>
          <w:bookmarkEnd w:id="1"/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 на приобретение топлива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Казахской Советской Социалистической Республики "О приоритетности развития аула (села) и агропромышленного комплекса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помощь на приобретение топлива (далее - социальная помощь) оказывается специалистам государственных организаций образования, социального обеспечения, культуры и спорта, проживающим и работающим в аульной (сельской) местности,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(далее - специалисты социальной сферы).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оказывается в виде ежегодной единовременной денежной выплаты в размере 1000 (одна тысяча)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Незаконно выплаченная сумма социальной помощи специалистам социальной сферы подлежит восстановлению за счет виновных лиц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Социальная помощь специалистам социальной сферы назначается органом занятости и социальных программ. Для назначения социальной помощи в орган занятости и социальных программ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лицевого счета по вкладам, который получатель денежной выплаты обязан открыть в банке или в филиалах АО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из учреждения о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подтверждении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проживании совместно двух и более лиц, на которых распространяется действие настоящих Правил, социальная помощь предоставляется каждому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финансирования и выплаты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Финансирование социальной помощи специалистам социальной сферы осуществляется за счет средств соответствующего местного бюджета, предусмотренных на эти цели в финансовом году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ведения учета, контроля и отчетности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Ведение учета, контроля и отчетности по выплате социальной помощи специалистам социальной сферы возлагается на орган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