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99aa" w14:textId="48f9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III-го созыва от 27 апреля 2005 года N 143. Зарегистрировано Департаментом юстиции города Алматы 7 июня 2005 года за N 660. Утратило силу решением Маслихата города Алматы созыва от 21 декабря 2006 года N 314 (V06R735)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созыва от 21 декабря 2006 года N 314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ноября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"О местном государственном управлении в Республики Казахстан" от 23 января 2001 года Маслихат города Алматы ІІІ-го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содержания и защиты зеленых насаждений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утратившими силу "Правила охраны, защиты и содержания зеленого фонда города Алматы", приложение N 2 решения Х-й сессии Алматинского городского Маслихата I-го созыва от 5 июля 1996 года "Об эколого-санитарных подразделениях и правилах охраны растительного фонда общего пользования в городе Алматы" и исключить пункты 2.6,8.2, абзацы 16, 17, 18, 19, 20, 21, 22, 23, 24, 25 раздела "Действия, запрещенные настоящими Правилами" "Правилами благоустройства, санитарной очистки, соблюдения чистоты и организации уборки территорий города Алматы",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ХХI-й сессии Алматинского городского Маслихата I-го созыва от 18 сентября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решения возложить на постоянную комиссию по экологии и вопросам ЧС (Биртанов А.Б.) и заместителя акима города Алматы Сманкулова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III-го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III-го созыва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Утверждены решением№N 143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Маслихата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III-го созыва от 27 апреля 2005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содержания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защиты зеленых насаждений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содержания и защиты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об административных правонарушениях,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"Об охране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". Правила регулируют и устанавливают отношения в области содержания и защиты зеленых насаждений города Алматы и обязательны для исполнения всеми физическими и юридическими лицами, независимо от форм собственности. Государственный контроль и регулирование природопользования по содержанию и защите зеленых насаждений возлагается на исполнительный орган, финансируемый из местного бюджета, уполномоченный в соответствии с законодательством на выполнение функций в области охраны окружающей среды, а организацию работ по содержанию и защите - на природопользователей, в чьем ведении находятся зеленые насаждения.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настоящих правилах используются следующие основные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зеленые насаждения -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озелененная территория - участок земли, на котором располагаются зеленые насаждения;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общего пользования - земли занятые и предназначенные для занятия площадями, улицами, тротуарами, проездами, дорогами, набережными, парками, бульварами и иными объектами, предназначенными для удовлетворения нужд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зеленый массив - озелененная территория, насчитывающая не менее 50 экземпляров деревьев, образующих единый полог на территории не менее 0,125 га независимо от видового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защита зеленых насаждений -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санитарная обрезка - удаление больных, усыхающих, сухих и поврежденных ветвей;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кронировка зеленых насаждений - обрезка ветвей, для придания определенной эстетической формы зеленым насаждениям;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повреждение зеленых насаждений - причинение вреда кроне, стволу, корневой системе древесно-кустарниковых растений, надземной части и корневой системе травянистых растений, не влекущее прекращение роста. Повреждением является механическое повреждение корневой системы, нарушение целостности коры, надпочвенного покрова и иное причинение вреда;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уничтожение зеленых насаждений - повреждение зеленых насаждений, повлекшее прекращение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дендрологический план (дендроплан) - план размещения зеленых насаждений в разрезе районов города с указанием количественного и видового состава существующей и проектируемой к посадке древесно-кустарниковой растительности, в сочетании с открытыми участками газонов, площадок, дорожек,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реестр зеленых насаждений города Алматы - свод данных о типах, видовом составе, количестве зеленых насаждений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ответственность за нарушение Правил содержания и защиты зеленых насаждений - административные и экономические меры воздействия к физическим и юридическим лицам в соответствии с действующим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принципы содержания и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зеленых насаждений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Все зеленые насаждения города Алматы составляют неприкосновенный городской зеленый фонд, за исключением зеленых насаждений, произрастающих на территориях частных домостроений и на дачных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Комплекс мер по сохранению и защите зеленых насаждений осуществляется гражданами, должностными и юридическими лицами,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Проектная, строительная и хозяйственная деятельность осуществляется с соблюдением требований по охране зеленых насаждений, установленных законодательством Республики Казахстан и настоящими Правилами.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зеленых насаждений, нанесенных на топографическую съемку.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Зеленые массивы (в том числе парки, скверы, рощи, аллеи и т.д.), расположенные в пределах территории города, застройке не подлежат, за исключением участков, подпадающих под генеральный план развития города, согласованных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Развитие озелененных территорий на землях общего пользования производится в соответствии с долгосрочной комплексной схемой озеленения города,   на основании заключения органов архитектуры и градостроительства, по согласованию с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Компетенция уполномоченного органа,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осуществляющего деятельность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окружающей среды (в части </w:t>
      </w:r>
      <w:r>
        <w:br/>
      </w:r>
      <w:r>
        <w:rPr>
          <w:rFonts w:ascii="Times New Roman"/>
          <w:b/>
          <w:i w:val="false"/>
          <w:color w:val="000000"/>
        </w:rPr>
        <w:t>
содержания и защиты зеленых насаждений)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компетенцию уполномоченного органа, осуществляющего деятельность в области охраны окружающей среды (в части защиты и содержания зеленых насаждений)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оформление и выдача разрешений на снос, пересадку, кронировку, санитарную обрезку зеленых насаждений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контроль за выполнением мероприятий по восстановлению, обеспечению ухода, содержанию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осуществление функции государственного контроля в пределах полномочий, установленных действующим законодательством РК.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Учет, </w:t>
      </w:r>
      <w:r>
        <w:br/>
      </w:r>
      <w:r>
        <w:rPr>
          <w:rFonts w:ascii="Times New Roman"/>
          <w:b/>
          <w:i w:val="false"/>
          <w:color w:val="000000"/>
        </w:rPr>
        <w:t>
содержание и защита зеленых насаждений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Учет зеленых насаждений в городе Алматы осуществляется посредством инвентаризации зеленых насаждений, расположенных в границах учетного объекта, которые заносятся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Учету подлежат все виды зеленых насаждений: деревья, кустарники, газоны. Проведение инвентаризации зеленых насаждений производится специализированными организациями на тендерной основе, с учетом шкалы санитарного состояния и категорий (классы устойчивости)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Документом, отображающим результаты учета зеленых насаждений, является дендроплан.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Реестр зеленых насаждений города Алматы ведется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и получения достоверных данных о количестве, качестве и состоянии зеленых насаждений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определения основных направлений городской политики в сфере защиты, сохранения зеленых насаждений и развития озелененных территорий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 достоверной информацией населения, органов власти и управления  о количестве и состоянии зеленых насаждений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Организация работ по ведению Реестра зеленых насаждений осуществляется за счет природоохранных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Содержание и защита зеленых насаждений на землях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парках, садах, рощах, скверах, аллеях определяется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специализированных парках возлагается на администрации этих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 прилегающих территориях возлагается на владельцев и арендаторов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внутриквартальных зеленых насаждений, насаждений на придомовых территориях в границах землепользования, возлагается на собственников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Работы по содержанию и защите зеленых насаждений, проводимые на землях общего пользования, осуществляются специализированными организациями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Компенсационное восстановление зеленых насаждений за снос, произведенный согласно разрешения уполномоченного органа производится путем посадки саженцев лиственных пород высотой не менее 2-х метров, а хвойных не менее 1,5 метров (I-го или II-го класса качества) в трехкратном размере на данной территории земельного участка. При отсутствии свободных площадей для проведения посадок, уполномоченным органом производится расчет восстановительной стоимости зеленых насаждений, оплата которой производится гражданами и юридическими лицами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2-х метров, а хвойных не менее 1,5 метров (I-го или II-го класса качества) в десятикратном размере или определяется восстановительная стоимость зеленых насаждений, оплата которой производится гражданами и юридическими лицами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Восстановление зеленых насаждений производится за счет средств граждан и юридических лиц, в интересах которых был произведен снос.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Компенсационное восстановление зеленых насаждений гражданами или юридическим лицами может быть произведено самостоятельно или по договору со специализированными предприятиями с соблюдением обязательных условий их дальнейшего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По фактам естественной гибели, уничтожения, незаконного сноса зеленых насаждений, при невозможности установления виновного лица, восстановление зеленого фонда производится за счет бюджетных средств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В случае гибели высаженных зеленых насаждений, лица, в интересах которых был произведен снос производят повторную высадку зеленых насаждений и обеспечивают дальнейший уход за ними.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Снос и пересадка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21. Снос, пересадка (состояние зимнего покоя), кронировка, формовка, подчистка штамба, санитарная обрезка зеленых насаждений оформляется в порядке, установленным настоящими Правилами и производится только по официальному разрешению уполномоченного органа, при предоставлении подтверждающих документов на право землепользования или аренды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Действие правил не распространяется на территории, используемые под индивидуальные жилые домостроения и дачные участки граждан. Снос и пересадка зеленых насаждений осуществляется ими по своему усмотрению в порядке общего природопользования, без оформления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Снос деревьев и кустарников на землях общего пользования производится специализированными организациями на тендерной основе с обязательным оформлением разрешения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При проведений градостроительных работ, финансируемых из государственного бюджета, восстановление зеленых насаждений производится за счет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В чрезвычайных и аварийных ситуациях, когда падение деревьев представляет угрозу жизни и здоровью людей, повреждению зданий и сооружений, коммуникациям, безопасности дорожного движения снос указанных насаждений производится в экстренном порядке, с последующим уведомлением уполномоченного органа. Факт сноса удостоверяется актом освидетельствования, который составляется уполномоченным органом в течении 72 часов, с момента начала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Срубленные зеленые насаждения и порубочные остатки складировать и хранить на месте производства работ запрещается. Все работы по валке, раскряжевке и транспортировке порубочных остатков должны производиться в полном соответствии с требованиями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После проведения работ по пересадке зеленых насаждений, заказчик обязан обеспечить их дальнейшее содержание и уход.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Для оформления разрешения на снос, пересадку зеленых насаждений необходимо представление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имя руководителя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копия решения местного исполнительного органа (при отводе земельных участков под строительство (реконструкцию) объектов и ИЖС;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копия земельно-юридической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государственной экологической экспертизы (для строящихся и реконструируемых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по архитектурно-планировочному техническому заданию Департамента архитектуры и градостроительства г.Алматы для вновь строящихся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физических лиц, при сносе зеленых насаждений на прилегающих к принадлежащим им участках землях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имя руководителя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копия земельно-юридической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На озелененных территориях настоящими правилами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повреждение или уничтожение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разведение костров, сжигание опавшей листвы и сухой травы;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засорение и загрязнение бытовыми и промышленными отходами, сточными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добыча из деревьев сока, нанесение надрезов, надписей, размещение на деревьях рекламы, объявлений, номерных знаков, всякого рода указателей, проводов и забивания в деревья крючков, гвоздей;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проезд и стоянка автотранспортных средств, строительной и другой техники кроме техники, связанной с эксплуатацией данных территорий и для ухода за зелеными насаждениями;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мойка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парковка транспортных средств на газонах;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выпас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складирование различных грузов, в том числе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сбрасывание снега с крыш на участки, занятые зелеными насаждениями, без принятия мер, обеспечивающих сохранность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производство других действий и бездействий, способных нанести вред зеленым насаждениям.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Ответственность за правонарушения </w:t>
      </w:r>
      <w:r>
        <w:br/>
      </w:r>
      <w:r>
        <w:rPr>
          <w:rFonts w:ascii="Times New Roman"/>
          <w:b/>
          <w:i w:val="false"/>
          <w:color w:val="000000"/>
        </w:rPr>
        <w:t>
в области защиты и содержания зеленых насаждений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Физические, должностные и юридические лица при нарушении положений настоящих Правил, привлекаются к административной ответственности,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III-го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III-го созыва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N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"Правилам содержания и защиты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города Алматы"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"___" 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ул.________________________________________________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район ____________________________________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Мы, нижеподписавшиеся,_____________________________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должностное лицо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 (должность, Ф.И.О.,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представитель заказчика произвели обследование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зеленых насаждений на подпадающих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результате установлено: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13"/>
        <w:gridCol w:w="973"/>
        <w:gridCol w:w="1053"/>
        <w:gridCol w:w="853"/>
        <w:gridCol w:w="753"/>
        <w:gridCol w:w="893"/>
        <w:gridCol w:w="753"/>
        <w:gridCol w:w="1153"/>
        <w:gridCol w:w="1073"/>
        <w:gridCol w:w="1313"/>
      </w:tblGrid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Породный состав зеленых насаждений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снос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(фактическое) состояние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Настоящий акт составлен в ___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Примечание: Акт обследования не является документом,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дающим право на снос или пересадку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Получил представитель заказчика    _____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уполномоченного органа      подпись    Ф.И.О.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"Правилам содержания и защиты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города Алматы"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РАЗРЕШЕНИЕ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снос, пересадку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действительно до "31" декабря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  Наименование предприятия (РНН) (заказчик)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   Руководитель предприятия (Ф.И.О.) (заказчик)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   Назначение испрашиваемого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   Место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   Основание для проведения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   Форма собственности земельного участка (N,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   Акт обследования зеленых насаждений уполномоченного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   Фактическое (качественное, количественное) состояние древесно-кустарниковых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   Обязательство (гарантийное письмо) по компенсационному восстановлению зеленого фонда города Алматы.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 А К Л Ю Ч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Уполномоченный орган (полное наименование) в соответствии с актом обследования, учитывая состояние зеленых насаждении согласовывает снос вышеуказанных деревьев, при этом первому руководителю предписывается выполнить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произвести мероприятия по компенсационному восстановлению зеленых насаждений путем посадки декоративно-ценных насаждений с соблюдением норм и правил охраны подземных и воздушных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Проводить полный комплекс мероприятий по защите, содержанию и сохранению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Уполномоченного органа             Ф.И.О. 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"Правилам содержания и защиты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города Алматы"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 А З Р Е Ш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кронировку, санитарную обрезку,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подчистку штамба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>
действительно до "31" декабря 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  Наименование предприятия (РНН) (заказчик)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   Руководитель предприятия (Ф.И.О.) (заказчик)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   Назначение испрашиваемого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   Место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   Основание для проведения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   Форма собственности земельного участка (N,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   Акт обследования зеленых насаждений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уполномоченного органа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З А К Л Ю Ч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Уполномоченный орган (полное наименование) в соответствии с актом обследования, учитывая состояние зеленых насаждении согласовывает кронировку, санитарную обрезку, подчистку штамба вышеуказанных деревьев, при этом первому руководителю предписывается выполнить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Проводить полный комплекс мероприятий по уходу, содержанию и сохранению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Примечание:________________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уполномоченного органа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"Правилам содержания и защиты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города Алматы"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Реестр зеленых насаждений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  ____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площади объектов (участков)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насаждений по категориям земель, типам растительности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функциональному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Административный район:(код)_____________________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Ответственный владелец:___________________________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4233"/>
        <w:gridCol w:w="2193"/>
        <w:gridCol w:w="3233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N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группа типов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насаждений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код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насаждений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(дер., куст.)  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213"/>
        <w:gridCol w:w="2013"/>
        <w:gridCol w:w="1233"/>
        <w:gridCol w:w="1373"/>
        <w:gridCol w:w="1373"/>
        <w:gridCol w:w="1193"/>
        <w:gridCol w:w="1233"/>
        <w:gridCol w:w="11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насаждения паркового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Древесная растительность, кбм. Га/шт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Кустарниковая растительность </w:t>
            </w:r>
          </w:p>
        </w:tc>
      </w:tr>
      <w:tr>
        <w:trPr>
          <w:trHeight w:val="1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 га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родь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</w:tr>
      <w:tr>
        <w:trPr>
          <w:trHeight w:val="1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633"/>
        <w:gridCol w:w="1353"/>
        <w:gridCol w:w="1573"/>
        <w:gridCol w:w="873"/>
        <w:gridCol w:w="1573"/>
        <w:gridCol w:w="1533"/>
        <w:gridCol w:w="1493"/>
        <w:gridCol w:w="12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Открытые пространства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Цветники, 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Газоны, га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летники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напочвенный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313"/>
        <w:gridCol w:w="2693"/>
        <w:gridCol w:w="297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растительности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паркового типа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Растительность лесного, природного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и смешанного типа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редины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 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