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80e8" w14:textId="ee98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мониторинга валютных операций нерезидентов, осуществляющих деятельность на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14 октября 2005 года № 122. Зарегистрировано в Министерстве юстиции Республики Казахстан 23 ноября 2005 года № 3940. Утратило силу постановлением Правления Национального Банка Республики Казахстан от 31 декабря 2015 года № 263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определения порядка осуществления мониторинга валютных операций нерезидентов, осуществляющих деятельность на территории Республики Казахстан,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мониторинга валютных операций нерезидентов, осуществляющих деятельность на территории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18 декабря 2005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трехдневный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 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Республики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 по статистике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18 октября 2005 года             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04 ноября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"СОГЛАСОВАНО"                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Министерство финансов              Министерство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12 ноября 2005 года                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02 ноября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27 октября 2005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октября 2005 года N 122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мониторинга валютных операций нерезидентов,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на территории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осуществления мониторинга валютных операций филиалов и представительств юридических лиц-нерезидентов, осуществляющих деятельность на территории Республики Казахстан (далее - валютного мониторинга), и формирования информационной базы по валютным операциям объектов валютного мониторинга.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Глава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настоящих Правил используются основные понятия, указанные в Законе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 и валютном контроле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", а также следующие понятия: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головная компания - юридическое лицо-нерезидент, имеющее филиал (представительство) на территории Республики Казахстан;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договор - соглашение, контракт, изменения и дополнения к ним, а также иные документы, на основании и(или) во исполнение которых осуществляются валютные операции;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заказчик: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или юридическое лицо, его филиал (представительство), заключившие договор на приобретение товаров, услуг (работ);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(представительство) головной компании, приобретающий товары, услуги (работы) по договорам, заключенным головной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по договору, заключенному с субподрядчиком;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по общему классификатору предприятий и организаций (далее - код ОКПО) - идентификационный код, присваиваемый юридическим лицам, филиалам и представительствам юридических лиц уполномоченным органом по статистике согласно общему классификатору предприятий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 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БИН)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4-2) 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ИИН)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компетентный орган - государственный орган, определяемый Правительством Республики Казахстан и действующий от имени Республики Казахстан в осуществлении прав, связанных с заключением и исполнением контрактов;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оператор - юридическое лицо, филиал (представительство) юридического лица, привлекаемое или созданное подрядчиком для выполнения работ по соглашению о разделе продукции, заключенному с компетентным органом;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подрядчик: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или юридическое лицо, его филиал (представительство), заключившие с заказчиком договор на выполнение услуг (работ), указанных в пункте 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(представительство) головной компании, выполняющий услуги (работы), указанные в пункте 2 настоящих Правил, по договору, заключенному между головной компанией и заказчиком;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оператор;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поставщик: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субподрядчик;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или юридическое лицо, его филиал (представительство), заключившие договор на выполнение услуг (работ), не указанных в пункте 2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филиал (представительство) головной компании, выполняющий услуги (работы), не указанные в пункте 2 настоящих Правил, по договорам, заключенным головной компанией;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проект - объем услуг (работ), подлежащих выполнению согласно договору, заключенному между: головной компанией и заказчиком, заказчиком и подрядчиком, заказчиком и поставщиком, подрядчиком и поставщиком, субподрядчиком и поставщиком;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респондент валютного мониторинга - объект валютного мониторинга, представляющий на регулярной основе сведения и отчетность, указанные в пункте 7 настоящих Правил;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субподрядчик: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физическое или юридическое лицо, его филиал (представительство), заключившие с подрядчиком договор об исполнении какой-либо части обязательств подрядчика;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(представительство) юридического лица, исполняющий какую-либо часть обязательств подрядчика по договору подрядчика с головной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Правления Национального Банка РК от 30.11.2009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респондентов валютного мониторинга формируется Национальным Банком в порядке, предусмотренном пунктами 4, 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перечень респондентов валютного мониторинга включаются   филиалы  (представительства) юридических лиц-нерезидентов, действующие на территории Республики Казахстан и осуществляющие следующие виды услуг, работ: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добыча сырой нефти, природного и попутного газа;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строительные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связанные с добычей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архитектурные, инженерные и прочие технические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научно-исследовательские работы и опытно-конструкторские разработки.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Информационная база по валютному мониторингу формируется на основе сведений и отчетности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представляемых объектами валютного мониторинга в порядке и сроки, установленные главой 2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Глава 2. Порядок осуществления валютного мониторинга 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филиалы (представительства) юридических лиц-нерезидентов, действующие на территории Республики Казахстан более одного года, по запросу Национального Банка представляют сведения по форме, установленной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Правилам, не позднее десяти дней со дня получения запроса Национального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на основе представленной информации формирует перечень респондентов валютного мониторинга.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Национальный Банк не позднее тридцати дней с даты представления информации в соответствии с пунктом 4 настоящих Правил информирует филиал (представительство) юридического лица-нерезидента о его включении в данный перечень и необходимости представления им соответствующих форм сведений и отчетности.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изменения реквизитов и показателей, предусмотренных в части А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респонденты валютного мониторинга информируют об этом Национальный Банк, не позднее тридцати дней с даты внесения таких изменений.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и отчетность по формам,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представляются респондентами валютного мониторинга в следующие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ежегодно, до 5 апреля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Приложениям 3 </w:t>
      </w:r>
      <w:r>
        <w:rPr>
          <w:rFonts w:ascii="Times New Roman"/>
          <w:b w:val="false"/>
          <w:i w:val="false"/>
          <w:color w:val="000000"/>
          <w:sz w:val="28"/>
        </w:rPr>
        <w:t xml:space="preserve">  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ежеквартально, до 20 числа месяца, следующего за отчетным периодом;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5 </w:t>
      </w:r>
      <w:r>
        <w:rPr>
          <w:rFonts w:ascii="Times New Roman"/>
          <w:b w:val="false"/>
          <w:i w:val="false"/>
          <w:color w:val="000000"/>
          <w:sz w:val="28"/>
        </w:rPr>
        <w:t xml:space="preserve">- 2 раза в год, до 1 марта и до 1 сентября текущего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 xml:space="preserve">ежеквартально, до 20 числа месяца, следующего за отчетным периодом.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Сведения и отчетность в соответствии с пунктами 4, 6, 7 настоящих Правил представляются в филиал (подразделение) Национального Банка по месту нахождения объекта валютного мониторинга.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Филиалы (представительства) юридических лиц-нерезидентов, действующие на территории Республики Казахстан более одного года, представляют по запросу Национального Банка документы, необходимые для проверки достоверности представленных сведений и отчетности (копии положения о филиале (представительстве), договора, счетов-фактур, актов приемки-передачи, платежных поручений, бухгалтерского баланса, отчета о результатах финансово-хозяйственной деятельности, отчета о движении денег, отчета о доходах и произведенных вычетах, отчета об амортизационных отчислениях, расходах на ремонт и других вычетах по фиксированным активам).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Банк в срок до 10 января и 10 июля текущего года передает в уполномоченный орган по статистике данные из информационной базы по валютному мониторингу филиалов (представительств) юридических лиц-нерезидентов, действующие на территории Республики Казахстан более одного года, (часть А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по состоянию на 1 января и 1 июля текущего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Глава 3. Заключительные положения 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за нарушение настоящих Правил наступает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Вопросы, не урегулированные настоящими Правилами, разрешаются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валютных операций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осуществляющих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на территории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 </w:t>
      </w:r>
      <w:r>
        <w:rPr>
          <w:rFonts w:ascii="Times New Roman"/>
          <w:b/>
          <w:i w:val="false"/>
          <w:color w:val="000000"/>
          <w:sz w:val="28"/>
        </w:rPr>
        <w:t>Сведения о филиале (представительстве) головной компании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Правления Национального Банка РК от 30.11.2009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наименование филиала (представительства)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Часть А. Общие сведения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Код ОКПО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1-1. БИН (при наличии)____________________________________________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Регистрационный номер налогоплательщика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РНН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Руководитель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Фактический адрес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телефон                  факс  ____________ e-mail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Обслуживающий(е) банк(и) в Республике Казахстан 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Наименование и страна регистрации головной компании 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Наименование, страна регистрации и доля (в процентах)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уставном капитале учредителей и/или   акционеров головной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Дата учетной регистрации филиала (представительства) головной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компании в Республике Казахстан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Виды деятельности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(указываются в соответствии с Положением о филиале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(представительстве)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Количество работающих (человек) _________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нерезидентов 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Часть Б. Отдельные показатели производственно-финансовой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 миллионах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8733"/>
        <w:gridCol w:w="1593"/>
      </w:tblGrid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Товары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Объем произведенных товаров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Объем реализованных товаров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Объем приобретенных товаров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Услуги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Объем произведенных услуг (работ)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Объем реализованных услуг (работ)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 Объем приобретенных услуг (работ)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Внешние активы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Дебиторская задолженность нерезидентов,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связанная с поставками товаров (работ, услуг)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Иностранная валюта в наличной форме и на счетах в банках за рубежом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Прочие требования к нерезидентам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Внешние обязательства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Финансовые займы от нерезидентов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Кредиторская задолженность перед нерезидентами, связанная с поставками товаров (работ, услуг)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Прочие обязательства перед нерезидентами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___________ ____________(подпись)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"___"____________ 20 __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Указания по заполнению Приложения 1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7 части А указываются учредители и/или акционеры, владеющие не менее 10 % (десятью процентами) голосующих акций или голосов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Б отражаются результаты операций филиала (представительства) за отчетный год. При этом показатели разделов 1 и 2 отражаются по итогам года, показатели разделов 3 и 4 отражаются по состоянию на конец года. Показатель 1.3. включает затраты на сырье и материалы, покупные комплектующие изделия, полуфабрикаты, вспомогательные материалы, топливо и энергию. Показатель 2.3. включает услуги (работы) производственного и непроизводственного характера, выполненные сторонними организациями.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валютных операций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осуществляющих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на территории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Сведения о проектах, осуществляемых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 участием филиала (представительства) головной компании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Правления Национального Банка РК от 30.11.2009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наименование филиала (представительства) головной компании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код ОКПО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БИН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1. Строительство объектов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1964"/>
        <w:gridCol w:w="1769"/>
        <w:gridCol w:w="1617"/>
        <w:gridCol w:w="1162"/>
        <w:gridCol w:w="3026"/>
        <w:gridCol w:w="1531"/>
        <w:gridCol w:w="2291"/>
      </w:tblGrid>
      <w:tr>
        <w:trPr>
          <w:trHeight w:val="780" w:hRule="atLeast"/>
        </w:trPr>
        <w:tc>
          <w:tcPr>
            <w:tcW w:w="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2. Выполнение услуг (работ)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1914"/>
        <w:gridCol w:w="2241"/>
        <w:gridCol w:w="2176"/>
        <w:gridCol w:w="1062"/>
        <w:gridCol w:w="2285"/>
        <w:gridCol w:w="1477"/>
        <w:gridCol w:w="2156"/>
      </w:tblGrid>
      <w:tr>
        <w:trPr>
          <w:trHeight w:val="720" w:hRule="atLeast"/>
        </w:trPr>
        <w:tc>
          <w:tcPr>
            <w:tcW w:w="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</w:t>
            </w:r>
          </w:p>
        </w:tc>
        <w:tc>
          <w:tcPr>
            <w:tcW w:w="2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окончания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Часть 3. Подрядчики и субподрядчики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657"/>
        <w:gridCol w:w="1122"/>
        <w:gridCol w:w="2806"/>
        <w:gridCol w:w="3382"/>
        <w:gridCol w:w="3468"/>
      </w:tblGrid>
      <w:tr>
        <w:trPr>
          <w:trHeight w:val="1155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Подрядчик (субподрядчик)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(субподрядчика)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(работ),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(субподрядчиком)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(фамилия, имя, отчество,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__________ 20__ года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валютных операций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осуществляющих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на территории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реализации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_____ квартал 20____ года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с изменениями, внесенными постановлением Правления Национального Банка РК от 30.11.2009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наименование филиала (представительства) головной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код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БИН (при наличии)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1. Приобретение и реализация товаров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в тысячах долларов США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293"/>
        <w:gridCol w:w="1653"/>
        <w:gridCol w:w="19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 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Оборудование, полученное от прямых инвесторов из-за рубежа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товары, полученные от прямых инвесторов из-за рубежа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оборудования прямым инвесторам за рубеж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других товаров прямым инвесторам за рубеж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товаров у резидентов Республики Казахстан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товаров у резидентов третьих стран (кроме Республики Казахстан и страны резидентства головной компании)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на экспорт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2. Выполнение услуг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2035"/>
        <w:gridCol w:w="1948"/>
        <w:gridCol w:w="2753"/>
        <w:gridCol w:w="1514"/>
        <w:gridCol w:w="1144"/>
        <w:gridCol w:w="2905"/>
        <w:gridCol w:w="1167"/>
      </w:tblGrid>
      <w:tr>
        <w:trPr>
          <w:trHeight w:val="300" w:hRule="atLeast"/>
        </w:trPr>
        <w:tc>
          <w:tcPr>
            <w:tcW w:w="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3.  Приобретение услуг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в тысячах долларов США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1929"/>
        <w:gridCol w:w="1863"/>
        <w:gridCol w:w="2919"/>
        <w:gridCol w:w="1489"/>
        <w:gridCol w:w="1092"/>
        <w:gridCol w:w="3030"/>
        <w:gridCol w:w="1336"/>
      </w:tblGrid>
      <w:tr>
        <w:trPr>
          <w:trHeight w:val="285" w:hRule="atLeast"/>
        </w:trPr>
        <w:tc>
          <w:tcPr>
            <w:tcW w:w="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4. Оплата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в тысячах долларов США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73"/>
        <w:gridCol w:w="7073"/>
        <w:gridCol w:w="18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 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плата, выплаченная служащим и рабочим - резидентам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Заработная плата, выплаченная служащим и рабочим - нерезидентам, всего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в том числе по странам: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5. Отдельные финансовые показатели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 в тысячах долларов США 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293"/>
        <w:gridCol w:w="1333"/>
        <w:gridCol w:w="14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строки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Товарно-материальные запасы на конец периода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оборудования за период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Валовая стоимость продукции (выполненных работ), произведенной в течение периода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(убыток), полученный от деятельности филиала (представительства)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Налоги, удержанные в бюджеты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деятельности филиала (представительства), перечисленный на счета головной компании: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заказчиками-резидентами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заказчиками-нерезидентами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Главный бухгалтер ___________________________     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имя, отчество)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отчество,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"______"_____________ 200 ____ года 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Указания по заполнению приложения 3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приложении отражаются отчетные данные о реализации проектов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заполнения настоящего приложения к прямым инвесторам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головная компания;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подразделения головной компании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учредители и/или акционеры головной компании, владеющие не менее 10 % (десятью процентами) голосующих акций или голосов 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 товарам и услугам отражаются по сроку их осуществления (фактической поставки товаров, фактического предоставления услуг), а не по времени фактической оплаты. При этом датой экспорта/импорта товаров считается дата таможенного оформления товаров в Республике Казахстан, а по договорам, не предусматривающим перемещение товаров через таможенную границу Республики Казахстан и не требующим соответственно таможенного оформления в Республике Казахстан, дата передачи товара в соответствии с условиями договора. Датой фактического оказания услуг (работ) считается дата подписания акта приемки выполненных услуг (работ). В случае, если договором не предусмотрено составление актов приемки выполненных услуг (работ), датой предоставления услуг следует считать дату выставления счета-фактуры (инвойса).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операции отражаются в тысячах долларов США. Операции в иных иностранных валютах и в тенге переводятся в доллары США с учетом курса обмена валют, принятого в целях бухгалтерского учета, на дату совершения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1 отражаются сведения о приобретении товаров, используемых для реализации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2 отражаются сведения о выполнении услуг (работ) в рамках реализации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3 отражаются сведения об услугах (работах), приобретаемых для реализации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частях 2 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отражается описание совершенной операции по услугам (работам) согласно актам приемки выполненных услуг (работ) или назначению платежа в счетах-фактурах.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проставляется код вида оказанных услуг (работ) в соответствии с классификацией услуг (таблица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части 4 отражается начисленная за квартал заработная плата работников-резидентов и нерезидентов. При этом к работникам-резидентам относятся привлеченные на работу граждане Республики Казахстан, а также иностранные работники, нанятые на работу сроком на один год и более, за исключением иностранных работников, привлеченных на работу вахтовым методом. К работникам-нерезидентам относятся иностранные работники, нанятые на работу на срок менее года, и иностранные работники, привлеченные на работу вахтовым методом.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строкам 120 и 130 части 5 отражаются доходы филиала (представительства) по реализуемым проектам, перечисленные заказчиками проекта напрямую на счета головной компании, минуя счета филиала (представительства) в зарубежных и казахстанских банках.</w:t>
      </w:r>
    </w:p>
    <w:bookmarkStart w:name="z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Таблица 1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Классификация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3"/>
        <w:gridCol w:w="16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услуг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вида услуг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услуги охватывают все товары и услуги, которые являются неотделимой частью строительных контрактов, включающих подготовку строительного участка, строительство объектов, монтаж сборных конструкций и оборудования. Включают бурение и постройку водных скважин, и другие строительные услуги, такие как аренда строительного или демонтажного оборудования с оператором, строительный ремонт.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услуги включают комиссионное вознаграждение посредников по финансовым сделкам (комиссионное вознаграждение по кредитам и ссудам, услуги банков и другие) и другие вспомогательные финансовые услуги, например, финансовые консультации. Проценты по депозитам, кредитам, ссудам и займам в финансовые услуги не включаются.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Страховые услуги - охватывают обеспечение различными видами страховых услуг страховыми компаниями, а также дополнительные услуги по страхованию, такие как комиссионные страховых агентов, консультации по страхованию и пенсионному обеспечению.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Компьютерные услуги включают услуги, связанные с компьютерным оборудованием и программным обеспечением, и услуги по обработке данных. Включают консультационные услуги по компьютерному оборудованию и программному обеспечению, услуги по их установке; содержание и ремонт компьютеров и внешних устройств; анализ, дизайн и программирование систем; разработка и хранение базы данных; разработка заказного программного обеспечения, включая операционные системы, сделанные по заказу отдельных пользователей; содержание и другие сопровождающие услуги как обучение; услуги по обработке данных; управление компьютерным оборудованием. Разработка программного обеспечения на заказ отражается в компьютерных услугах только в случае доставки разработанного программного обеспечения электронными каналами связи (электронной почтой).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Исключаются предоставление упакованного (не по заказу) и заказного программного обеспечения, доставляемых заказчику на электронных носителях (дискетах или дисках) или как часть компьютерного оборудования (классифицируется как товар) и неспециализированные компьютерные обучающие курсы (услуги частным лицам).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услуги включают предоставление новостей, фотографий и статей средствам массовой информации, услуги базы данных, прямую подписку на периодические издания.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и лицензионные платежи - платежи за законное использование торговых марок, фирменного наименования, патентов, авторского права, технологических процессов и других нематериальных активов и прав собственности, а также  использование на основе лицензионных соглашений произведенных оригиналов и прототипов (такие как компьютерные программы, кинематографические работы и звуковые записи). Приобретение через лицензионное соглашение права пользования компьютерной программой отражается в роялти и лицензионных платежах, если программный продукт доставляется электронными каналами связи.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Операционный лизинг - аренда оборудования без персонала, аренда транспортных средств без экипажа. Исключаются финансовый лизинг, аренда телекоммуникационных линий или мощностей (телекоммуникационные услуги), аренда транспортных средств с экипажем (грузовые или пассажирские перевозки).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недвижимости - аренда земельных участков, зданий, сооружений и другого недвижимого имущества.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ремонт товаров - включает ремонт любых товаров, за исключением строительного ремонта, ремонта компьютеров и ремонта нефтяных и газовых скважин. Техническое обслуживание товаров отражается в архитектурных, инженерных и прочих технических услугах. Техническое обслуживание транспортных средств транспортными предприятиями (например, техобслуживание в аэропортах) относится к вспомогательным транспортным услугам.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услуги - юридические советы и консультации; предоставление услуг в юридических, судебных и законодательных процессах; оказание оперативной помощи фирмам; подготовка юридической документации; услуги арбитража и т.д.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Бухгалтерские, аудиторские услуги - консультационные услуги по бухгалтерскому учету, счетоводству, аудиту и налогообложению, составление финансовой отчетности.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консультации бизнеса и управления  услуги в области управления: общие управленческие консультации, финансовый менеджмент, кадровый менеджмент, производственный менеджмент и другие управленческие консультации; консультации, руководство и оперативная помощь в вопросах бизнес политики и стратегии; услуги по связям с общественностью. Исключается руководство строительным проектом (архитектурные, инженерные и прочие технические услуги).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 области рекламы и изучения коньюнктуры рынка - включают проектирование, создание и маркетинг рекламы посредством рекламных агентств; размещение рекламы в средствах массовой информации, включая покупку и продажу рекламного времени; организация выставок и торговых ярмарок; рекламирование товаров за рубежом; маркетинговые исследования; проведение опросов общественного мнения по различным проблемам.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Научно-исследовательские работы и опытно-конструкторские разработки -  фундаментальное исследование, прикладное исследование, опытные разработки новых видов изделий и технологий; разработка операционных систем, представляющих собой технические нововведения.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Архитектурные, инженерные и прочие технические услуги - разработка архитектурных и строительных проектов, руководство строительным проектом; геологическая разведка и изыскания, картография; метеорологические услуги; проверка и сертификация качества, технические испытания и анализы, технический контроль; инженерные консультации и консультации по окружающей среде. Горнодобывающая инженерия сюда не включается, а отражается в услугах, связанных с добычей полезных ископаемых.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Переработка отходов и очистка - переработка радиоактивных и других отходов; очистка загрязненной почвы и сточных вод; очистка загрязнений, включая нефтяные пятна; восстановление горнодобывающих мест; очистительные и санитарные услуги. Также включает все услуги, связанные с очисткой и реставрацией окружающей среды.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Услуги, связанные с добычей полезных ископаемых - услуги, связанные с добычей нефти, газа и других полезных ископаемых, включая бурение, постройку буровых вышек, ремонт и демонтаж, цементирование нефтяных и газовых скважин; горнодобывающая инженерия.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и подготовка кадров - профессиональное обучение и повышение квалификации работников. Исключаются оплата за обучение иностранным языкам, обучение в школах, вузах и других (услуги частным лицам).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Медицинские услуги - медицинское обслуживание работников, связанное с осуществлением их профессиональной деятельности. Исключается оплата за лечение и санаторное обслуживание (услуги частным лицам).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Внешнеторговые услуги - комиссионное вознаграждение агентов по внешнеторговым сделкам с товарами и услугами, за исключением комиссии финансовых посредников (финансовые услуги) и агентов на транспорте (вспомогательные транспортные услуги).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- подбор кадров, охрана, устный и письменный перевод, фотографические услуги, уборка помещений, организация питания, риэлторские услуги и другие деловые услуги, которые не включены в вышеперечисленные услуги. 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Грузовые перевозки - услуги транспортных предприятий по перевозке экспортных и импортных грузов.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Пассажирские перевозки - услуги транспортных предприятий по перевозке пассажиров чартерными рейсами (без приобретения билетов).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транспортные услуги - включают погрузочно-разгрузочные работы, хранение и складирование, упаковку, вспомогательное обслуживание транспортных средств, а также комиссионное вознаграждение агентов, связанное с грузовыми и пассажирскими перевозками. Вспомогательные транспортные услуги не включают стоимость транспортировки (грузовые или пассажирские перевозки).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связи - включают почтовые услуги, курьерские услуги и телекоммуникационные услуги.  Телекоммуникационные услуги охватывают передачу звука, изображения или другой информации с помощью телефона, телетайпа, телеграфа, радиовещания, спутниковой связи, электронной почты, факса и другого. Включают деловые сетевые услуги, телеконференции и сопутствующие услуги. Они не включают стоимость передаваемой информации. Также включает интернет и доступ к линии. Исключаются услуги по установке телефонной сети (строительные услуги), услуги базы данных и связанные с компьютерными услугами доступ и использование информации базы данных.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0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частным лицам и услуги в сфере культуры и отдыха - включают образовательные и оздоровительные услуги, услуги по организации культурных и спортивных мероприятий, гонорары актеров и режиссеров, и другие услуги в сфере культуры и отдыха. 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</w:tbl>
    <w:bookmarkStart w:name="z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валютных операций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осуществляющих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на территории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 
</w:t>
      </w:r>
      <w:r>
        <w:rPr>
          <w:rFonts w:ascii="Times New Roman"/>
          <w:b/>
          <w:i w:val="false"/>
          <w:color w:val="000000"/>
          <w:sz w:val="28"/>
        </w:rPr>
        <w:t>Отчет о движении средств на счетах в банках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_____ квартал 20  ____ года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с изменениями, внесенными постановлением Правления Национального Банка РК от 30.11.2009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наименование филиала (представительства) головной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код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БИН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тысячи единиц валюты счета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553"/>
        <w:gridCol w:w="1733"/>
        <w:gridCol w:w="1473"/>
        <w:gridCol w:w="1253"/>
        <w:gridCol w:w="1113"/>
        <w:gridCol w:w="1693"/>
      </w:tblGrid>
      <w:tr>
        <w:trPr>
          <w:trHeight w:val="25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4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в банках за рубежом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RUR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начало 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средств за период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от нерезидентов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займов от прямых инвесторов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оплату товаров (работ, услуг)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от резидентов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займов от прямых инвесторов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финансовых займов от казахстанских банков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оплату товаров (работ, услуг)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Перечислено со счетов филиала (представительства)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счетов в казахстанских банках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 счетов в банках за рубежом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Перечислено от конвертации валют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покупки (продажи)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покупки иностранной валюты за другую иностранную валюту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Израсходовано средств за период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Израсходовано на нерезидентов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погашение финансовых займов от прямых инвесторов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оплату товаров (работ, услуг)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Израсходовано на резидентов 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погашение финансовых займов от прямых инвесторов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погашение финансовых займов от казахстанских банков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оплату товаров (работ, услуг)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Прочее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Перечислено на счета филиала (представительства)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счета в казахстанских банках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счета в банках за рубежом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Перечислено на конвертацию валют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них: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покупку (продажу)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покупку иностранной валюты за другую иностранную валюту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на конец периода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(продолжение таблицы)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493"/>
        <w:gridCol w:w="1493"/>
        <w:gridCol w:w="1493"/>
        <w:gridCol w:w="1493"/>
        <w:gridCol w:w="1533"/>
      </w:tblGrid>
      <w:tr>
        <w:trPr>
          <w:trHeight w:val="255" w:hRule="atLeast"/>
        </w:trPr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Счета в казахстанских банках 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KZT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USD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EUR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RUR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Главный бухгалтер _________________________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(фамилия, имя, отчество)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(фамилия, имя, отчество,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 200 ____ года 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Указания по заполнению приложения 4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 счетами понимаются текущие и сберегательные счета филиала (представительства), открытые в казахстанских банках и банках за рубежом, а также совместные счета, открытые подрядными компаниями для финансирования проектов, осуществляемых филиалами (представительствами).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займы включают запросы о предоставлении денег ("Cash Call Loan") - займы под запросы о выделении денег на случай, если потребность филиала (представительства) превышает их поступление. (Головная компания резервирует сумму в установленном (определенном) размере для оплаты таких запросов, которые используются для финансирования проекта и текущей деятельности его структурного подразделения (строительства производственных мощностей и объектов инфраструктуры).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1-3, 5-8 заполняются в тысячах единиц валюты счета по счетам, открытым в долларах США, Евро, российских рублях и тенге,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Графы 4, 9 заполняются в тысячах долларов США по счетам, открытым в иных валютах (отличных от доллара США, Евро, российского рубля и тенге). При этом операции переводятся в доллары США с учетом курса обмена валют, принятого в целях бухгалтерского учета, на дату совершения операции. Остатки на конец периода переводятся в доллары США с учетом курса обмена валют, принятого в целях бухгалтерского учета, на конец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составлении отчета необходимо обеспечить выполнение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1-3, 5-8 строка 200 + строка 210 - строка 250 = строка 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графам 1-9: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на начало периода должны совпадать с остатками на конец предыдущего периода;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210 = строка 211 + строка 215 + строка 220 + строка 223;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211 = строка 212 + строка 213 + строка 214;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215 = строка 216 + строка 217 + строка 218 + строка 219;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220 = строка 221 + строка 222;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223 = строка 224 + строка 225;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250 = строка 251 + строка 255 + строка 260 + строка 263;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251 = строка 252 + строка 253 + строка 254;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255 = строка 256 + строка 257 + строка 258 + строка 259;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260 = строка 261 + строка 262;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строка 263 = строка 264 + строка 265.</w:t>
      </w:r>
    </w:p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5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валютных операций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осуществляющих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на территории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  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Прогнозные показатели о производстве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привлечении и обслуживании займов прямых инвесторов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с изменениями, внесенными постановлением Правления Национального Банка РК от 30.11.2009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филиала (представительства) головной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код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БИН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в тысячах долларов США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3853"/>
        <w:gridCol w:w="1553"/>
        <w:gridCol w:w="1953"/>
        <w:gridCol w:w="1613"/>
        <w:gridCol w:w="1413"/>
        <w:gridCol w:w="159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показателя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___ год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 год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20__ год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продукции (добыча сырой нефти, газа, выполнение услуг (работ)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Предполагаемый чистый доход филиала (представительства)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Потоки средств между филиалом (представительством) и иностранными прямыми инвесторами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иностранных прямых инвесторов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финансовым займам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иностранным прямым инвесторам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финансовым займам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8. 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финансовым займам от иностранных прямых инвесторов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Потоки средств между филиалом (представительством) и казахстанским прямым инвестором 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казахстанских прямых инвесторов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финансовым займам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Перечисление казахстанским прямым инвесторам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финансовым займам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Вознаграждение по финансовым займам казахстанских прямых инвесторов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_______________________________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отчество)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 200 ____ года 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Указания по заполнению приложения 5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Поступление от прямых инвесторов включает поступление денег, оборудования и иное финансирование затрат филиала (представительства) прямыми инвесторами (оплата прямыми инвесторами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прямым инвесторам включает погашение займов, включая вознаграждение, а также возврат оборудования прямым инвесторам.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Прямые инвесторы - соответствуют определению, приведенному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3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Финансовые займы - соответствуют определению, приведенному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 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6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мониторинга валютных операций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нерезидентов, осуществляющих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деятельность на территории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Сведения о возмещении затрат и распределении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прибыли по соглашению о разделе продукции (далее - СРП)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по проекту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проекта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за ____ квартал 200___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6 с изменениями, внесенными постановлением Правления Национального Банка РК от 30.11.2009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наименование филиала (представительства) головной компании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код ОКПО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БИН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в тысячах долларов США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2133"/>
        <w:gridCol w:w="1533"/>
        <w:gridCol w:w="1633"/>
        <w:gridCol w:w="1453"/>
        <w:gridCol w:w="1533"/>
        <w:gridCol w:w="1453"/>
        <w:gridCol w:w="1553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по СРП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по СРП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подрядной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Аплифт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Аплифт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-ойл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-ойл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Подрядные компании-резиденты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Подрядные компании-нерезиденты 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_______________________________ 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отчество)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(фамилия, имя, отчество, телефон)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 200 ____ года 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Указания по заполнению приложения 6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приложение представляется операторами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показателей: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Подрядная компания - входящий в состав подрядчика участник СРП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Аплифт процент, начисленный/выплаченный на невозмещенную часть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Кост-ойл компенсационное нефтегазовое сырье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Профит-ойл прибыльное нефтегазовое сырье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