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d123" w14:textId="40dd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доклинических исследований и (или) испытаний фармакологических и лекарственных средств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февраля 2005 года N 51. Зарегистрирован в Министерстве юстиции от 15 марта 2005 года N 3493. Утратил силу приказом Министра здравоохранения Республики Казахстан от 19 ноября 2009 года N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19.11.2009 N 745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"О лекарственных средствах", а также с целью гармонизации с международными правилами и нормами, устанавливающими качество и безопасность лекарственного средства, и единого подхода к проведению доклинических исследований,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прилагаемую Инструкцию по проведению доклинических испытаний и (или) исследований биологически активных веществ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фармации Министерства здравоохранения Республики Казахстан (Пак Л.Ю.)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организационно-правовой работы Министерства здравоохранения Республики Казахстан (Акрачкова Д.В.) после государственной регистрации настоящего приказа обеспечить в установленном законодательством порядке его официальное опубликование.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Первого вице-министра здравоохранения Аканова А.А.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2005 года N 51 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Инструкция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проведению доклинических испытаний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исследований биологически активных веществ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Инструкция по проведению доклинических испытаний и (или) исследований биологически активных веществ (далее - доклинические исследования) в Республике Казахстан (далее - Инструкция) разработаны с учетом норм и правил, применяемых в международной практике, с целью создания единых требований к проведению и документальному оформлению доклинических исследований биологически активных веществ (далее - вещества), являющихся потенциальными лекарственными средствами, с целью обеспечения качества и достоверности результатов доклинических исследований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Инструкции используются следующие понятия: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аудит текущих (завершенных) доклинических исследований - сравнение первичных данных с данными промежуточного или заключительного отчета, с целью определения достоверности и точности отображения полученных данных (без анализа и оценки полученных результатов), а также подтверждения того, что исследование выполнено в соответствии с протоколом;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вещество для сравнения (контрольное вещество) - химическое вещество или смесь веществ, используемые для сравнения с испытываемым веществом;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выборочный контроль результатов доклинических исследований - проведение сличительных доклинических исследований по отдельным показателям, с использованием методов и моделей, заявленных в регистрационных документах производителя;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доклинические исследования - химические, физические, биологические, микробиологические, фармакологические, токсикологические и другие экспериментальные научные исследования или серия исследований по изучению испытываемого вещества с целью изучения специфического действия и/или безопасности для здоровья человека;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заказчик доклинических исследований (далее - заказчик) - юридическое или физическое лицо, которое организует проведение исследования и финансирует его;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исполнитель доклинических исследований (далее - исполнитель) - учреждение или группа учреждений, имеющие соответствующую квалификацию персонала, материальную базу, а также условия, необходимые для проведения исследований в целом или его отдельных фаз;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исследуемое вещество - вещество или смесь веществ, различного происхождения, подлежащее доклиническому исследованию;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исходные данные - все первичные рабочие записи, поправки, зарегистрированные и задокументированные данные лабораторных испытаний, результаты визуальных наблюдений или заверенные их копии;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категория доклинического исследования - вид (виды) доклинических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краткосрочные биологические испытания - испытания, включающие определение острой токсичности, исследование мутагенных свойств, аллергенности и, при необходимости, пирогенности и местно-раздражающего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материалы доклинического исследования - комплект документов, включающий протоколы доклинических исследований, отчет о результатах доклинических исследований по химическим, физическим, биологическим, микробиологическим, фармацевтическим, фармакологическим, токсикологическим и другим экспериментальным исследованиям, литературные данные относительно состава, показателей качества, методов контроля качества, свойств, специфической активности и безопасности лекарственного средства, необходимый для оценки продукции при регистрации или перерегистрации;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многоцентровые доклинические исследования - исследования, которые осуществляются в нескольких учреждениях по проведению доклинических исследований, по единому протоколу;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тест-системы - биологические (животные, растения, микроорганизмы, а также клеточные, субклеточные) химические или физические информационные системы или их комбинации, которые используются в испытаниях. Тест-системы могут включать также сложные экологические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ответственный исполнитель - лицо, имеющее соответствующую квалификацию и опыт проведения доклинических исследований, отвечающее за создание и утверждение проекта протокола исследования, проведение доклинических исследований или отдельных фаз, а также за окончательные выводы и достоверность полученных результатов, полноту и правильность оформления отчетных документов по проведенным исследованиям;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отчет о результатах доклинических исследований - предоставленные в письменной форме результаты доклинического исследования (испытания) и их анализ;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проверка деятельности учреждений по проведению доклинических исследований (далее - Проверка) - процедура официальной проверки уполномоченным органом в области здравоохранения (далее - уполномоченный орган) учреждений по проведению доклинических исследований на предмет соответствия его персонала, помещений, оснащенности приборами и аппаратурой, обеспечения лабораторными животными требованиям методического уровня, предъявляемым к учреждениям, включенным в Перечень учреждений с правом проведения доклинического исследования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протокол доклинического исследования - документ, определяющий полный объем доклинического исследования;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руководитель исследования - лицо, имеющее соответствующую квалификацию и опыт проведения доклинических исследований, отвечающего за полноту, достоверность и правильность выполнения доклинических исследований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19) стандартные операционные процедуры (далее по тексту - СОП) - подробные письменные инструкции, обеспечивающие единообразие выполнения определенных функций или лабораторных процедур;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20) учреждение по проведению доклинических исследований (далее - Учреждения) - организация, лаборатория, независимо от организационно-правовой формы, имеющая необходимую материально-техническую базу, квалифицированный персонал, помещения и устройства, необходимые для проведения доклинических исследований.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Проведение доклинических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Уполномоченный орган выдает разрешение на проведение доклинических исследований, на основании заявления Заказчика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Доклинические исследования осуществляются на договорных условиях между Заказчиком и Исполнителем.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Договор о проведении доклинических исследований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объемы и сроки проведения доклинических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общую стоимость программы доклинических исследований и условия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Для проведения доклинического исследования Заказчик предоставляет Исполнителю необходимые материалы, испытываемое вещество, при необходимости, вещество для сравнения, документацию, с указанием температурного режима, условий и сроков хранения испытываемого вещества, данные по стабильности, информацию о растворителях и процедурах растворения, о мерах по обеспечению безопасности работы, а также если необходимо, устройства для введения вещества.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Вещества должны поступать в упаковке, обеспечивающей защиту от загрязнения и порчи при транспортировании и 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Вещества передаются по акту передачи с указанием: наименования, количества, номера серии или партии, условий хранения и сроков годности. Исполнитель отвечает за надлежащий прием, хранение, использование и уничтожение или передачу остатков испытываемого вещества заказчику.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Руководителем исследования назначается ответственный исполнитель.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При проведении доклинических исследований ответственный исполнитель руководствуется СОП, протоколом доклинического исследования, методическими руководствами, требованиями настоящей инструкции, законодательства Республики Казахстан и международных договоров, ратифицированных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Для каждого вида (или категории) исследования до его начала, ответственный исполнитель разрабатывает протокол доклинического исследования, согласно приложениям 1,2 к настоящей Инструкции, который согласовывается с руководителем исследования и заказчиком.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В согласованный протокол доклинического исследования разрешается вносить изменения до их практической реализации.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Изменения вносятся без исправления оригинальных данных и должны быть пронумерованы, датированы с указанием причин внесения, заверены подписью руководителя исследования и ответственного исполнителя.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Внесенные изменения доводятся до сведения лиц, получивших первоначальный протокол доклинического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Вся информация, получаемая во время исследования, должна поступать по описи, быть подписана и датирована ответственным лицом, получающим данные.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При проведении исследования исходные данные должны находится на месте проведения исследования.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Записи исходных данных должны давать возможность воспроизведения исследований, определения всех действий, которые выполнялись в ходе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При проведении многоцентровых испытаний протокол доклинического исследования должен содержать также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 руководителе исследования, ответственных исполнителях;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 адресе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 проведенных совместных исследованиях (методах и статистических показателях);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данных, полученных в результате проведения исследования каждым учреждением, включенным в многоцентровые испытания;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 соответствии полученных данных требованиям протокола доклинического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При проведении доклинического исследования каждое испытываемое вещество и вещество сравнения должны быть соответствующим образом обозначены (код, химический абстрактный номер (ХАН), название или другое).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В рамках каждого испытания необходимо обозначать каждую партию испытываемого вещества и вещества сравнения, а также иметь информацию о стабильности при данных условиях хранения.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Для каждой партии исследуемого вещества, а также вещества сравнения, должна быть документированная информация об их тождественности.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По результатам проведенного доклинического исследования, в соответствии с требованиями настоящей Инструкции ответственный исполнитель составляет отчет о результатах доклинических исследований согласно приложению 3 настоящей Инструкции, и передает их Заказчику.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Отчет о результатах доклинических исследований формируется по каждому проведенному исследованию. В отчете должно быть представлено заключение о безопасности исследуемого вещества (лекарственного средства) и отображены все возможные стороны потенциального действия исследуемого вещества (лекарственного средства), основанные на данных проведенных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Отчеты ответственного исполнителя о проведении исследований должны быть подписаны и датированы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Корректировка и дополнения к отчету о результатах испытания должны проводиться в форме поправок. Они должны четко определять причины корректировки и дополнений, подписываться и датироваться руководителем исследования и руководителем учреждения Исполнителя.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23. Исполнителем формируется два идентичных пакета документов по проведенным исследованиям, состоящих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договора между Заказчиком и Исполнителем;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протоколов доклинических исследований и поправок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образцов исследуемого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образцов упаковки лекарственного средства, которое исследуется;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актов проверок проведения доклинического исследования Заказчиком (если такие проверки проводились);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исходных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отчетов о результатах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Один экземпляр пакета документов передается Заказчику, другой остается у Исполнителя.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Документы хранятся у Исполнителя и у Заказчика в течение 15 лет с даты подачи заявки на регистрацию.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Условия хранения документов должны обеспечивать ограниченный доступ.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Сотрудники, принимающие участие в проведении доклинического исследования, должны соблюдать конфиденциальность в отношении любых данных, полученных в ходе доклинического исследования.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Определение учреждений для проведения доклинических исследований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28. Для внесения Учреждения в Перечень, Учреждение подает в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заявление утвержденного образца согласно приложению 4 к настоящей Инструкции с указанием категорий заявленных доклинических исследований согласно приложению 5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учредительные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заключение о соответствии Учреждения (персонала, помещений, оснащенности приборами и аппаратурой, обеспечения лабораторными животными), заявляемым категориям доклинических исследований (далее - Заключение), выданное Республиканским государственным предприятием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 (далее - Национальный центр) с приложением документов, указанных в пункте 29 настоящей Инструкции.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Учреждением для получения Заключения подается в Национальный центр заявление 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сведения об обеспеченности персоналом для проведения заявленных категорий исследований согласно приложению 6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сведения о производственных помещениях согласно приложению 7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сведения об оснащенности приборами и аппаратурой, необходимыми для выполнения заявленных категорий исследований, согласно приложению 8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сведения об обеспеченности лабораторными животными, согласно приложению 9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перечень используемых методов, согласно приложению 10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перечень стандартных операционных процедур в части токсикологических исследований, согласно приложению 11 к настоящей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30. Национальный центр осуществляет оценку поданных документов и их соответствие фактическим данным, и выдает Заключение в срок до 45 календарных дней, со дня подачи заявления и пакета документов. При выявлении несоответствий, поданным сведениям и документам, устанавливаются сроки их устранения.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Национальный центр может запросить у Учреждения разъяснения или уточнения по конкретным положениям, в представленных документах. Время, необходимое для их подготовки, не входит в срок проведения оценки документов. Если Учреждение течение 30 календарных дней не предоставляет запрошенные дополнительные материалы или письмо с обоснованием продления сроков, необходимых для их подготовки, то заявление на получение Заключения отклоняется. О принятом решении письменно сообщается Учреждению.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Национальным центром составляется Заключение в 2 экземплярах. Один экземпляр Заключения остается в Учреждении.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На основании представленного пакета документов, установленных пунктом 29 настоящей Инструкции, уполномоченный орган принимает решение о внесении Учреждения в Перечень.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34. В случае отказа, Учреждение может обратиться повторно о внесении в Перечень в установленном настоящей Инструкцией,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В случае необходимости, комиссия назначает выборочный контроль результатов доклинических исследований на основании договора с Заказчиком. Расходы по проведению выборочного контроля оплачиваются Заказчиком.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доклинических испытаний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 биологически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активных веществ в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3"/>
        <w:gridCol w:w="6393"/>
      </w:tblGrid>
      <w:tr>
        <w:trPr>
          <w:trHeight w:val="9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Ф.И.О. 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«___»_______________200__г.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Ф.И.О. 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«___»_______________200__г.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Протокол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доклинического исследования безопасности лекарственного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Референтное вещество____________________________________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Заказчик________________________________________________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название учреждения,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Исполнитель_____________________________________________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название учреждения,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испытания__________________________________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исполнения: дата начала испытания__________________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завершения испытания_______________________________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исполнитель_______________________________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работе принимали участие (с указанием обязанностей):__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Общая информация об исследовании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Название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Методика изучения, используемые аппаратура и реактивы.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Вид животных, которые использовались в исследованиях, их количество.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Вид наркоза.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Пути введения лекарственных средств, дозы.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Способ гуманного умерщвления животных после проведения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Детальный план проведения исследования, с указанием продолжительности этапов и сроков.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Цель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Задача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Вещество, которое изучается.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Вещество для сравнения.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Обоснование избранной схемы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Характеристика подопытных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Материалы исследования: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описание препарата, которое изучается;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условия хранения исследуемого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условия передачи, учета и возвращения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Структура исследования: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общий план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критерии включения, исключения и выбытия животных из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Схема применения исследуемого вещества: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способ и пути введения;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способ и пути введения вещества для сравнения.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Методы, которые используются при проведении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Оценка эффективности исследуемого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Этические и правовые нормы доклинического изучения исследуемого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Использование полученной информации и право на публикацию результатов проведенных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Поправки к протоколу доклинического исследования специфической активности исследуемого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Обработка результатов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Составление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Использованная литература.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/>
          <w:i w:val="false"/>
          <w:color w:val="000000"/>
          <w:sz w:val="28"/>
        </w:rPr>
        <w:t xml:space="preserve"> Лабораторные животные и условия их содержания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3"/>
      </w:tblGrid>
      <w:tr>
        <w:trPr>
          <w:trHeight w:val="9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- </w:t>
            </w:r>
          </w:p>
        </w:tc>
      </w:tr>
      <w:tr>
        <w:trPr>
          <w:trHeight w:val="9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- </w:t>
            </w:r>
          </w:p>
        </w:tc>
      </w:tr>
      <w:tr>
        <w:trPr>
          <w:trHeight w:val="9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 - </w:t>
            </w:r>
          </w:p>
        </w:tc>
      </w:tr>
      <w:tr>
        <w:trPr>
          <w:trHeight w:val="9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тела - </w:t>
            </w:r>
          </w:p>
        </w:tc>
      </w:tr>
      <w:tr>
        <w:trPr>
          <w:trHeight w:val="9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количество - </w:t>
            </w:r>
          </w:p>
        </w:tc>
      </w:tr>
      <w:tr>
        <w:trPr>
          <w:trHeight w:val="9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получения - </w:t>
            </w:r>
          </w:p>
        </w:tc>
      </w:tr>
      <w:tr>
        <w:trPr>
          <w:trHeight w:val="9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получения - </w:t>
            </w:r>
          </w:p>
        </w:tc>
      </w:tr>
      <w:tr>
        <w:trPr>
          <w:trHeight w:val="9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акклиматизации - </w:t>
            </w:r>
          </w:p>
        </w:tc>
      </w:tr>
      <w:tr>
        <w:trPr>
          <w:trHeight w:val="9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идентификация -            (СОП № ______) </w:t>
            </w:r>
          </w:p>
        </w:tc>
      </w:tr>
      <w:tr>
        <w:trPr>
          <w:trHeight w:val="9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распределения по группам -          (СОП № ______) </w:t>
            </w:r>
          </w:p>
        </w:tc>
      </w:tr>
      <w:tr>
        <w:trPr>
          <w:trHeight w:val="9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животных в клетке - </w:t>
            </w:r>
          </w:p>
        </w:tc>
      </w:tr>
      <w:tr>
        <w:trPr>
          <w:trHeight w:val="9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клетки - </w:t>
            </w:r>
          </w:p>
        </w:tc>
      </w:tr>
      <w:tr>
        <w:trPr>
          <w:trHeight w:val="9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 клетки - </w:t>
            </w:r>
          </w:p>
        </w:tc>
      </w:tr>
      <w:tr>
        <w:trPr>
          <w:trHeight w:val="9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рацион - </w:t>
            </w:r>
          </w:p>
        </w:tc>
      </w:tr>
      <w:tr>
        <w:trPr>
          <w:trHeight w:val="9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воды - </w:t>
            </w:r>
          </w:p>
        </w:tc>
      </w:tr>
      <w:tr>
        <w:trPr>
          <w:trHeight w:val="9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воздуха - </w:t>
            </w:r>
          </w:p>
        </w:tc>
      </w:tr>
      <w:tr>
        <w:trPr>
          <w:trHeight w:val="9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Влажность воздуха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Дозы и условия введения вещества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План исследования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3713"/>
        <w:gridCol w:w="1413"/>
        <w:gridCol w:w="2073"/>
        <w:gridCol w:w="2073"/>
      </w:tblGrid>
      <w:tr>
        <w:trPr>
          <w:trHeight w:val="9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Экспериментальная группа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Доза мг/кг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Самцов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Самок 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(контроль)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Обоснование доз_________________________________________________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Условия эксперимента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3"/>
      </w:tblGrid>
      <w:tr>
        <w:trPr>
          <w:trHeight w:val="9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Частота введений -  </w:t>
            </w:r>
          </w:p>
        </w:tc>
      </w:tr>
      <w:tr>
        <w:trPr>
          <w:trHeight w:val="9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Путь введения - </w:t>
            </w:r>
          </w:p>
        </w:tc>
      </w:tr>
      <w:tr>
        <w:trPr>
          <w:trHeight w:val="9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введения                  (СОП №______) </w:t>
            </w:r>
          </w:p>
        </w:tc>
      </w:tr>
      <w:tr>
        <w:trPr>
          <w:trHeight w:val="9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препарата для введения - </w:t>
            </w:r>
          </w:p>
        </w:tc>
      </w:tr>
      <w:tr>
        <w:trPr>
          <w:trHeight w:val="9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дозирования - </w:t>
            </w:r>
          </w:p>
        </w:tc>
      </w:tr>
      <w:tr>
        <w:trPr>
          <w:trHeight w:val="9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Носитель (растворитель)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  Интегральные показатели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5453"/>
      </w:tblGrid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Параметры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наблюдения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Выживание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тела (СОП №__)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1,3,7, 14-й день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пищи (СОП №______)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 14-й день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Клинические наблюдения (СОП №_)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показатели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необходимости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           Патоморфологические исследования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5453"/>
      </w:tblGrid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Параметры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наблюдения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Эфтаназия (СОП №_)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14-й день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Макроскопические наблюдения разреза (СОП №_)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14-й день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Коэффициенты массы внутренних органов (СОП №_)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14-й день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исследования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необходимости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           Статистическая обработка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Параметры токсичности_____________________________________________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Масса тела________________________________________________________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Масса внутренних органов__________________________________________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Процедура случайной выборки_______________________________________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Ответственные исполнители___________________         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Ф.И.О. занимаемая должность,         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доклинических испытаний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 биологически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активных веществ в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3"/>
        <w:gridCol w:w="6393"/>
      </w:tblGrid>
      <w:tr>
        <w:trPr>
          <w:trHeight w:val="9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Ф.И.О. 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«___»_______________200__г.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Ф.И.О. 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«___»_______________200__г.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Протокол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доклинического исследования специфической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активности лекарственного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название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Референтное вещество____________________________________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Заказчик________________________________________________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полное наименование организации,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Ф.И.О.,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полное наименование организации,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Руководитель учреждения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Ф.И.О., должность, личная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Ответственный исполнитель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Ф.И.О., должность, личная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испытания__________________________________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исполнения: дата начала испытания__________________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завершения испытания_______________________________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           Информация об участниках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Место проведения исследования___________________________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адрес, телефон, факс, E mail,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исполнитель   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адрес, телефон, факс, E mail,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Заказчик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адрес, телефон, факс, E mail,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Общая информация об исследовании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Название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Методика изучения, используемые аппаратура и реактивы.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Вид животных, которые использовались в исследованиях, их количество.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Вид наркоза.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Пути введения лекарственных средств, дозы.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Способ гуманного умерщвления животных после проведения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Детальный план проведения исследования, с указанием продолжительности этапов и сроков.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Задача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Вещество, которое изучается.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Вещество для сравнения.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Обоснование избранной схемы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Характеристика подопытных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Материалы исследования: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описание препарата, которое изучается;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условия хранения исследуемого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условия передачи, учета и возвращения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Структура исследования: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общий план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критерии включения, исключения и выбытия животных из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Схема применения исследуемого вещества: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способ и пути введения;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способ и пути введения вещества для сравнения.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Методы, которые используются при проведении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Оценка эффективности исследуемого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Этические и правовые нормы доклинического изучения исследуемого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 полученной информации и право на публикацию результатов проведенных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Поправки к протоколу доклинического исследования специфической активности исследуемого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Обработка результатов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Составление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Использованная литература.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Ответственные исполнители___________________         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Ф.И.О. занимаемая должность,         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доклинических испытаний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 биологически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активных веществ в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 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результатах доклинических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и адрес лаборатории, проводившей исследования__________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начала исследований________________________________________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завершения исследований____________________________________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Цель и задачи исследований______________________________________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Название исследуемого вещества (химическая формула, характеристики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(стабильность, чистота, однородность, состав, др.))_____________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Название контрольного вещества (химическая формула, характеристики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(стабильность, чистота, однородность, состав, др.))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Обоснования относительно количественного и качественного состава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вещества, выбора композиции, составных веществ и пояснения относительно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вспомогательных веществ.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Обоснования показателей качества и методов контроля, данные о стабильности.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случае воспроизведенного лекарственного средства - данные относительно идентичности состава лекарственного средства и препарата сравнения, а также обоснования изменений состава вспомогательных веществ, если такие изменения имели место.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Физико-химические свойства, которые влияют на биодоступность: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кристаллическая форма и коэффициент растворимости или другие данные относительно растворимости действующих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рекомендованный размер кристаллов (частичек) действующих и вспомогательных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состояние сольватации;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коэффициент распределения масло/вода (для препаратов, которые используются в форме раствора, приводятся данные только по этому пункту).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твердых форм приводятся данные относительно высвобождения и растворимости активных ингредиентов, полученных in vitro при моделировании среды желудка и кишок. В случае необходимости, такие данные приводятся и для других форм, кроме растворов. В первую очередь, это касается воспроизведенных лекарственных средств, для которых приводятся эти данные в сравнении с таковыми для образца препарата, который воссоздается.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Данные фармакокинетики и фармакодинамики.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Методы исследований______________________________________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- зарегистрированные данные;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данные измерительных приборов;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результаты статистического анализа;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результаты наблюдений с подписью ответственного исполнителя.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Данные об объектах исследований (вид, линия, штамм, количество животных или других единиц, пол, возраст, масса тела, источник снабжения, методы распределения по группам, процедура идентификации, факторы окружающей среды и условия содержания животных)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Дозы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Пути, способы, периодичность и продолжительность введения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исследуемого и контрольного веществ____________________________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Результаты испытаний, содержащие в зависимости от объема исследований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токсичности, в зависимости от дозы и пола;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сроков гибели или умерщвления на терминальной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клинических проявлений токсичности;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сроков возникновения токсических проявлений и их продолжительности;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употребление пищи и массы тела;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результатов офтальмологических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гематологических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биохимических параметров сыворотки крови и мочи;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результатов морфологического осмотра;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гистопатологических наблюдений.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Выводы_____________________________________________________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Заключение с результатами проведенной проверки хода выполнения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Заключение об обеспечении контроля качества с указанием дат проведенных проверок и дат выявления, каких либо фактов несоответствия, о котором был уведомлен руководитель лаборатории и ответственный исполнитель.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Краткая аннотация.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Список использованной литературы.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Информация о месте хранения проб, образцов________________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Подписи: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Руководитель учреждения Исполнителя______________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Ф.И.О. 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Ответственный исполнитель________________________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Ф.И.О., должность 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Руководитель испытательной лаборатории___________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Ф.И.О., должность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4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доклинических испытаний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 биологически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активных веществ в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Кому:  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включить в Перечень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наименование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подразделение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ведомственная принадлежность, адрес, телефон, E mail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проведение выборочного контроля результатов доклинических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категория исследования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подразделения_______________________________________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Ф.И.О., ученая степень, ученое звание,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Руководитель________________                    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Ф.И.О.                            подпись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«___»________200__г.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доклинических испытаний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 биологически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активных веществ в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 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Категории доклинических исследований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Токсикологические: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острая токсичность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токсичность при повторных введениях (подострая, субхроническая, хроническая)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кумулятивное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местнораздражающее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аллергенность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иммуннотоксичность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тератогенность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мутагенность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эмбриотоксичность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гонадотоксичность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канцерогенность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пирогенность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Общефармакологические.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Специфические фармакологические (указать клинико-фармакологическую группу).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Фармакокинетические.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Химические, физические, биологические, микробиологические и другие научные исследования доклинических испытаний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доклинических испытаний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 биологически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активных веществ в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 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Сведения об обеспеченности персоналом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проведения заявленной категории доклинических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1834"/>
        <w:gridCol w:w="2362"/>
        <w:gridCol w:w="2382"/>
        <w:gridCol w:w="2557"/>
        <w:gridCol w:w="2206"/>
      </w:tblGrid>
      <w:tr>
        <w:trPr>
          <w:trHeight w:val="9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Ученая степень по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доклини-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профилю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9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Руководитель_______________________         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Ф.И.О.                           подпись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«___»________200__г.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доклинических испытаний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 биологически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активных веществ в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 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Сведения о производственных помещениях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613"/>
        <w:gridCol w:w="2053"/>
        <w:gridCol w:w="2993"/>
        <w:gridCol w:w="2233"/>
      </w:tblGrid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помещения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Специальное или приспо-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собленное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кв.м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 и влажность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Для проведения экспериментальных исследований обязательно наличие вивария, организация и функционирование которого соответствует требованиям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Руководитель_______________________         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Ф.И.О.                           подпись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«___»________200__г.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доклинических испытаний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 биологически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активных веществ в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 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Сведения об оснащенности приборами и аппаратурой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033"/>
        <w:gridCol w:w="1713"/>
        <w:gridCol w:w="2053"/>
        <w:gridCol w:w="2053"/>
        <w:gridCol w:w="1493"/>
        <w:gridCol w:w="261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прибора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 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тарный номера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 изго-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товителя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теристики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эксп-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(№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поверки, периоди-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чность)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Руководитель_______________________         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Ф.И.О.                           подпись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«___»________200__г.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доклинических испытаний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 биологически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активных веществ в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 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Сведения об обеспеченности лабораторными животными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4893"/>
        <w:gridCol w:w="3933"/>
      </w:tblGrid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 животных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- поставщик кормов 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Руководитель_______________________         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Ф.И.О.                           подпись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«___»________200__г.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доклинических испытаний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 биологически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активных веществ в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 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Перечень используемых методов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4307"/>
        <w:gridCol w:w="7143"/>
      </w:tblGrid>
      <w:tr>
        <w:trPr>
          <w:trHeight w:val="9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метода 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Ссылка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литературный источник </w:t>
            </w:r>
          </w:p>
        </w:tc>
      </w:tr>
      <w:tr>
        <w:trPr>
          <w:trHeight w:val="9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Руководитель_______________________         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Ф.И.О.                           подпись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«___»________200__г.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доклинических испытаний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 биологически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активных веществ в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 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стандартных операционных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(для токсикологических исследований)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979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стандартной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процедуры 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Руководитель_______________________         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Ф.И.О.                           подпись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«___»________200__г.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