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575f" w14:textId="fec5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открытия, ведения и закрытия счетов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декабря 2004 года N 447. Зарегистрирован Министерством юстиции Республики Казахстан 7 января 2005 года N 3333. Утратило силу - приказом Министра финансов Республики Казахстан от 2 апреля 2007 года N 100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Республики Казахстан от 14 декабря 2004 года N 447 утратило силу - приказом Министра финансов Республики Казахстан от 2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61 </w:t>
      </w:r>
      <w:r>
        <w:rPr>
          <w:rFonts w:ascii="Times New Roman"/>
          <w:b w:val="false"/>
          <w:i w:val="false"/>
          <w:color w:val="000000"/>
          <w:sz w:val="28"/>
        </w:rPr>
        <w:t>
, 
</w:t>
      </w:r>
      <w:r>
        <w:rPr>
          <w:rFonts w:ascii="Times New Roman"/>
          <w:b w:val="false"/>
          <w:i w:val="false"/>
          <w:color w:val="000000"/>
          <w:sz w:val="28"/>
        </w:rPr>
        <w:t xml:space="preserve"> 90 Бюджетного </w:t>
      </w:r>
      <w:r>
        <w:rPr>
          <w:rFonts w:ascii="Times New Roman"/>
          <w:b w:val="false"/>
          <w:i w:val="false"/>
          <w:color w:val="000000"/>
          <w:sz w:val="28"/>
        </w:rPr>
        <w:t>
 кодекса Республики Казахстан,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1. Утвердить прилагаемые Правила открытия, ведения и закрытия счетов государственных учреждений.
</w:t>
      </w:r>
      <w:r>
        <w:br/>
      </w:r>
      <w:r>
        <w:rPr>
          <w:rFonts w:ascii="Times New Roman"/>
          <w:b w:val="false"/>
          <w:i w:val="false"/>
          <w:color w:val="000000"/>
          <w:sz w:val="28"/>
        </w:rPr>
        <w:t>
     2. Признать утратившими силу некоторые приказы Министра финансов Республики Казахстан согласно приложению к настоящему приказу.
</w:t>
      </w:r>
      <w:r>
        <w:br/>
      </w:r>
      <w:r>
        <w:rPr>
          <w:rFonts w:ascii="Times New Roman"/>
          <w:b w:val="false"/>
          <w:i w:val="false"/>
          <w:color w:val="000000"/>
          <w:sz w:val="28"/>
        </w:rPr>
        <w:t>
     3. Комитету казначейства Министерства финансов Республики Казахстан (Саткалиева В.А.)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r>
        <w:br/>
      </w:r>
      <w:r>
        <w:rPr>
          <w:rFonts w:ascii="Times New Roman"/>
          <w:b w:val="false"/>
          <w:i w:val="false"/>
          <w:color w:val="000000"/>
          <w:sz w:val="28"/>
        </w:rPr>
        <w:t>
     4. Настоящий приказ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приказу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14 декабря 2004 года N 447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утративших силу некоторых приказов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Министра финансов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25 мая 1999 года № 241 «Об утверждении Инструкции о порядке открытия и закрытия счетов государственных учреждений» (зарегистрирован в Реестре государственной регистрации нормативных правовых актов 23 июня 1999 года за № 817, опубликован в Бюллетене нормативных правовых актов центральных исполнительных и иных государственных органов Республики Казахстан, 1999 г., № 10).
</w:t>
      </w:r>
      <w:r>
        <w:br/>
      </w: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20 января 2000 года № 24 «О внесении изменений и дополнений в приказ Министерства финансов Республики Казахстан от 25 мая 1999 года № 241 (зарегистрирован в Реестре государственной регистрации нормативных правовых актов 21 февраля 2000 года за № 1063).
</w:t>
      </w:r>
      <w:r>
        <w:br/>
      </w:r>
      <w:r>
        <w:rPr>
          <w:rFonts w:ascii="Times New Roman"/>
          <w:b w:val="false"/>
          <w:i w:val="false"/>
          <w:color w:val="000000"/>
          <w:sz w:val="28"/>
        </w:rPr>
        <w:t>
     3.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7 февраля 2001 года № 57 «О внесении изменений и дополнений в приказ Министерства финансов Республики Казахстан от 25 мая 1999 года № 241» (зарегистрирован в Реестре государственной регистрации нормативных правовых актов 7 марта 2001 года за № 1420, опубликован в Бюллетене нормативных правовых актов центральных исполнительных и иных государственных органов Республики Казахстан, 2001 г., № 16, ст.378).
</w:t>
      </w:r>
      <w:r>
        <w:br/>
      </w:r>
      <w:r>
        <w:rPr>
          <w:rFonts w:ascii="Times New Roman"/>
          <w:b w:val="false"/>
          <w:i w:val="false"/>
          <w:color w:val="000000"/>
          <w:sz w:val="28"/>
        </w:rPr>
        <w:t>
     4.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14 августа 2001 года № 377 «О внесении изменений и дополнений в приказ Министра финансов Республики Казахстан от 25 мая 1999 года № 241 «Об утверждении Инструкции о порядке открытия и закрытия счетов государственных учреждений» (зарегистрирован в Реестре государственной регистрации нормативных правовых актов 19 октября 2001 года за № 1656, опубликован в Бюллетене нормативных правовых актов центральных исполнительных и иных государственных органов Республики Казахстан, 2001 г., № 38-39, ст. 521).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14 декабря 2004 года N 447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открытия, ведения и закрытия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открытия, ведения и закрытия счетов государственных учреждений (далее - Правила), разработанные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(далее - Бюджетный кодекс), устанавливают порядок открытия, ведения и закрытия счетов государственных учреждений, финансируемых из республиканского и местных бюджетов (далее - государственные учреждения).
</w:t>
      </w:r>
      <w:r>
        <w:br/>
      </w:r>
      <w:r>
        <w:rPr>
          <w:rFonts w:ascii="Times New Roman"/>
          <w:b w:val="false"/>
          <w:i w:val="false"/>
          <w:color w:val="000000"/>
          <w:sz w:val="28"/>
        </w:rPr>
        <w:t>
     2. Счета государственных учреждений открываются в центральном уполномоченном органе по исполнению бюджета (далее - Министерство финансов).
</w:t>
      </w:r>
      <w:r>
        <w:br/>
      </w:r>
      <w:r>
        <w:rPr>
          <w:rFonts w:ascii="Times New Roman"/>
          <w:b w:val="false"/>
          <w:i w:val="false"/>
          <w:color w:val="000000"/>
          <w:sz w:val="28"/>
        </w:rPr>
        <w:t>
     Ведение счетов государственных учреждений осуществляется территориальными органами Министерства финансов, осуществляющими организацию исполнения республиканского бюджета и обслуживание местных бюджетов, в том числе государственных учреждений (далее - органы казначейства).
</w:t>
      </w:r>
      <w:r>
        <w:br/>
      </w:r>
      <w:r>
        <w:rPr>
          <w:rFonts w:ascii="Times New Roman"/>
          <w:b w:val="false"/>
          <w:i w:val="false"/>
          <w:color w:val="000000"/>
          <w:sz w:val="28"/>
        </w:rPr>
        <w:t>
     Закрытие счетов государственных учреждений осуществляется в Министерстве финансов.
</w:t>
      </w:r>
      <w:r>
        <w:br/>
      </w:r>
      <w:r>
        <w:rPr>
          <w:rFonts w:ascii="Times New Roman"/>
          <w:b w:val="false"/>
          <w:i w:val="false"/>
          <w:color w:val="000000"/>
          <w:sz w:val="28"/>
        </w:rPr>
        <w:t>
     В случаях, предусмотренных Бюджетным кодексом, международными договорами, ратифицированными Республикой Казахстан, счета могут открываться в банках второго уровня в порядке, установленном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Счета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открываемые в Министерстве финансов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учреждения могут иметь следующие счета:
</w:t>
      </w:r>
      <w:r>
        <w:br/>
      </w:r>
      <w:r>
        <w:rPr>
          <w:rFonts w:ascii="Times New Roman"/>
          <w:b w:val="false"/>
          <w:i w:val="false"/>
          <w:color w:val="000000"/>
          <w:sz w:val="28"/>
        </w:rPr>
        <w:t>
     1) бюджетный счет - счет, открываемый для учета операций, осуществляемых за счет бюджетных средств. Бюджетный счет открывается после присвоения кодов государственным учреждениям. Коды государственных учреждений состоят из семи символов, первые три знака означают принадлежность данного государственного учреждения к администратору бюджетных программ согласно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последующие четыре знака являются индивидуальными для каждого государственного учреждения.  
</w:t>
      </w:r>
      <w:r>
        <w:br/>
      </w:r>
      <w:r>
        <w:rPr>
          <w:rFonts w:ascii="Times New Roman"/>
          <w:b w:val="false"/>
          <w:i w:val="false"/>
          <w:color w:val="000000"/>
          <w:sz w:val="28"/>
        </w:rPr>
        <w:t>
     Контрольные счета наличности соответствующего уровня бюджета открываются в Министерстве финансов на счетах:
</w:t>
      </w:r>
      <w:r>
        <w:br/>
      </w:r>
      <w:r>
        <w:rPr>
          <w:rFonts w:ascii="Times New Roman"/>
          <w:b w:val="false"/>
          <w:i w:val="false"/>
          <w:color w:val="000000"/>
          <w:sz w:val="28"/>
        </w:rPr>
        <w:t>
     120 "Расходы республиканского бюджета Республики Казахстан";
</w:t>
      </w:r>
      <w:r>
        <w:br/>
      </w:r>
      <w:r>
        <w:rPr>
          <w:rFonts w:ascii="Times New Roman"/>
          <w:b w:val="false"/>
          <w:i w:val="false"/>
          <w:color w:val="000000"/>
          <w:sz w:val="28"/>
        </w:rPr>
        <w:t>
     130 "Средства районных и городских бюджетов";
</w:t>
      </w:r>
      <w:r>
        <w:br/>
      </w:r>
      <w:r>
        <w:rPr>
          <w:rFonts w:ascii="Times New Roman"/>
          <w:b w:val="false"/>
          <w:i w:val="false"/>
          <w:color w:val="000000"/>
          <w:sz w:val="28"/>
        </w:rPr>
        <w:t>
     132 "Средства областных бюджетов";
</w:t>
      </w:r>
      <w:r>
        <w:br/>
      </w:r>
      <w:r>
        <w:rPr>
          <w:rFonts w:ascii="Times New Roman"/>
          <w:b w:val="false"/>
          <w:i w:val="false"/>
          <w:color w:val="000000"/>
          <w:sz w:val="28"/>
        </w:rPr>
        <w:t>
     2) счет для учета денег от реализации товаров (работ, услуг) - счет, открываемый для учета поступления и расходования денег, получаемых от реализации товаров (работ, услуг), остающихся в распоряжении государственных учреждений. Счет для учета денег от реализации товаров (работ, услуг) открывается в Министерстве финансов на счетах:
</w:t>
      </w:r>
      <w:r>
        <w:br/>
      </w:r>
      <w:r>
        <w:rPr>
          <w:rFonts w:ascii="Times New Roman"/>
          <w:b w:val="false"/>
          <w:i w:val="false"/>
          <w:color w:val="000000"/>
          <w:sz w:val="28"/>
        </w:rPr>
        <w:t>
     141 "Счета для учета денег от реализации товаров (работ, услуг) учреждений, финансируемых из республиканского бюджета Республики Казахстан";
</w:t>
      </w:r>
      <w:r>
        <w:br/>
      </w:r>
      <w:r>
        <w:rPr>
          <w:rFonts w:ascii="Times New Roman"/>
          <w:b w:val="false"/>
          <w:i w:val="false"/>
          <w:color w:val="000000"/>
          <w:sz w:val="28"/>
        </w:rPr>
        <w:t>
     142 "Счета для учета денег от реализации товаров (работ, услуг) учреждений, финансируемых из местных бюджетов Республики Казахстан";
</w:t>
      </w:r>
      <w:r>
        <w:br/>
      </w:r>
      <w:r>
        <w:rPr>
          <w:rFonts w:ascii="Times New Roman"/>
          <w:b w:val="false"/>
          <w:i w:val="false"/>
          <w:color w:val="000000"/>
          <w:sz w:val="28"/>
        </w:rPr>
        <w:t>
     3) счет спонсорской и благотворительной помощи - счет, открываемый для учета поступления и расходования денег, получаемых в соответствии с законодательными актами Республики Казахстан от физических и юридических лиц в виде благотворительной и спонсорской помощи, поступающей как в национальной, так и в иностранной валюте. Счет спонсорской и благотворительной помощи открывается в Министерстве финансов на счетах:
</w:t>
      </w:r>
      <w:r>
        <w:br/>
      </w:r>
      <w:r>
        <w:rPr>
          <w:rFonts w:ascii="Times New Roman"/>
          <w:b w:val="false"/>
          <w:i w:val="false"/>
          <w:color w:val="000000"/>
          <w:sz w:val="28"/>
        </w:rPr>
        <w:t>
     139 "Счета спонсорской и благотворительной помощи учреждений, финансируемых из республиканского бюджета Республики Казахстан";
</w:t>
      </w:r>
      <w:r>
        <w:br/>
      </w:r>
      <w:r>
        <w:rPr>
          <w:rFonts w:ascii="Times New Roman"/>
          <w:b w:val="false"/>
          <w:i w:val="false"/>
          <w:color w:val="000000"/>
          <w:sz w:val="28"/>
        </w:rPr>
        <w:t>
     140 "Счета спонсорской и благотворительной помощи учреждений, финансируемых из местных бюджетов Республики Казахстан";
</w:t>
      </w:r>
      <w:r>
        <w:br/>
      </w:r>
      <w:r>
        <w:rPr>
          <w:rFonts w:ascii="Times New Roman"/>
          <w:b w:val="false"/>
          <w:i w:val="false"/>
          <w:color w:val="000000"/>
          <w:sz w:val="28"/>
        </w:rPr>
        <w:t>
     092 "Счета спонсорской и благотворительной помощи учреждений в иностранной валюте (СКВ)";
</w:t>
      </w:r>
      <w:r>
        <w:br/>
      </w:r>
      <w:r>
        <w:rPr>
          <w:rFonts w:ascii="Times New Roman"/>
          <w:b w:val="false"/>
          <w:i w:val="false"/>
          <w:color w:val="000000"/>
          <w:sz w:val="28"/>
        </w:rPr>
        <w:t>
     161 "Счета спонсорской и благотворительной помощи учреждений в иностранной валюте (ОКВ)";
</w:t>
      </w:r>
      <w:r>
        <w:br/>
      </w:r>
      <w:r>
        <w:rPr>
          <w:rFonts w:ascii="Times New Roman"/>
          <w:b w:val="false"/>
          <w:i w:val="false"/>
          <w:color w:val="000000"/>
          <w:sz w:val="28"/>
        </w:rPr>
        <w:t>
     4) депозитный счет - счет, открываемый для зачисления денег, поступающих в национальной и иностранной валюте во временное распоряжение государственного учреждения и подлежащих при наступлении определенных условий возврату лицам, их перечислившим, или перечислению в бюджет или третьим лицам в соответствии с законодательными актами Республики Казахстан без права расходования на иные цели. Депозитный счет открывается в Министерстве финансов на счетах:
</w:t>
      </w:r>
      <w:r>
        <w:br/>
      </w:r>
      <w:r>
        <w:rPr>
          <w:rFonts w:ascii="Times New Roman"/>
          <w:b w:val="false"/>
          <w:i w:val="false"/>
          <w:color w:val="000000"/>
          <w:sz w:val="28"/>
        </w:rPr>
        <w:t>
     144 "Депозитные счета учреждений, финансируемых из республиканского бюджета Республики Казахстан";
</w:t>
      </w:r>
      <w:r>
        <w:br/>
      </w:r>
      <w:r>
        <w:rPr>
          <w:rFonts w:ascii="Times New Roman"/>
          <w:b w:val="false"/>
          <w:i w:val="false"/>
          <w:color w:val="000000"/>
          <w:sz w:val="28"/>
        </w:rPr>
        <w:t>
     145 "Депозитные счета учреждений, финансируемых из местных бюджетов Республики Казахстан";
</w:t>
      </w:r>
      <w:r>
        <w:br/>
      </w:r>
      <w:r>
        <w:rPr>
          <w:rFonts w:ascii="Times New Roman"/>
          <w:b w:val="false"/>
          <w:i w:val="false"/>
          <w:color w:val="000000"/>
          <w:sz w:val="28"/>
        </w:rPr>
        <w:t>
     093 "Депозитные счета учреждений в иностранной валюте (СКВ)";
</w:t>
      </w:r>
      <w:r>
        <w:br/>
      </w:r>
      <w:r>
        <w:rPr>
          <w:rFonts w:ascii="Times New Roman"/>
          <w:b w:val="false"/>
          <w:i w:val="false"/>
          <w:color w:val="000000"/>
          <w:sz w:val="28"/>
        </w:rPr>
        <w:t>
     162 "Депозитные счета учреждений в иностранной валюте (ОКВ)";
</w:t>
      </w:r>
      <w:r>
        <w:br/>
      </w:r>
      <w:r>
        <w:rPr>
          <w:rFonts w:ascii="Times New Roman"/>
          <w:b w:val="false"/>
          <w:i w:val="false"/>
          <w:color w:val="000000"/>
          <w:sz w:val="28"/>
        </w:rPr>
        <w:t>
     5) счет в иностранной валюте - счет, открываемый для проведения операций в иностранной валюте. По счету в иностранной валюте учитываются поступления и расходование денег в иностранной валюте, конвертируемые из средств соответствующего бюджета для проведения платежа в пользу нерезидента Республики Казахстан, в соответствии с законодательными актами Республики Казахстан. Счет в иностранной валюте открывается в Министерстве финансов на счетах:
</w:t>
      </w:r>
      <w:r>
        <w:br/>
      </w:r>
      <w:r>
        <w:rPr>
          <w:rFonts w:ascii="Times New Roman"/>
          <w:b w:val="false"/>
          <w:i w:val="false"/>
          <w:color w:val="000000"/>
          <w:sz w:val="28"/>
        </w:rPr>
        <w:t>
     070 "Счета в иностранной валюте государственных учреждений, финансируемых из республиканского бюджета Республики Казахстан (СКВ)";
</w:t>
      </w:r>
      <w:r>
        <w:br/>
      </w:r>
      <w:r>
        <w:rPr>
          <w:rFonts w:ascii="Times New Roman"/>
          <w:b w:val="false"/>
          <w:i w:val="false"/>
          <w:color w:val="000000"/>
          <w:sz w:val="28"/>
        </w:rPr>
        <w:t>
     079 "Счета в иностранной валюте государственных учреждений, финансируемых из местных бюджетов Республики Казахстан (СКВ)";
</w:t>
      </w:r>
      <w:r>
        <w:br/>
      </w:r>
      <w:r>
        <w:rPr>
          <w:rFonts w:ascii="Times New Roman"/>
          <w:b w:val="false"/>
          <w:i w:val="false"/>
          <w:color w:val="000000"/>
          <w:sz w:val="28"/>
        </w:rPr>
        <w:t>
     160 "Счета в иностранной валюте государственных учреждений, финансируемых из республиканского бюджета Республики Казахстан (ОКВ)";
</w:t>
      </w:r>
      <w:r>
        <w:br/>
      </w:r>
      <w:r>
        <w:rPr>
          <w:rFonts w:ascii="Times New Roman"/>
          <w:b w:val="false"/>
          <w:i w:val="false"/>
          <w:color w:val="000000"/>
          <w:sz w:val="28"/>
        </w:rPr>
        <w:t>
     169 "Счета в иностранной валюте государственных учреждений, финансируемых из местных бюджетов Республики Казахстан (ОКВ)";
</w:t>
      </w:r>
      <w:r>
        <w:br/>
      </w:r>
      <w:r>
        <w:rPr>
          <w:rFonts w:ascii="Times New Roman"/>
          <w:b w:val="false"/>
          <w:i w:val="false"/>
          <w:color w:val="000000"/>
          <w:sz w:val="28"/>
        </w:rPr>
        <w:t>
     6) счет целевого финансирования - счет, открываемый государственному учреждению, содержащемуся за счет республиканского бюджета, для зачисления и расходования денег на проведение особых расходов. Счет целевого финансирования открывается в Министерстве финансов на счете 341 "Счета целевого финансирования государственных учреждений".
</w:t>
      </w:r>
      <w:r>
        <w:br/>
      </w:r>
      <w:r>
        <w:rPr>
          <w:rFonts w:ascii="Times New Roman"/>
          <w:b w:val="false"/>
          <w:i w:val="false"/>
          <w:color w:val="000000"/>
          <w:sz w:val="28"/>
        </w:rPr>
        <w:t>
     Счет целевого финансирования открывается государственным учреждениям, осуществляющим оборонную и правоохранительную деятельность, деятельность по обеспечению безопасности личности, общества и государства, отнесенным к соответствующим функциональным группам расходов согласно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w:t>
      </w:r>
      <w:r>
        <w:br/>
      </w:r>
      <w:r>
        <w:rPr>
          <w:rFonts w:ascii="Times New Roman"/>
          <w:b w:val="false"/>
          <w:i w:val="false"/>
          <w:color w:val="000000"/>
          <w:sz w:val="28"/>
        </w:rPr>
        <w:t>
     4. Расходные операции государственных учреждений, осуществляемые в соответствии с индивидуальными планами финансирования государственных учреждений, проводятся в пределах остатка денег на контрольном счете наличности соответствующего уровня бюджета.
</w:t>
      </w:r>
      <w:r>
        <w:br/>
      </w:r>
      <w:r>
        <w:rPr>
          <w:rFonts w:ascii="Times New Roman"/>
          <w:b w:val="false"/>
          <w:i w:val="false"/>
          <w:color w:val="000000"/>
          <w:sz w:val="28"/>
        </w:rPr>
        <w:t>
     Расходные операции, отражаемые по счетам, указанным в подпунктах 2), 3), 4), 5), 6) пункта 3 настоящих Правил, проводятся в пределах остатка денег на соответствующем счете государственного учреждения.
</w:t>
      </w:r>
      <w:r>
        <w:br/>
      </w:r>
      <w:r>
        <w:rPr>
          <w:rFonts w:ascii="Times New Roman"/>
          <w:b w:val="false"/>
          <w:i w:val="false"/>
          <w:color w:val="000000"/>
          <w:sz w:val="28"/>
        </w:rPr>
        <w:t>
     Распорядителями бюджетных средств на контрольных счетах наличности соответствующего уровня бюджета являются руководители уполномоченных органов по исполнению бюджета,  государственных учреждений, финансируемых из данных бюджетов.
</w:t>
      </w:r>
      <w:r>
        <w:br/>
      </w:r>
      <w:r>
        <w:rPr>
          <w:rFonts w:ascii="Times New Roman"/>
          <w:b w:val="false"/>
          <w:i w:val="false"/>
          <w:color w:val="000000"/>
          <w:sz w:val="28"/>
        </w:rPr>
        <w:t>
     Распорядителями средств на счетах государственных учреждений, указанных в подпунктах 2), 3), 4), 5), 6) пункта 3 настоящих Правил, являются руководители государственных учреждений. 
</w:t>
      </w:r>
      <w:r>
        <w:br/>
      </w:r>
      <w:r>
        <w:rPr>
          <w:rFonts w:ascii="Times New Roman"/>
          <w:b w:val="false"/>
          <w:i w:val="false"/>
          <w:color w:val="000000"/>
          <w:sz w:val="28"/>
        </w:rPr>
        <w:t>
     Индивидуальный идентификационный код контрольных счетов наличности и счетов государственных учреждений (кроме бюджетных) составляет девять символов, четвертый, пятый и шестой символы соответствуют счету Министерства финансов, на котором ведется учет движения и остатков денег. Остальные символы формируются программой расчета счетов.
</w:t>
      </w:r>
      <w:r>
        <w:br/>
      </w:r>
      <w:r>
        <w:rPr>
          <w:rFonts w:ascii="Times New Roman"/>
          <w:b w:val="false"/>
          <w:i w:val="false"/>
          <w:color w:val="000000"/>
          <w:sz w:val="28"/>
        </w:rPr>
        <w:t>
     5. Счета государственных учреждений, указанные в подпунктах 1), 2), 6) пункта 3 настоящих Правил ведутся в тенге.
</w:t>
      </w:r>
      <w:r>
        <w:br/>
      </w:r>
      <w:r>
        <w:rPr>
          <w:rFonts w:ascii="Times New Roman"/>
          <w:b w:val="false"/>
          <w:i w:val="false"/>
          <w:color w:val="000000"/>
          <w:sz w:val="28"/>
        </w:rPr>
        <w:t>
     6. Счета государственных учреждений, указанные в подпунктах 3), 4), 5) пункта 3 настоящих Правил, ведутся как в национальной, так и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открытия счетов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учреждений в Министерстве финансов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Выдача разрешений на открытие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Разрешения на открытие счетов (кроме счетов в иностранной валюте) выдаются на основании ходатайства администратора бюджетной программы:
</w:t>
      </w:r>
      <w:r>
        <w:br/>
      </w:r>
      <w:r>
        <w:rPr>
          <w:rFonts w:ascii="Times New Roman"/>
          <w:b w:val="false"/>
          <w:i w:val="false"/>
          <w:color w:val="000000"/>
          <w:sz w:val="28"/>
        </w:rPr>
        <w:t>
     1) государственным учреждениям, финансируемым из республиканского бюджета, Министерством финансов;
</w:t>
      </w:r>
      <w:r>
        <w:br/>
      </w:r>
      <w:r>
        <w:rPr>
          <w:rFonts w:ascii="Times New Roman"/>
          <w:b w:val="false"/>
          <w:i w:val="false"/>
          <w:color w:val="000000"/>
          <w:sz w:val="28"/>
        </w:rPr>
        <w:t>
     2) государственным учреждениям, финансируемым из местного бюджета, местным уполномоченным органом по исполнению бюджета. 
</w:t>
      </w:r>
      <w:r>
        <w:br/>
      </w:r>
      <w:r>
        <w:rPr>
          <w:rFonts w:ascii="Times New Roman"/>
          <w:b w:val="false"/>
          <w:i w:val="false"/>
          <w:color w:val="000000"/>
          <w:sz w:val="28"/>
        </w:rPr>
        <w:t>
     8. Разрешение на открытие счета в иностранной валюте государственным учреждениям, финансируемым из республиканского и местных бюджетов, выдается Министерством финансов на основании ходатайства администратора соответствующей бюджетной программы.
</w:t>
      </w:r>
      <w:r>
        <w:br/>
      </w:r>
      <w:r>
        <w:rPr>
          <w:rFonts w:ascii="Times New Roman"/>
          <w:b w:val="false"/>
          <w:i w:val="false"/>
          <w:color w:val="000000"/>
          <w:sz w:val="28"/>
        </w:rPr>
        <w:t>
     9. Ходатайство администратора бюджетной программы должно содержать полное наименование государственного учреждения, его семизначный код в соответствии со справочником государственных учреждений, регистрационный номер налогоплательщика, тип счета, вид валюты, источник финансирования и цели направления расходов, а также ссылку на законодательный акт Республики Казахстан, на основании которого открывается счет, нормативный правовой акт Республики Казахстан, в соответствии с которым создано или реорганизовано государственное учреждение.
</w:t>
      </w:r>
      <w:r>
        <w:br/>
      </w:r>
      <w:r>
        <w:rPr>
          <w:rFonts w:ascii="Times New Roman"/>
          <w:b w:val="false"/>
          <w:i w:val="false"/>
          <w:color w:val="000000"/>
          <w:sz w:val="28"/>
        </w:rPr>
        <w:t>
     10. Разрешение на открытие счета спонсорской и благотворительной помощи выдается государственным учреждениям согласно приложению 1 к настоящим Правилам. Разрешение на открытие счета спонсорской и благотворительной помощи администраторам бюджетных программ не выдается.
</w:t>
      </w:r>
      <w:r>
        <w:br/>
      </w:r>
      <w:r>
        <w:rPr>
          <w:rFonts w:ascii="Times New Roman"/>
          <w:b w:val="false"/>
          <w:i w:val="false"/>
          <w:color w:val="000000"/>
          <w:sz w:val="28"/>
        </w:rPr>
        <w:t>
     11. Разрешение на открытие депозитного счета выдается государственным учреждениям согласно приложению 2 к настоящим Правилам при наличии законодательного обоснования на открытие депозитного счета. 
</w:t>
      </w:r>
      <w:r>
        <w:br/>
      </w:r>
      <w:r>
        <w:rPr>
          <w:rFonts w:ascii="Times New Roman"/>
          <w:b w:val="false"/>
          <w:i w:val="false"/>
          <w:color w:val="000000"/>
          <w:sz w:val="28"/>
        </w:rPr>
        <w:t>
     12. Для оформления разрешения на открытие счета в иностранной валюте согласно приложению 3 к настоящим Правилам администраторами бюджетных программ представляются в Министерство финансов паспорт бюджетной программы и документы, согласно которым обусловливается совершение данным государственным учреждением операций в иностранной валюте, устанавливающие законность получения и расходования денег в иностранной валюте. Документами, согласно которым обусловливается совершение данным государственным учреждением операций в иностранной валюте, являются либо:
</w:t>
      </w:r>
      <w:r>
        <w:br/>
      </w:r>
      <w:r>
        <w:rPr>
          <w:rFonts w:ascii="Times New Roman"/>
          <w:b w:val="false"/>
          <w:i w:val="false"/>
          <w:color w:val="000000"/>
          <w:sz w:val="28"/>
        </w:rPr>
        <w:t>
     1) положение (устав) государственного учреждения, в котором предусмотрено осуществление функций по международной деятельности или сотрудничеству;
</w:t>
      </w:r>
      <w:r>
        <w:br/>
      </w:r>
      <w:r>
        <w:rPr>
          <w:rFonts w:ascii="Times New Roman"/>
          <w:b w:val="false"/>
          <w:i w:val="false"/>
          <w:color w:val="000000"/>
          <w:sz w:val="28"/>
        </w:rPr>
        <w:t>
     2) международный договор, ратифицированный Республикой Казахстан;
</w:t>
      </w:r>
      <w:r>
        <w:br/>
      </w:r>
      <w:r>
        <w:rPr>
          <w:rFonts w:ascii="Times New Roman"/>
          <w:b w:val="false"/>
          <w:i w:val="false"/>
          <w:color w:val="000000"/>
          <w:sz w:val="28"/>
        </w:rPr>
        <w:t>
     3) протокол об итогах конкурса о государственных закупках, а также письмо за подписью руководителя соответствующего уполномоченного органа по государственным закупкам о разрешении закупа из одного источника в соответствии с законодательством Республики Казахстан о государственных закупках, где поставщиком является нерезидент Республики Казахстан;
</w:t>
      </w:r>
      <w:r>
        <w:br/>
      </w:r>
      <w:r>
        <w:rPr>
          <w:rFonts w:ascii="Times New Roman"/>
          <w:b w:val="false"/>
          <w:i w:val="false"/>
          <w:color w:val="000000"/>
          <w:sz w:val="28"/>
        </w:rPr>
        <w:t>
     4) договора по товарам, работам и услугам, приобретение которых не является предметом государственных закупок;
</w:t>
      </w:r>
      <w:r>
        <w:br/>
      </w:r>
      <w:r>
        <w:rPr>
          <w:rFonts w:ascii="Times New Roman"/>
          <w:b w:val="false"/>
          <w:i w:val="false"/>
          <w:color w:val="000000"/>
          <w:sz w:val="28"/>
        </w:rPr>
        <w:t>
     5) решения судов.
</w:t>
      </w:r>
      <w:r>
        <w:br/>
      </w:r>
      <w:r>
        <w:rPr>
          <w:rFonts w:ascii="Times New Roman"/>
          <w:b w:val="false"/>
          <w:i w:val="false"/>
          <w:color w:val="000000"/>
          <w:sz w:val="28"/>
        </w:rPr>
        <w:t>
     13. После окончания срока действия счета, указанного в разрешении на открытие счета, на основании ходатайства администратора бюджетной программы может быть выдано разрешение на открытие счета с пометкой "Продление срока действия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Документы, представляемые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учреждениями в органы казначейства, для открытия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счетов в Министерстве финансов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Государственные учреждения для проведения расходных операций по контрольному счету наличности соответствующего уровня бюджета и присвоения кода представляют в органы казначейства следующие документы:
</w:t>
      </w:r>
      <w:r>
        <w:br/>
      </w:r>
      <w:r>
        <w:rPr>
          <w:rFonts w:ascii="Times New Roman"/>
          <w:b w:val="false"/>
          <w:i w:val="false"/>
          <w:color w:val="000000"/>
          <w:sz w:val="28"/>
        </w:rPr>
        <w:t>
     1) заявление на открытие счета (присвоение кода) согласно приложению 4 к настоящим Правилам;
</w:t>
      </w:r>
      <w:r>
        <w:br/>
      </w:r>
      <w:r>
        <w:rPr>
          <w:rFonts w:ascii="Times New Roman"/>
          <w:b w:val="false"/>
          <w:i w:val="false"/>
          <w:color w:val="000000"/>
          <w:sz w:val="28"/>
        </w:rPr>
        <w:t>
     2) ходатайство администратора бюджетных программ с указанием наименования государственного учреждения, семизначного кода в соответствии со справочником государственных учреждений, месторасположения, регистрационного номера налогоплательщика, нормативного правового акта Республики Казахстан, в соответствии с которым создано или реорганизовано государственное учреждение;
</w:t>
      </w:r>
      <w:r>
        <w:br/>
      </w:r>
      <w:r>
        <w:rPr>
          <w:rFonts w:ascii="Times New Roman"/>
          <w:b w:val="false"/>
          <w:i w:val="false"/>
          <w:color w:val="000000"/>
          <w:sz w:val="28"/>
        </w:rPr>
        <w:t>
     3) документ с образцами подписей и оттиска печати согласно приложению 5 к настоящим Правилам;
</w:t>
      </w:r>
      <w:r>
        <w:br/>
      </w:r>
      <w:r>
        <w:rPr>
          <w:rFonts w:ascii="Times New Roman"/>
          <w:b w:val="false"/>
          <w:i w:val="false"/>
          <w:color w:val="000000"/>
          <w:sz w:val="28"/>
        </w:rPr>
        <w:t>
     4) документ установленной формы, выданный органом налоговой службы, подтверждающий факт постановки государственного учреждения на учет в налоговый орган с присвоением регистрационного номера налогоплательщика;
</w:t>
      </w:r>
      <w:r>
        <w:br/>
      </w:r>
      <w:r>
        <w:rPr>
          <w:rFonts w:ascii="Times New Roman"/>
          <w:b w:val="false"/>
          <w:i w:val="false"/>
          <w:color w:val="000000"/>
          <w:sz w:val="28"/>
        </w:rPr>
        <w:t>
     5) нотариально заверенная копия свидетельства о государственной регистрации (перерегистрации);
</w:t>
      </w:r>
      <w:r>
        <w:br/>
      </w:r>
      <w:r>
        <w:rPr>
          <w:rFonts w:ascii="Times New Roman"/>
          <w:b w:val="false"/>
          <w:i w:val="false"/>
          <w:color w:val="000000"/>
          <w:sz w:val="28"/>
        </w:rPr>
        <w:t>
     6) нотариально заверенная копия положения (устава) государственного учреждения;
</w:t>
      </w:r>
      <w:r>
        <w:br/>
      </w:r>
      <w:r>
        <w:rPr>
          <w:rFonts w:ascii="Times New Roman"/>
          <w:b w:val="false"/>
          <w:i w:val="false"/>
          <w:color w:val="000000"/>
          <w:sz w:val="28"/>
        </w:rPr>
        <w:t>
     7) копия приказа о назначении первого руководителя и копии приказов о возложении права первой подписи уполномоченного первым руководителем лица, в случае отсутствия первого руководителя, и копия приказа о возложении права второй подписи на документах государственного учреждения по исполнению бюджета на уполномоченных работников;
</w:t>
      </w:r>
      <w:r>
        <w:br/>
      </w:r>
      <w:r>
        <w:rPr>
          <w:rFonts w:ascii="Times New Roman"/>
          <w:b w:val="false"/>
          <w:i w:val="false"/>
          <w:color w:val="000000"/>
          <w:sz w:val="28"/>
        </w:rPr>
        <w:t>
     8) копия документа о создании или реорганизации государственного учреждения;
</w:t>
      </w:r>
      <w:r>
        <w:br/>
      </w:r>
      <w:r>
        <w:rPr>
          <w:rFonts w:ascii="Times New Roman"/>
          <w:b w:val="false"/>
          <w:i w:val="false"/>
          <w:color w:val="000000"/>
          <w:sz w:val="28"/>
        </w:rPr>
        <w:t>
     9) доверенность, выданная работнику государственного учреждения, уполномоченному передавать в Министерство финансов и органы казначейства платежные документы и получать отчеты по установленным формам, заверенная подписью первого руководителя и руководителя соответствующего структурного подразделения и печатью государственного учреждения. Доверенность должна иметь дату выдачи и срок действия.
</w:t>
      </w:r>
      <w:r>
        <w:br/>
      </w:r>
      <w:r>
        <w:rPr>
          <w:rFonts w:ascii="Times New Roman"/>
          <w:b w:val="false"/>
          <w:i w:val="false"/>
          <w:color w:val="000000"/>
          <w:sz w:val="28"/>
        </w:rPr>
        <w:t>
     15. Счета, указанные в подпунктах 2), 3), 4), 5), 6) пункта 3 настоящих Правил, открываются государственным учреждениям после присвоения кода для проведения ими расходных операций по контрольному счету наличности соответствующего уровня бюджета и предоставления документов, предусмотренных пунктом 14 настоящих Правил.
</w:t>
      </w:r>
      <w:r>
        <w:br/>
      </w:r>
      <w:r>
        <w:rPr>
          <w:rFonts w:ascii="Times New Roman"/>
          <w:b w:val="false"/>
          <w:i w:val="false"/>
          <w:color w:val="000000"/>
          <w:sz w:val="28"/>
        </w:rPr>
        <w:t>
     16. Для открытия счета для учета денег от реализации товаров (работ, услуг) государственные учреждения представляют:
</w:t>
      </w:r>
      <w:r>
        <w:br/>
      </w:r>
      <w:r>
        <w:rPr>
          <w:rFonts w:ascii="Times New Roman"/>
          <w:b w:val="false"/>
          <w:i w:val="false"/>
          <w:color w:val="000000"/>
          <w:sz w:val="28"/>
        </w:rPr>
        <w:t>
     1) заявление на открытие счета (присвоение кода) согласно приложению 4 к настоящим Правилам;
</w:t>
      </w:r>
      <w:r>
        <w:br/>
      </w:r>
      <w:r>
        <w:rPr>
          <w:rFonts w:ascii="Times New Roman"/>
          <w:b w:val="false"/>
          <w:i w:val="false"/>
          <w:color w:val="000000"/>
          <w:sz w:val="28"/>
        </w:rPr>
        <w:t>
     2) план поступлений и расходов денег от реализации товаров (работ, услуг);
</w:t>
      </w:r>
      <w:r>
        <w:br/>
      </w:r>
      <w:r>
        <w:rPr>
          <w:rFonts w:ascii="Times New Roman"/>
          <w:b w:val="false"/>
          <w:i w:val="false"/>
          <w:color w:val="000000"/>
          <w:sz w:val="28"/>
        </w:rPr>
        <w:t>
     3) документ с образцами подписей и оттиска печати согласно приложению 5 к настоящим Правилам;
</w:t>
      </w:r>
      <w:r>
        <w:br/>
      </w:r>
      <w:r>
        <w:rPr>
          <w:rFonts w:ascii="Times New Roman"/>
          <w:b w:val="false"/>
          <w:i w:val="false"/>
          <w:color w:val="000000"/>
          <w:sz w:val="28"/>
        </w:rPr>
        <w:t>
     4) договор обслуживания счета согласно приложению 6 к настоящим Правилам.
</w:t>
      </w:r>
      <w:r>
        <w:br/>
      </w:r>
      <w:r>
        <w:rPr>
          <w:rFonts w:ascii="Times New Roman"/>
          <w:b w:val="false"/>
          <w:i w:val="false"/>
          <w:color w:val="000000"/>
          <w:sz w:val="28"/>
        </w:rPr>
        <w:t>
     17. Для открытия счета спонсорской и благотворительной помощи, депозитного счета, счета в иностранной валюте, государственные учреждения представляют следующие документы:
</w:t>
      </w:r>
      <w:r>
        <w:br/>
      </w:r>
      <w:r>
        <w:rPr>
          <w:rFonts w:ascii="Times New Roman"/>
          <w:b w:val="false"/>
          <w:i w:val="false"/>
          <w:color w:val="000000"/>
          <w:sz w:val="28"/>
        </w:rPr>
        <w:t>
     1) заявление на открытие счета (присвоение кода) согласно приложению 4 к настоящим Правилам; 
</w:t>
      </w:r>
      <w:r>
        <w:br/>
      </w:r>
      <w:r>
        <w:rPr>
          <w:rFonts w:ascii="Times New Roman"/>
          <w:b w:val="false"/>
          <w:i w:val="false"/>
          <w:color w:val="000000"/>
          <w:sz w:val="28"/>
        </w:rPr>
        <w:t>
     2) разрешение на открытие счетов согласно приложениям 1, 2, 3 к настоящим Правилам;
</w:t>
      </w:r>
      <w:r>
        <w:br/>
      </w:r>
      <w:r>
        <w:rPr>
          <w:rFonts w:ascii="Times New Roman"/>
          <w:b w:val="false"/>
          <w:i w:val="false"/>
          <w:color w:val="000000"/>
          <w:sz w:val="28"/>
        </w:rPr>
        <w:t>
     3) документ с образцами подписей и оттиска печати согласно приложению 5 к настоящим Правилам;
</w:t>
      </w:r>
      <w:r>
        <w:br/>
      </w:r>
      <w:r>
        <w:rPr>
          <w:rFonts w:ascii="Times New Roman"/>
          <w:b w:val="false"/>
          <w:i w:val="false"/>
          <w:color w:val="000000"/>
          <w:sz w:val="28"/>
        </w:rPr>
        <w:t>
     4) договор обслуживания счета согласно приложению 6 к настоящим Правилам.
</w:t>
      </w:r>
      <w:r>
        <w:br/>
      </w:r>
      <w:r>
        <w:rPr>
          <w:rFonts w:ascii="Times New Roman"/>
          <w:b w:val="false"/>
          <w:i w:val="false"/>
          <w:color w:val="000000"/>
          <w:sz w:val="28"/>
        </w:rPr>
        <w:t>
     18. Для открытия счета целевого финансирования государственные учреждения представляют следующие документы: 
</w:t>
      </w:r>
      <w:r>
        <w:br/>
      </w:r>
      <w:r>
        <w:rPr>
          <w:rFonts w:ascii="Times New Roman"/>
          <w:b w:val="false"/>
          <w:i w:val="false"/>
          <w:color w:val="000000"/>
          <w:sz w:val="28"/>
        </w:rPr>
        <w:t>
     1) заявление на открытие счета (присвоение кода) согласно приложению 4 к настоящим Правилам;
</w:t>
      </w:r>
      <w:r>
        <w:br/>
      </w:r>
      <w:r>
        <w:rPr>
          <w:rFonts w:ascii="Times New Roman"/>
          <w:b w:val="false"/>
          <w:i w:val="false"/>
          <w:color w:val="000000"/>
          <w:sz w:val="28"/>
        </w:rPr>
        <w:t>
     2) разрешение на открытие счета, оформленное в установленном Министерством финансов порядке;
</w:t>
      </w:r>
      <w:r>
        <w:br/>
      </w:r>
      <w:r>
        <w:rPr>
          <w:rFonts w:ascii="Times New Roman"/>
          <w:b w:val="false"/>
          <w:i w:val="false"/>
          <w:color w:val="000000"/>
          <w:sz w:val="28"/>
        </w:rPr>
        <w:t>
     3) документ с образцами подписей и оттиска печати согласно приложению 5 к настоящим Правилам;
</w:t>
      </w:r>
      <w:r>
        <w:br/>
      </w:r>
      <w:r>
        <w:rPr>
          <w:rFonts w:ascii="Times New Roman"/>
          <w:b w:val="false"/>
          <w:i w:val="false"/>
          <w:color w:val="000000"/>
          <w:sz w:val="28"/>
        </w:rPr>
        <w:t>
     4) договор обслуживания счета согласно приложению 6 к настоящим Правилам.
</w:t>
      </w:r>
      <w:r>
        <w:br/>
      </w:r>
      <w:r>
        <w:rPr>
          <w:rFonts w:ascii="Times New Roman"/>
          <w:b w:val="false"/>
          <w:i w:val="false"/>
          <w:color w:val="000000"/>
          <w:sz w:val="28"/>
        </w:rPr>
        <w:t>
     19. Документы, представленные государственным учреждением для присвоения кода и открытия счетов, в органе казначейства хранятся в юридическом деле государственного учреждения. 
</w:t>
      </w:r>
      <w:r>
        <w:br/>
      </w:r>
      <w:r>
        <w:rPr>
          <w:rFonts w:ascii="Times New Roman"/>
          <w:b w:val="false"/>
          <w:i w:val="false"/>
          <w:color w:val="000000"/>
          <w:sz w:val="28"/>
        </w:rPr>
        <w:t>
     Документ с образцами подписей и оттиска печати представляется государственным учреждением в орган казначейства в двух экземплярах. Один экземпляр хранится в юридическом деле государственного учреждения, второй экземпляр используется ответственным исполнителем органа казначейства для проверки достоверности подписей. 
</w:t>
      </w:r>
      <w:r>
        <w:br/>
      </w:r>
      <w:r>
        <w:rPr>
          <w:rFonts w:ascii="Times New Roman"/>
          <w:b w:val="false"/>
          <w:i w:val="false"/>
          <w:color w:val="000000"/>
          <w:sz w:val="28"/>
        </w:rPr>
        <w:t>
     20. Орган казначейства вправе потребовать представления дополнительных документов, если это установлено законодательством Республики Казахстан.
</w:t>
      </w:r>
      <w:r>
        <w:br/>
      </w:r>
      <w:r>
        <w:rPr>
          <w:rFonts w:ascii="Times New Roman"/>
          <w:b w:val="false"/>
          <w:i w:val="false"/>
          <w:color w:val="000000"/>
          <w:sz w:val="28"/>
        </w:rPr>
        <w:t>
     21. Счета государственных учреждений открываются в Министерстве финансов после предоставления в органы казначейства документов, предусмотренных пунктами 14, 16, 17, 18 настоящих Правил, на основании писем органов казначейства об открытии соответствующих счетов государственных учреждений согласно приложению 7 к настоящим Правилам. 
</w:t>
      </w:r>
      <w:r>
        <w:br/>
      </w:r>
      <w:r>
        <w:rPr>
          <w:rFonts w:ascii="Times New Roman"/>
          <w:b w:val="false"/>
          <w:i w:val="false"/>
          <w:color w:val="000000"/>
          <w:sz w:val="28"/>
        </w:rPr>
        <w:t>
     22. После открытия в Министерстве финансов соответствующих счетов государственных учреждений орган казначейства ставит отметки с указанием номера счета в соответствующем заявлении на открытие счета (присвоение кода) или разрешении на открытие счета и уведомляет соответствующий налоговый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Требования к оформлению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образцами подписей и оттиска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Правом первой подписи обладает руководитель государственного учреждения и/или другие уполномоченные им лица. Право второй подписи предоставляется руководителю структурного подразделения государственного учреждения и/или другим, уполномоченным руководителем государственного учреждения, лицам, осуществляющим функции по ведению бухгалтерского учета. Данные полномочия предоставляются на основании приказа руководителя государственного учреждения.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28 февраля 2006 года N 67.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Документ с образцами подписей и оттиска печати государственного учреждения должен быть заверен подписью руководителя или заместителя руководителя администратора бюджетных программ и скреплен оттиском печати, либо заверен нотариально.
</w:t>
      </w:r>
      <w:r>
        <w:br/>
      </w:r>
      <w:r>
        <w:rPr>
          <w:rFonts w:ascii="Times New Roman"/>
          <w:b w:val="false"/>
          <w:i w:val="false"/>
          <w:color w:val="000000"/>
          <w:sz w:val="28"/>
        </w:rPr>
        <w:t>
     По счетам, открытым на имя администратора бюджетных программ, требуется заверение документа с образцами подписей и оттиска печати нотариально. 
</w:t>
      </w:r>
      <w:r>
        <w:br/>
      </w:r>
      <w:r>
        <w:rPr>
          <w:rFonts w:ascii="Times New Roman"/>
          <w:b w:val="false"/>
          <w:i w:val="false"/>
          <w:color w:val="000000"/>
          <w:sz w:val="28"/>
        </w:rPr>
        <w:t>
     25. Образцы подписей должны быть выполнены шариковой ручкой. Оттиск печати государственного учреждения должен быть выполнен с применением мастики синего цвета. Применение печатей, предназначенных для специальных целей, не допускается. В случае временного отсутствия печати у вновь созданного государственного учреждения, в случае изменения наименования государственного учреждения, изношенности или утери печати, органами казначейства разрешается, в зависимости от обстоятельств, скреплять документы оттиском печати администратора бюджетных программ, обслуживающемся в данном органе казначейства. 
</w:t>
      </w:r>
      <w:r>
        <w:br/>
      </w:r>
      <w:r>
        <w:rPr>
          <w:rFonts w:ascii="Times New Roman"/>
          <w:b w:val="false"/>
          <w:i w:val="false"/>
          <w:color w:val="000000"/>
          <w:sz w:val="28"/>
        </w:rPr>
        <w:t>
     26. В случае замены или дополнения подписи, замены печати в орган казначейства представляются новые документы с образцами подписей и оттиска печати. При временной замене (на период временной нетрудоспособности, очередного трудового отпуска, выезда в командировку и другим причинам) подписи одного из лиц, имеющих право первой или второй подписи, оформляется временный документ с образцами подписей и оттиска печати с указанием срока его действия, оформленный в порядке, изложенном в настоящих Правилах, и копия приказа государственного учреждения о предоставлении данных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Ведение органами казначейства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открытых в Министерстве финансов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Ведение органами казначейства счетов государственных учреждений, открытых в Министерстве финансов, включает проведение операций по счетам в соответствии с законодательством Республики Казахстан. 
</w:t>
      </w:r>
      <w:r>
        <w:br/>
      </w:r>
      <w:r>
        <w:rPr>
          <w:rFonts w:ascii="Times New Roman"/>
          <w:b w:val="false"/>
          <w:i w:val="false"/>
          <w:color w:val="000000"/>
          <w:sz w:val="28"/>
        </w:rPr>
        <w:t>
     Средства, зачисленные на счета государственных учреждений и носящие целевой характер, расходуются государственными учреждениями строго по целевому назначению. Ответственность за правильность перечисления средств со счетов государственных учреждений соответствующим получателям несут руководители государственных учреждений.
</w:t>
      </w:r>
      <w:r>
        <w:br/>
      </w:r>
      <w:r>
        <w:rPr>
          <w:rFonts w:ascii="Times New Roman"/>
          <w:b w:val="false"/>
          <w:i w:val="false"/>
          <w:color w:val="000000"/>
          <w:sz w:val="28"/>
        </w:rPr>
        <w:t>
     28. Операции по счетам государственных учреждений проводятся в течение срока действия счетов. Сроки действия счетов государственных учреждений: 
</w:t>
      </w:r>
      <w:r>
        <w:br/>
      </w:r>
      <w:r>
        <w:rPr>
          <w:rFonts w:ascii="Times New Roman"/>
          <w:b w:val="false"/>
          <w:i w:val="false"/>
          <w:color w:val="000000"/>
          <w:sz w:val="28"/>
        </w:rPr>
        <w:t>
     бюджетный счет - до ликвидации, реорганизации государственных учреждений, финансируемых из соответствующего уровня бюджета или бюджетной программы (подпрограммы), вследствие принятых законодательных актов Республики Казахстан; 
</w:t>
      </w:r>
      <w:r>
        <w:br/>
      </w:r>
      <w:r>
        <w:rPr>
          <w:rFonts w:ascii="Times New Roman"/>
          <w:b w:val="false"/>
          <w:i w:val="false"/>
          <w:color w:val="000000"/>
          <w:sz w:val="28"/>
        </w:rPr>
        <w:t>
     счет для учета денег от реализации товаров (работ, услуг) - до 31 декабря текущего финансового года;
</w:t>
      </w:r>
      <w:r>
        <w:br/>
      </w:r>
      <w:r>
        <w:rPr>
          <w:rFonts w:ascii="Times New Roman"/>
          <w:b w:val="false"/>
          <w:i w:val="false"/>
          <w:color w:val="000000"/>
          <w:sz w:val="28"/>
        </w:rPr>
        <w:t>
     счет спонсорской и благотворительной помощи - до 31 декабря текущего финансового года;
</w:t>
      </w:r>
      <w:r>
        <w:br/>
      </w:r>
      <w:r>
        <w:rPr>
          <w:rFonts w:ascii="Times New Roman"/>
          <w:b w:val="false"/>
          <w:i w:val="false"/>
          <w:color w:val="000000"/>
          <w:sz w:val="28"/>
        </w:rPr>
        <w:t>
     депозитный счет - до 31 декабря текущего финансового года;
</w:t>
      </w:r>
      <w:r>
        <w:br/>
      </w:r>
      <w:r>
        <w:rPr>
          <w:rFonts w:ascii="Times New Roman"/>
          <w:b w:val="false"/>
          <w:i w:val="false"/>
          <w:color w:val="000000"/>
          <w:sz w:val="28"/>
        </w:rPr>
        <w:t>
     счет в иностранной валюте - до 31 декабря текущего финансового года.
</w:t>
      </w:r>
      <w:r>
        <w:br/>
      </w:r>
      <w:r>
        <w:rPr>
          <w:rFonts w:ascii="Times New Roman"/>
          <w:b w:val="false"/>
          <w:i w:val="false"/>
          <w:color w:val="000000"/>
          <w:sz w:val="28"/>
        </w:rPr>
        <w:t>
     29. Ведение счетов государственных учреждений осуществляется в органах казначейства по территориальному признаку. Ведение счетов государственных учреждений, по месторасположению находящихся ближе к органу казначейства, обслуживающему другой административный район, допускается с письменного разрешения Министерства финансов, по согласованию с данным органом казначейства.
</w:t>
      </w:r>
      <w:r>
        <w:br/>
      </w:r>
      <w:r>
        <w:rPr>
          <w:rFonts w:ascii="Times New Roman"/>
          <w:b w:val="false"/>
          <w:i w:val="false"/>
          <w:color w:val="000000"/>
          <w:sz w:val="28"/>
        </w:rPr>
        <w:t>
     30. Государственные учреждения, которым законодательными актами Республики Казахстан предусмотрено право реализовывать товары (работы, услуги), не относящиеся к основной деятельности, плата за которые не носит обязательного характера и определяется по соглашению с физическим и юридическим лицом, деньги от реализации таких товаров (работ, услуг) зачисляют на счет для учета денег от реализации товаров (работ, услуг).
</w:t>
      </w:r>
      <w:r>
        <w:br/>
      </w:r>
      <w:r>
        <w:rPr>
          <w:rFonts w:ascii="Times New Roman"/>
          <w:b w:val="false"/>
          <w:i w:val="false"/>
          <w:color w:val="000000"/>
          <w:sz w:val="28"/>
        </w:rPr>
        <w:t>
     31. Зачисление денег на счета спонсорской и благотворительной помощи осуществляется на основании законодательного акта Республики Казахстан, в соответствии с которым государственное учреждение использует средства спонсорской и благотворительной помощи строго по целевому назначению, указанному вносителем спонсорской и благотворительной помощи.
</w:t>
      </w:r>
      <w:r>
        <w:br/>
      </w:r>
      <w:r>
        <w:rPr>
          <w:rFonts w:ascii="Times New Roman"/>
          <w:b w:val="false"/>
          <w:i w:val="false"/>
          <w:color w:val="000000"/>
          <w:sz w:val="28"/>
        </w:rPr>
        <w:t>
     32. На депозитный счет государственного учреждения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 государственных закупках" (далее - закон о государственных закупках) может быть зачислено потенциальным поставщиком обеспечение конкурсной заявки в виде залога денег.
</w:t>
      </w:r>
      <w:r>
        <w:br/>
      </w:r>
      <w:r>
        <w:rPr>
          <w:rFonts w:ascii="Times New Roman"/>
          <w:b w:val="false"/>
          <w:i w:val="false"/>
          <w:color w:val="000000"/>
          <w:sz w:val="28"/>
        </w:rPr>
        <w:t>
     33. Исполнение распоряжения третьих лиц об изъятии денег со счетов государственного учреждения или контрольных счетов наличности соответствующего уровня бюджета, осуществляется в соответствии с законодательством Республики Казахстан.
</w:t>
      </w:r>
      <w:r>
        <w:br/>
      </w:r>
      <w:r>
        <w:rPr>
          <w:rFonts w:ascii="Times New Roman"/>
          <w:b w:val="false"/>
          <w:i w:val="false"/>
          <w:color w:val="000000"/>
          <w:sz w:val="28"/>
        </w:rPr>
        <w:t>
     34. Платежи и переводы денег со счетов государственных учреждений и контрольных счетов наличности соответствующего уровня бюджета осуществляются на основании представленных государственным учреждением счетов к оплате, заверенных подписями уполномоченных лиц и печатью государственного учреждения, и подтверждающих документов.
</w:t>
      </w:r>
      <w:r>
        <w:br/>
      </w:r>
      <w:r>
        <w:rPr>
          <w:rFonts w:ascii="Times New Roman"/>
          <w:b w:val="false"/>
          <w:i w:val="false"/>
          <w:color w:val="000000"/>
          <w:sz w:val="28"/>
        </w:rPr>
        <w:t>
     35. Передача счетов к оплате и подтверждающих документов в органы казначейства, а также передача проведенных счетов к оплате, выписок по счету государственного учреждения органами казначейства производится лицу, на которое оформлена доверенность государственного учреждения на совершение этих действий.
</w:t>
      </w:r>
      <w:r>
        <w:br/>
      </w:r>
      <w:r>
        <w:rPr>
          <w:rFonts w:ascii="Times New Roman"/>
          <w:b w:val="false"/>
          <w:i w:val="false"/>
          <w:color w:val="000000"/>
          <w:sz w:val="28"/>
        </w:rPr>
        <w:t>
     36. Все формы, предусмотренные настоящими Правилами, заполняются в соответствии с решением Правительства Республики Казахстан, определяющим порядок исполнения бюджетов.
</w:t>
      </w:r>
      <w:r>
        <w:br/>
      </w:r>
      <w:r>
        <w:rPr>
          <w:rFonts w:ascii="Times New Roman"/>
          <w:b w:val="false"/>
          <w:i w:val="false"/>
          <w:color w:val="000000"/>
          <w:sz w:val="28"/>
        </w:rPr>
        <w:t>
     37. Выдача выписок по бюджетным средствам государственного учреждения производится органами казначейства ежедневно по формам 5-15 "Реестр платежей по государственным учреждениям" и 5-17 "Реестр платежей", выдаваемым органами казначейства ежедневно, и форме 4-20 "Сводный отчет по расходам", выдаваемой органами казначейства 1 и 16 числа текущего месяца. 
</w:t>
      </w:r>
      <w:r>
        <w:br/>
      </w:r>
      <w:r>
        <w:rPr>
          <w:rFonts w:ascii="Times New Roman"/>
          <w:b w:val="false"/>
          <w:i w:val="false"/>
          <w:color w:val="000000"/>
          <w:sz w:val="28"/>
        </w:rPr>
        <w:t>
     38. Выдача выписок по счетам государственных учреждений, указанных в подпунктах 2), 3), 4), 5), 6) пункта 3 настоящих Правил, производится органами казначейства ежедневно по формам 5-15 "Реестр платежей по государственным учреждениям", 5-34 "Отчет об остатках на счетах" и 5-33 "Отчет об остатках на счетах по платным услугам", формируемым органами казначейства по мере совершения операций по деньгам государственного учреждения от реализации товаров (работ, услуг).
</w:t>
      </w:r>
      <w:r>
        <w:br/>
      </w:r>
      <w:r>
        <w:rPr>
          <w:rFonts w:ascii="Times New Roman"/>
          <w:b w:val="false"/>
          <w:i w:val="false"/>
          <w:color w:val="000000"/>
          <w:sz w:val="28"/>
        </w:rPr>
        <w:t>
     39. Орган казначейства и государственные учреждения ежемесячно проводят сверку остатков и оборотов по бюджетным средствам по форме 4-20 "Сводный отчет по расходам", по деньгам на счетах государственных учреждений по форме 5-34 "Отчет об остатках на счетах". При этом форма заверяется подписями и печатями органа казначейства и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Закрытие счетов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Счета государственных учреждений закрываются в следующих случаях:
</w:t>
      </w:r>
      <w:r>
        <w:br/>
      </w:r>
      <w:r>
        <w:rPr>
          <w:rFonts w:ascii="Times New Roman"/>
          <w:b w:val="false"/>
          <w:i w:val="false"/>
          <w:color w:val="000000"/>
          <w:sz w:val="28"/>
        </w:rPr>
        <w:t>
     1) отсутствия в течение финансового года оборотов;
</w:t>
      </w:r>
      <w:r>
        <w:br/>
      </w:r>
      <w:r>
        <w:rPr>
          <w:rFonts w:ascii="Times New Roman"/>
          <w:b w:val="false"/>
          <w:i w:val="false"/>
          <w:color w:val="000000"/>
          <w:sz w:val="28"/>
        </w:rPr>
        <w:t>
     2) ликвидации или реорганизации государственных учреждений;
</w:t>
      </w:r>
      <w:r>
        <w:br/>
      </w:r>
      <w:r>
        <w:rPr>
          <w:rFonts w:ascii="Times New Roman"/>
          <w:b w:val="false"/>
          <w:i w:val="false"/>
          <w:color w:val="000000"/>
          <w:sz w:val="28"/>
        </w:rPr>
        <w:t>
     3) окончания срока действия счета, указанного в заявлении на открытие счета (присвоение кода) или разрешении на открытие счета государственного учреждения;
</w:t>
      </w:r>
      <w:r>
        <w:br/>
      </w:r>
      <w:r>
        <w:rPr>
          <w:rFonts w:ascii="Times New Roman"/>
          <w:b w:val="false"/>
          <w:i w:val="false"/>
          <w:color w:val="000000"/>
          <w:sz w:val="28"/>
        </w:rPr>
        <w:t>
     4) изменения законодательных актов Республики Казахстан, на основании которых открыты счета;
</w:t>
      </w:r>
      <w:r>
        <w:br/>
      </w:r>
      <w:r>
        <w:rPr>
          <w:rFonts w:ascii="Times New Roman"/>
          <w:b w:val="false"/>
          <w:i w:val="false"/>
          <w:color w:val="000000"/>
          <w:sz w:val="28"/>
        </w:rPr>
        <w:t>
     5) не представления плана поступлений и расходов денег от реализации товаров (работ, услуг) государственного учреждения для согласования в Министерство финансов Республики Казахстан или местный уполномоченный орган по исполнению бюджета в установленные сроки.
</w:t>
      </w:r>
      <w:r>
        <w:br/>
      </w:r>
      <w:r>
        <w:rPr>
          <w:rFonts w:ascii="Times New Roman"/>
          <w:b w:val="false"/>
          <w:i w:val="false"/>
          <w:color w:val="000000"/>
          <w:sz w:val="28"/>
        </w:rPr>
        <w:t>
     41. Основание для закрытия счета государственного учреждения хранится в органе казначейства в деле по юридическому оформлению счета государственного учреждения.
</w:t>
      </w:r>
      <w:r>
        <w:br/>
      </w:r>
      <w:r>
        <w:rPr>
          <w:rFonts w:ascii="Times New Roman"/>
          <w:b w:val="false"/>
          <w:i w:val="false"/>
          <w:color w:val="000000"/>
          <w:sz w:val="28"/>
        </w:rPr>
        <w:t>
     42. Для закрытия счета государственное учреждение представляет в орган казначейства заявление, а также возвращает чековые книжки с оставшимися неиспользованными чеками. 
</w:t>
      </w:r>
      <w:r>
        <w:br/>
      </w:r>
      <w:r>
        <w:rPr>
          <w:rFonts w:ascii="Times New Roman"/>
          <w:b w:val="false"/>
          <w:i w:val="false"/>
          <w:color w:val="000000"/>
          <w:sz w:val="28"/>
        </w:rPr>
        <w:t>
     43. Государственным учреждениям после завершения проведения расходных операций по контрольному счету наличности соответствующего уровня бюджета и закрытия кода орган казначейства выдает формы 4-20 "Сводный отчет по расходам" и 4-12 "Детали невыполненных обязательств". 
</w:t>
      </w:r>
      <w:r>
        <w:br/>
      </w:r>
      <w:r>
        <w:rPr>
          <w:rFonts w:ascii="Times New Roman"/>
          <w:b w:val="false"/>
          <w:i w:val="false"/>
          <w:color w:val="000000"/>
          <w:sz w:val="28"/>
        </w:rPr>
        <w:t>
     44. Для закрытия счетов, указанных в подпунктах 2), 3), 4), 5), 6) пункта 3 настоящих Правил, государственное учреждение представляет в орган казначейства заявление с подтверждением остатка денег на счете на дату закрытия счета по форме 5-34 "Отчет об остатках на счетах". 
</w:t>
      </w:r>
      <w:r>
        <w:br/>
      </w:r>
      <w:r>
        <w:rPr>
          <w:rFonts w:ascii="Times New Roman"/>
          <w:b w:val="false"/>
          <w:i w:val="false"/>
          <w:color w:val="000000"/>
          <w:sz w:val="28"/>
        </w:rPr>
        <w:t>
     45. Если план поступлений и расходов денег от реализации товаров (работ, услуг) государственного учреждения не представлен для согласования в Министерство финансов Республики Казахстан или местный уполномоченный орган по исполнению бюджета до 15 февраля текущего года и не согласован до 1 марта текущего финансового года, то деньги, поступившие с 1 января по 1 марта текущего финансового года, а также остатки денег, сложившиеся на счетах по состоянию на 31 декабря отчетного года и неиспользованные по состоянию на 1 февраля текущего финансового года, подлежат перечислению в течение трех рабочих дней в доход соответствующего бюджета и счет закрывается. 
</w:t>
      </w:r>
      <w:r>
        <w:br/>
      </w:r>
      <w:r>
        <w:rPr>
          <w:rFonts w:ascii="Times New Roman"/>
          <w:b w:val="false"/>
          <w:i w:val="false"/>
          <w:color w:val="000000"/>
          <w:sz w:val="28"/>
        </w:rPr>
        <w:t>
     46. Государственное учреждение остаток неиспользованных денег на закрываемом:
</w:t>
      </w:r>
      <w:r>
        <w:br/>
      </w:r>
      <w:r>
        <w:rPr>
          <w:rFonts w:ascii="Times New Roman"/>
          <w:b w:val="false"/>
          <w:i w:val="false"/>
          <w:color w:val="000000"/>
          <w:sz w:val="28"/>
        </w:rPr>
        <w:t>
     счете для учета денег от реализации товаров (работ, услуг) - в случае наличия вида платных услуг у правопреемника перечисляет на его счет, в случае отсутствия правопреемника в доходную часть соответствующего бюджета;
</w:t>
      </w:r>
      <w:r>
        <w:br/>
      </w:r>
      <w:r>
        <w:rPr>
          <w:rFonts w:ascii="Times New Roman"/>
          <w:b w:val="false"/>
          <w:i w:val="false"/>
          <w:color w:val="000000"/>
          <w:sz w:val="28"/>
        </w:rPr>
        <w:t>
     счете спонсорской и благотворительной помощи перечисляет на счет правопреемника, в случае отсутствия правопреемника вносителю, в случае отсутствия правопреемника и вносителя в доходную часть соответствующего бюджета;
</w:t>
      </w:r>
      <w:r>
        <w:br/>
      </w:r>
      <w:r>
        <w:rPr>
          <w:rFonts w:ascii="Times New Roman"/>
          <w:b w:val="false"/>
          <w:i w:val="false"/>
          <w:color w:val="000000"/>
          <w:sz w:val="28"/>
        </w:rPr>
        <w:t>
     депозитном счете перечисляет на счет правопреемника, в случае отсутствия правопреемника вносителям депозитных сумм, в случае отсутствия правопреемника и вносителей депозитных сумм перечисляет в доходную часть соответствующего бюджета; 
</w:t>
      </w:r>
      <w:r>
        <w:br/>
      </w:r>
      <w:r>
        <w:rPr>
          <w:rFonts w:ascii="Times New Roman"/>
          <w:b w:val="false"/>
          <w:i w:val="false"/>
          <w:color w:val="000000"/>
          <w:sz w:val="28"/>
        </w:rPr>
        <w:t>
     счете в иностранной валюте перечисляет до конца текущего года на контрольный счет наличности соответствующего уровня бюджета с последующим восстановлением кассовых расходов, в случае ликвидации государственного учреждения на контрольный счет наличности соответствующего уровня бюджета с последующим восстановлением кассовых расходов правопреемнику, в случае отсутствия правопреемника в доходную часть соответствующего бюджета;
</w:t>
      </w:r>
      <w:r>
        <w:br/>
      </w:r>
      <w:r>
        <w:rPr>
          <w:rFonts w:ascii="Times New Roman"/>
          <w:b w:val="false"/>
          <w:i w:val="false"/>
          <w:color w:val="000000"/>
          <w:sz w:val="28"/>
        </w:rPr>
        <w:t>
     счете целевого финансирования перечисляет правопреемнику, в случае отсутствия правопреемника в доходную часть республиканского бюджета.
</w:t>
      </w:r>
      <w:r>
        <w:br/>
      </w:r>
      <w:r>
        <w:rPr>
          <w:rFonts w:ascii="Times New Roman"/>
          <w:b w:val="false"/>
          <w:i w:val="false"/>
          <w:color w:val="000000"/>
          <w:sz w:val="28"/>
        </w:rPr>
        <w:t>
     47. Органы казначейства по окончании финансового года проводят ревизию счетов государственных учреждений и при установлении случаев, предусмотренных пунктом 40 настоящих Правил, уведомляют государственное учреждение о необходимости перечисления оставшейся суммы денег со счетов в порядке, предусмотренном пунктом 46 настоящих Правил, и закрытии счета.
</w:t>
      </w:r>
      <w:r>
        <w:br/>
      </w:r>
      <w:r>
        <w:rPr>
          <w:rFonts w:ascii="Times New Roman"/>
          <w:b w:val="false"/>
          <w:i w:val="false"/>
          <w:color w:val="000000"/>
          <w:sz w:val="28"/>
        </w:rPr>
        <w:t>
     48. Органы казначейства согласно заявлениям государственных учреждений на закрытие счетов направляют в Министерство финансов письмо о закрытии соответствующих счетов согласно приложению 8 к настоящим Правилам. 
</w:t>
      </w:r>
      <w:r>
        <w:br/>
      </w:r>
      <w:r>
        <w:rPr>
          <w:rFonts w:ascii="Times New Roman"/>
          <w:b w:val="false"/>
          <w:i w:val="false"/>
          <w:color w:val="000000"/>
          <w:sz w:val="28"/>
        </w:rPr>
        <w:t>
     49. После закрытия счета орган казначейства в десятидневный срок обязан письменно уведомить об этом соответствующий налоговый орган. 
</w:t>
      </w:r>
      <w:r>
        <w:br/>
      </w:r>
      <w:r>
        <w:rPr>
          <w:rFonts w:ascii="Times New Roman"/>
          <w:b w:val="false"/>
          <w:i w:val="false"/>
          <w:color w:val="000000"/>
          <w:sz w:val="28"/>
        </w:rPr>
        <w:t>
     50. Закрытие счетов государственных учреждений, открытых в банках второго уровня, производится банками второго уровня по заявлениям государственных учреждений и в случае отзыва Министерством финансов разрешения на открытие счета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(Министерство финансов,
</w:t>
      </w:r>
      <w:r>
        <w:br/>
      </w:r>
      <w:r>
        <w:rPr>
          <w:rFonts w:ascii="Times New Roman"/>
          <w:b w:val="false"/>
          <w:i w:val="false"/>
          <w:color w:val="000000"/>
          <w:sz w:val="28"/>
        </w:rPr>
        <w:t>
(местный уполномоченный орган по исполнению бюджета)
</w:t>
      </w:r>
    </w:p>
    <w:p>
      <w:pPr>
        <w:spacing w:after="0"/>
        <w:ind w:left="0"/>
        <w:jc w:val="both"/>
      </w:pPr>
      <w:r>
        <w:rPr>
          <w:rFonts w:ascii="Times New Roman"/>
          <w:b w:val="false"/>
          <w:i w:val="false"/>
          <w:color w:val="000000"/>
          <w:sz w:val="28"/>
        </w:rPr>
        <w:t>
"____"____________ ____г. N_____ в _________________________________
</w:t>
      </w:r>
      <w:r>
        <w:br/>
      </w:r>
      <w:r>
        <w:rPr>
          <w:rFonts w:ascii="Times New Roman"/>
          <w:b w:val="false"/>
          <w:i w:val="false"/>
          <w:color w:val="000000"/>
          <w:sz w:val="28"/>
        </w:rPr>
        <w:t>
                                  (орган казначейства, в котором 
</w:t>
      </w:r>
      <w:r>
        <w:br/>
      </w:r>
      <w:r>
        <w:rPr>
          <w:rFonts w:ascii="Times New Roman"/>
          <w:b w:val="false"/>
          <w:i w:val="false"/>
          <w:color w:val="000000"/>
          <w:sz w:val="28"/>
        </w:rPr>
        <w:t>
                                         будет открыт счет)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счета спонсорской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и код государственного учреждения, регион)
</w:t>
      </w:r>
    </w:p>
    <w:p>
      <w:pPr>
        <w:spacing w:after="0"/>
        <w:ind w:left="0"/>
        <w:jc w:val="both"/>
      </w:pPr>
      <w:r>
        <w:rPr>
          <w:rFonts w:ascii="Times New Roman"/>
          <w:b w:val="false"/>
          <w:i w:val="false"/>
          <w:color w:val="000000"/>
          <w:sz w:val="28"/>
        </w:rPr>
        <w:t>
содержащегося на ____________________ бюджете, разрешается открыть 
</w:t>
      </w:r>
      <w:r>
        <w:br/>
      </w:r>
      <w:r>
        <w:rPr>
          <w:rFonts w:ascii="Times New Roman"/>
          <w:b w:val="false"/>
          <w:i w:val="false"/>
          <w:color w:val="000000"/>
          <w:sz w:val="28"/>
        </w:rPr>
        <w:t>
                (наименование бюджета)
</w:t>
      </w:r>
      <w:r>
        <w:br/>
      </w:r>
      <w:r>
        <w:rPr>
          <w:rFonts w:ascii="Times New Roman"/>
          <w:b w:val="false"/>
          <w:i w:val="false"/>
          <w:color w:val="000000"/>
          <w:sz w:val="28"/>
        </w:rPr>
        <w:t>
счет спонсорской и благотворительной помощи в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валюты)
</w:t>
      </w:r>
      <w:r>
        <w:br/>
      </w:r>
      <w:r>
        <w:rPr>
          <w:rFonts w:ascii="Times New Roman"/>
          <w:b w:val="false"/>
          <w:i w:val="false"/>
          <w:color w:val="000000"/>
          <w:sz w:val="28"/>
        </w:rPr>
        <w:t>
для зачисления _____________________________________________________
</w:t>
      </w:r>
      <w:r>
        <w:br/>
      </w:r>
      <w:r>
        <w:rPr>
          <w:rFonts w:ascii="Times New Roman"/>
          <w:b w:val="false"/>
          <w:i w:val="false"/>
          <w:color w:val="000000"/>
          <w:sz w:val="28"/>
        </w:rPr>
        <w:t>
                   (источники поступления средств)
</w:t>
      </w:r>
      <w:r>
        <w:br/>
      </w:r>
      <w:r>
        <w:rPr>
          <w:rFonts w:ascii="Times New Roman"/>
          <w:b w:val="false"/>
          <w:i w:val="false"/>
          <w:color w:val="000000"/>
          <w:sz w:val="28"/>
        </w:rPr>
        <w:t>
для направления на _________________________________________________
</w:t>
      </w:r>
      <w:r>
        <w:br/>
      </w:r>
      <w:r>
        <w:rPr>
          <w:rFonts w:ascii="Times New Roman"/>
          <w:b w:val="false"/>
          <w:i w:val="false"/>
          <w:color w:val="000000"/>
          <w:sz w:val="28"/>
        </w:rPr>
        <w:t>
  (направление расходования спонсорской и благотворительной помощи) 
</w:t>
      </w:r>
      <w:r>
        <w:br/>
      </w:r>
      <w:r>
        <w:rPr>
          <w:rFonts w:ascii="Times New Roman"/>
          <w:b w:val="false"/>
          <w:i w:val="false"/>
          <w:color w:val="000000"/>
          <w:sz w:val="28"/>
        </w:rPr>
        <w:t>
на основании _______________________________________________________
</w:t>
      </w:r>
      <w:r>
        <w:br/>
      </w:r>
      <w:r>
        <w:rPr>
          <w:rFonts w:ascii="Times New Roman"/>
          <w:b w:val="false"/>
          <w:i w:val="false"/>
          <w:color w:val="000000"/>
          <w:sz w:val="28"/>
        </w:rPr>
        <w:t>
               (законодательный акт Республики Казахстан)
</w:t>
      </w:r>
      <w:r>
        <w:br/>
      </w:r>
      <w:r>
        <w:rPr>
          <w:rFonts w:ascii="Times New Roman"/>
          <w:b w:val="false"/>
          <w:i w:val="false"/>
          <w:color w:val="000000"/>
          <w:sz w:val="28"/>
        </w:rPr>
        <w:t>
</w:t>
      </w:r>
      <w:r>
        <w:br/>
      </w:r>
      <w:r>
        <w:rPr>
          <w:rFonts w:ascii="Times New Roman"/>
          <w:b w:val="false"/>
          <w:i w:val="false"/>
          <w:color w:val="000000"/>
          <w:sz w:val="28"/>
        </w:rPr>
        <w:t>
Разрешение выдано на основании ходатайства__________________________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администратора бюджетных программ)
</w:t>
      </w:r>
    </w:p>
    <w:p>
      <w:pPr>
        <w:spacing w:after="0"/>
        <w:ind w:left="0"/>
        <w:jc w:val="both"/>
      </w:pPr>
      <w:r>
        <w:rPr>
          <w:rFonts w:ascii="Times New Roman"/>
          <w:b w:val="false"/>
          <w:i w:val="false"/>
          <w:color w:val="000000"/>
          <w:sz w:val="28"/>
        </w:rPr>
        <w:t>
"____"_____________ _____г. N_______ и действительно до_____________
</w:t>
      </w:r>
      <w:r>
        <w:br/>
      </w:r>
      <w:r>
        <w:rPr>
          <w:rFonts w:ascii="Times New Roman"/>
          <w:b w:val="false"/>
          <w:i w:val="false"/>
          <w:color w:val="000000"/>
          <w:sz w:val="28"/>
        </w:rPr>
        <w:t>
                                                 (указывается срок)
</w:t>
      </w:r>
    </w:p>
    <w:p>
      <w:pPr>
        <w:spacing w:after="0"/>
        <w:ind w:left="0"/>
        <w:jc w:val="both"/>
      </w:pPr>
      <w:r>
        <w:rPr>
          <w:rFonts w:ascii="Times New Roman"/>
          <w:b w:val="false"/>
          <w:i w:val="false"/>
          <w:color w:val="000000"/>
          <w:sz w:val="28"/>
        </w:rPr>
        <w:t>
От Министерства финансов (Руководитель 
</w:t>
      </w:r>
      <w:r>
        <w:br/>
      </w:r>
      <w:r>
        <w:rPr>
          <w:rFonts w:ascii="Times New Roman"/>
          <w:b w:val="false"/>
          <w:i w:val="false"/>
          <w:color w:val="000000"/>
          <w:sz w:val="28"/>
        </w:rPr>
        <w:t>
Комитета казначейства и уполномоченные лица)
</w:t>
      </w:r>
      <w:r>
        <w:br/>
      </w:r>
      <w:r>
        <w:rPr>
          <w:rFonts w:ascii="Times New Roman"/>
          <w:b w:val="false"/>
          <w:i w:val="false"/>
          <w:color w:val="000000"/>
          <w:sz w:val="28"/>
        </w:rPr>
        <w:t>
(от местного уполномоченного органа
</w:t>
      </w:r>
      <w:r>
        <w:br/>
      </w:r>
      <w:r>
        <w:rPr>
          <w:rFonts w:ascii="Times New Roman"/>
          <w:b w:val="false"/>
          <w:i w:val="false"/>
          <w:color w:val="000000"/>
          <w:sz w:val="28"/>
        </w:rPr>
        <w:t>
по исполнению бюджета) ____________ ___________________ ____________ 
</w:t>
      </w:r>
      <w:r>
        <w:br/>
      </w:r>
      <w:r>
        <w:rPr>
          <w:rFonts w:ascii="Times New Roman"/>
          <w:b w:val="false"/>
          <w:i w:val="false"/>
          <w:color w:val="000000"/>
          <w:sz w:val="28"/>
        </w:rPr>
        <w:t>
                        (подпись) (расшифровка подписи) (должность)
</w:t>
      </w:r>
      <w:r>
        <w:br/>
      </w:r>
      <w:r>
        <w:rPr>
          <w:rFonts w:ascii="Times New Roman"/>
          <w:b w:val="false"/>
          <w:i w:val="false"/>
          <w:color w:val="000000"/>
          <w:sz w:val="28"/>
        </w:rPr>
        <w:t>
                              М. П.
</w:t>
      </w:r>
      <w:r>
        <w:br/>
      </w:r>
      <w:r>
        <w:rPr>
          <w:rFonts w:ascii="Times New Roman"/>
          <w:b w:val="false"/>
          <w:i w:val="false"/>
          <w:color w:val="000000"/>
          <w:sz w:val="28"/>
        </w:rPr>
        <w:t>
                      ____________ ___________________ ____________
</w:t>
      </w:r>
      <w:r>
        <w:br/>
      </w:r>
      <w:r>
        <w:rPr>
          <w:rFonts w:ascii="Times New Roman"/>
          <w:b w:val="false"/>
          <w:i w:val="false"/>
          <w:color w:val="000000"/>
          <w:sz w:val="28"/>
        </w:rPr>
        <w:t>
                        (подпись) (расшифровка подписи) (должность)
</w:t>
      </w:r>
    </w:p>
    <w:p>
      <w:pPr>
        <w:spacing w:after="0"/>
        <w:ind w:left="0"/>
        <w:jc w:val="both"/>
      </w:pPr>
      <w:r>
        <w:rPr>
          <w:rFonts w:ascii="Times New Roman"/>
          <w:b w:val="false"/>
          <w:i w:val="false"/>
          <w:color w:val="000000"/>
          <w:sz w:val="28"/>
        </w:rPr>
        <w:t>
     Отметки органа казначейства
</w:t>
      </w:r>
    </w:p>
    <w:p>
      <w:pPr>
        <w:spacing w:after="0"/>
        <w:ind w:left="0"/>
        <w:jc w:val="both"/>
      </w:pPr>
      <w:r>
        <w:rPr>
          <w:rFonts w:ascii="Times New Roman"/>
          <w:b w:val="false"/>
          <w:i w:val="false"/>
          <w:color w:val="000000"/>
          <w:sz w:val="28"/>
        </w:rPr>
        <w:t>
Счет N_________________ "____" _____________г. 
</w:t>
      </w:r>
    </w:p>
    <w:p>
      <w:pPr>
        <w:spacing w:after="0"/>
        <w:ind w:left="0"/>
        <w:jc w:val="both"/>
      </w:pPr>
      <w:r>
        <w:rPr>
          <w:rFonts w:ascii="Times New Roman"/>
          <w:b w:val="false"/>
          <w:i w:val="false"/>
          <w:color w:val="000000"/>
          <w:sz w:val="28"/>
        </w:rPr>
        <w:t>
От органа казначейства ___________  ___________________  __________
</w:t>
      </w:r>
      <w:r>
        <w:br/>
      </w:r>
      <w:r>
        <w:rPr>
          <w:rFonts w:ascii="Times New Roman"/>
          <w:b w:val="false"/>
          <w:i w:val="false"/>
          <w:color w:val="000000"/>
          <w:sz w:val="28"/>
        </w:rPr>
        <w:t>
                        (подпись) (расшифровка подписи)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(Министерство финансов,
</w:t>
      </w:r>
      <w:r>
        <w:br/>
      </w:r>
      <w:r>
        <w:rPr>
          <w:rFonts w:ascii="Times New Roman"/>
          <w:b w:val="false"/>
          <w:i w:val="false"/>
          <w:color w:val="000000"/>
          <w:sz w:val="28"/>
        </w:rPr>
        <w:t>
(местный уполномоченный орган по исполнению бюджета)
</w:t>
      </w:r>
    </w:p>
    <w:p>
      <w:pPr>
        <w:spacing w:after="0"/>
        <w:ind w:left="0"/>
        <w:jc w:val="both"/>
      </w:pPr>
      <w:r>
        <w:rPr>
          <w:rFonts w:ascii="Times New Roman"/>
          <w:b w:val="false"/>
          <w:i w:val="false"/>
          <w:color w:val="000000"/>
          <w:sz w:val="28"/>
        </w:rPr>
        <w:t>
                               в _________________________________
</w:t>
      </w:r>
      <w:r>
        <w:br/>
      </w:r>
      <w:r>
        <w:rPr>
          <w:rFonts w:ascii="Times New Roman"/>
          <w:b w:val="false"/>
          <w:i w:val="false"/>
          <w:color w:val="000000"/>
          <w:sz w:val="28"/>
        </w:rPr>
        <w:t>
                                  (орган казначейства, в котором 
</w:t>
      </w:r>
      <w:r>
        <w:br/>
      </w:r>
      <w:r>
        <w:rPr>
          <w:rFonts w:ascii="Times New Roman"/>
          <w:b w:val="false"/>
          <w:i w:val="false"/>
          <w:color w:val="000000"/>
          <w:sz w:val="28"/>
        </w:rPr>
        <w:t>
                                         будет открыт счет)
</w:t>
      </w:r>
      <w:r>
        <w:br/>
      </w:r>
      <w:r>
        <w:rPr>
          <w:rFonts w:ascii="Times New Roman"/>
          <w:b w:val="false"/>
          <w:i w:val="false"/>
          <w:color w:val="000000"/>
          <w:sz w:val="28"/>
        </w:rPr>
        <w:t>
"____"____________ ____г. N_____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депозитного счета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и код государственного учреждения, регион)
</w:t>
      </w:r>
    </w:p>
    <w:p>
      <w:pPr>
        <w:spacing w:after="0"/>
        <w:ind w:left="0"/>
        <w:jc w:val="both"/>
      </w:pPr>
      <w:r>
        <w:rPr>
          <w:rFonts w:ascii="Times New Roman"/>
          <w:b w:val="false"/>
          <w:i w:val="false"/>
          <w:color w:val="000000"/>
          <w:sz w:val="28"/>
        </w:rPr>
        <w:t>
содержащегося на ______________________ бюджете, разрешается открыть 
</w:t>
      </w:r>
      <w:r>
        <w:br/>
      </w:r>
      <w:r>
        <w:rPr>
          <w:rFonts w:ascii="Times New Roman"/>
          <w:b w:val="false"/>
          <w:i w:val="false"/>
          <w:color w:val="000000"/>
          <w:sz w:val="28"/>
        </w:rPr>
        <w:t>
                (наименование бюджета)
</w:t>
      </w:r>
      <w:r>
        <w:br/>
      </w:r>
      <w:r>
        <w:rPr>
          <w:rFonts w:ascii="Times New Roman"/>
          <w:b w:val="false"/>
          <w:i w:val="false"/>
          <w:color w:val="000000"/>
          <w:sz w:val="28"/>
        </w:rPr>
        <w:t>
депозитный счет в___________________________________________________
</w:t>
      </w:r>
      <w:r>
        <w:br/>
      </w:r>
      <w:r>
        <w:rPr>
          <w:rFonts w:ascii="Times New Roman"/>
          <w:b w:val="false"/>
          <w:i w:val="false"/>
          <w:color w:val="000000"/>
          <w:sz w:val="28"/>
        </w:rPr>
        <w:t>
                   (наименование валюты)
</w:t>
      </w:r>
      <w:r>
        <w:br/>
      </w:r>
      <w:r>
        <w:rPr>
          <w:rFonts w:ascii="Times New Roman"/>
          <w:b w:val="false"/>
          <w:i w:val="false"/>
          <w:color w:val="000000"/>
          <w:sz w:val="28"/>
        </w:rPr>
        <w:t>
для зачисления _____________________________________________________
</w:t>
      </w:r>
      <w:r>
        <w:br/>
      </w:r>
      <w:r>
        <w:rPr>
          <w:rFonts w:ascii="Times New Roman"/>
          <w:b w:val="false"/>
          <w:i w:val="false"/>
          <w:color w:val="000000"/>
          <w:sz w:val="28"/>
        </w:rPr>
        <w:t>
                   (наименование вида поступления средств)
</w:t>
      </w:r>
      <w:r>
        <w:br/>
      </w:r>
      <w:r>
        <w:rPr>
          <w:rFonts w:ascii="Times New Roman"/>
          <w:b w:val="false"/>
          <w:i w:val="false"/>
          <w:color w:val="000000"/>
          <w:sz w:val="28"/>
        </w:rPr>
        <w:t>
на основании _______________________________________________________
</w:t>
      </w:r>
      <w:r>
        <w:br/>
      </w:r>
      <w:r>
        <w:rPr>
          <w:rFonts w:ascii="Times New Roman"/>
          <w:b w:val="false"/>
          <w:i w:val="false"/>
          <w:color w:val="000000"/>
          <w:sz w:val="28"/>
        </w:rPr>
        <w:t>
               (законодательный акт Республики Казахстан)
</w:t>
      </w:r>
      <w:r>
        <w:br/>
      </w:r>
      <w:r>
        <w:rPr>
          <w:rFonts w:ascii="Times New Roman"/>
          <w:b w:val="false"/>
          <w:i w:val="false"/>
          <w:color w:val="000000"/>
          <w:sz w:val="28"/>
        </w:rPr>
        <w:t>
</w:t>
      </w:r>
      <w:r>
        <w:br/>
      </w:r>
      <w:r>
        <w:rPr>
          <w:rFonts w:ascii="Times New Roman"/>
          <w:b w:val="false"/>
          <w:i w:val="false"/>
          <w:color w:val="000000"/>
          <w:sz w:val="28"/>
        </w:rPr>
        <w:t>
Разрешение выдано на основании ходатайства__________________________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администратора бюджетных программ)
</w:t>
      </w:r>
    </w:p>
    <w:p>
      <w:pPr>
        <w:spacing w:after="0"/>
        <w:ind w:left="0"/>
        <w:jc w:val="both"/>
      </w:pPr>
      <w:r>
        <w:rPr>
          <w:rFonts w:ascii="Times New Roman"/>
          <w:b w:val="false"/>
          <w:i w:val="false"/>
          <w:color w:val="000000"/>
          <w:sz w:val="28"/>
        </w:rPr>
        <w:t>
Разрешение действительно до ________________________________________
</w:t>
      </w:r>
      <w:r>
        <w:br/>
      </w:r>
      <w:r>
        <w:rPr>
          <w:rFonts w:ascii="Times New Roman"/>
          <w:b w:val="false"/>
          <w:i w:val="false"/>
          <w:color w:val="000000"/>
          <w:sz w:val="28"/>
        </w:rPr>
        <w:t>
                                    (указывается срок)
</w:t>
      </w:r>
    </w:p>
    <w:p>
      <w:pPr>
        <w:spacing w:after="0"/>
        <w:ind w:left="0"/>
        <w:jc w:val="both"/>
      </w:pPr>
      <w:r>
        <w:rPr>
          <w:rFonts w:ascii="Times New Roman"/>
          <w:b w:val="false"/>
          <w:i w:val="false"/>
          <w:color w:val="000000"/>
          <w:sz w:val="28"/>
        </w:rPr>
        <w:t>
От Министерства финансов (Руководитель 
</w:t>
      </w:r>
      <w:r>
        <w:br/>
      </w:r>
      <w:r>
        <w:rPr>
          <w:rFonts w:ascii="Times New Roman"/>
          <w:b w:val="false"/>
          <w:i w:val="false"/>
          <w:color w:val="000000"/>
          <w:sz w:val="28"/>
        </w:rPr>
        <w:t>
Комитета казначейства и уполномоченные лица)
</w:t>
      </w:r>
      <w:r>
        <w:br/>
      </w:r>
      <w:r>
        <w:rPr>
          <w:rFonts w:ascii="Times New Roman"/>
          <w:b w:val="false"/>
          <w:i w:val="false"/>
          <w:color w:val="000000"/>
          <w:sz w:val="28"/>
        </w:rPr>
        <w:t>
(от местного уполномоченного органа
</w:t>
      </w:r>
      <w:r>
        <w:br/>
      </w:r>
      <w:r>
        <w:rPr>
          <w:rFonts w:ascii="Times New Roman"/>
          <w:b w:val="false"/>
          <w:i w:val="false"/>
          <w:color w:val="000000"/>
          <w:sz w:val="28"/>
        </w:rPr>
        <w:t>
по исполнению бюджета) ____________ ___________________ ____________ 
</w:t>
      </w:r>
      <w:r>
        <w:br/>
      </w:r>
      <w:r>
        <w:rPr>
          <w:rFonts w:ascii="Times New Roman"/>
          <w:b w:val="false"/>
          <w:i w:val="false"/>
          <w:color w:val="000000"/>
          <w:sz w:val="28"/>
        </w:rPr>
        <w:t>
                        (подпись) (расшифровка подписи) (должность)
</w:t>
      </w:r>
      <w:r>
        <w:br/>
      </w:r>
      <w:r>
        <w:rPr>
          <w:rFonts w:ascii="Times New Roman"/>
          <w:b w:val="false"/>
          <w:i w:val="false"/>
          <w:color w:val="000000"/>
          <w:sz w:val="28"/>
        </w:rPr>
        <w:t>
                              М. П.
</w:t>
      </w:r>
      <w:r>
        <w:br/>
      </w:r>
      <w:r>
        <w:rPr>
          <w:rFonts w:ascii="Times New Roman"/>
          <w:b w:val="false"/>
          <w:i w:val="false"/>
          <w:color w:val="000000"/>
          <w:sz w:val="28"/>
        </w:rPr>
        <w:t>
                      ____________ ___________________ ____________
</w:t>
      </w:r>
      <w:r>
        <w:br/>
      </w:r>
      <w:r>
        <w:rPr>
          <w:rFonts w:ascii="Times New Roman"/>
          <w:b w:val="false"/>
          <w:i w:val="false"/>
          <w:color w:val="000000"/>
          <w:sz w:val="28"/>
        </w:rPr>
        <w:t>
                        (подпись) (расшифровка подписи) (должность)
</w:t>
      </w:r>
    </w:p>
    <w:p>
      <w:pPr>
        <w:spacing w:after="0"/>
        <w:ind w:left="0"/>
        <w:jc w:val="both"/>
      </w:pPr>
      <w:r>
        <w:rPr>
          <w:rFonts w:ascii="Times New Roman"/>
          <w:b w:val="false"/>
          <w:i w:val="false"/>
          <w:color w:val="000000"/>
          <w:sz w:val="28"/>
        </w:rPr>
        <w:t>
     Отметки органа казначейства
</w:t>
      </w:r>
    </w:p>
    <w:p>
      <w:pPr>
        <w:spacing w:after="0"/>
        <w:ind w:left="0"/>
        <w:jc w:val="both"/>
      </w:pPr>
      <w:r>
        <w:rPr>
          <w:rFonts w:ascii="Times New Roman"/>
          <w:b w:val="false"/>
          <w:i w:val="false"/>
          <w:color w:val="000000"/>
          <w:sz w:val="28"/>
        </w:rPr>
        <w:t>
Счет N_________________ "____" _____________г. 
</w:t>
      </w:r>
    </w:p>
    <w:p>
      <w:pPr>
        <w:spacing w:after="0"/>
        <w:ind w:left="0"/>
        <w:jc w:val="both"/>
      </w:pPr>
      <w:r>
        <w:rPr>
          <w:rFonts w:ascii="Times New Roman"/>
          <w:b w:val="false"/>
          <w:i w:val="false"/>
          <w:color w:val="000000"/>
          <w:sz w:val="28"/>
        </w:rPr>
        <w:t>
От органа казначейства ___________  ___________________  __________
</w:t>
      </w:r>
      <w:r>
        <w:br/>
      </w:r>
      <w:r>
        <w:rPr>
          <w:rFonts w:ascii="Times New Roman"/>
          <w:b w:val="false"/>
          <w:i w:val="false"/>
          <w:color w:val="000000"/>
          <w:sz w:val="28"/>
        </w:rPr>
        <w:t>
                        (подпись) (расшифровка подписи)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в _________________________________
</w:t>
      </w:r>
      <w:r>
        <w:br/>
      </w:r>
      <w:r>
        <w:rPr>
          <w:rFonts w:ascii="Times New Roman"/>
          <w:b w:val="false"/>
          <w:i w:val="false"/>
          <w:color w:val="000000"/>
          <w:sz w:val="28"/>
        </w:rPr>
        <w:t>
                                 (наименование органа казначейства,
</w:t>
      </w:r>
      <w:r>
        <w:br/>
      </w:r>
      <w:r>
        <w:rPr>
          <w:rFonts w:ascii="Times New Roman"/>
          <w:b w:val="false"/>
          <w:i w:val="false"/>
          <w:color w:val="000000"/>
          <w:sz w:val="28"/>
        </w:rPr>
        <w:t>
                                    в котором будет открыт счет)
</w:t>
      </w:r>
    </w:p>
    <w:p>
      <w:pPr>
        <w:spacing w:after="0"/>
        <w:ind w:left="0"/>
        <w:jc w:val="both"/>
      </w:pPr>
      <w:r>
        <w:rPr>
          <w:rFonts w:ascii="Times New Roman"/>
          <w:b w:val="false"/>
          <w:i w:val="false"/>
          <w:color w:val="000000"/>
          <w:sz w:val="28"/>
        </w:rPr>
        <w:t>
"____"____________ ____г. N_____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счета в иностранной валюте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и код государственного учреждения, регион)
</w:t>
      </w:r>
    </w:p>
    <w:p>
      <w:pPr>
        <w:spacing w:after="0"/>
        <w:ind w:left="0"/>
        <w:jc w:val="both"/>
      </w:pPr>
      <w:r>
        <w:rPr>
          <w:rFonts w:ascii="Times New Roman"/>
          <w:b w:val="false"/>
          <w:i w:val="false"/>
          <w:color w:val="000000"/>
          <w:sz w:val="28"/>
        </w:rPr>
        <w:t>
разрешается открыть счет в иностранной валюте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(вид валюты)
</w:t>
      </w:r>
      <w:r>
        <w:br/>
      </w:r>
      <w:r>
        <w:rPr>
          <w:rFonts w:ascii="Times New Roman"/>
          <w:b w:val="false"/>
          <w:i w:val="false"/>
          <w:color w:val="000000"/>
          <w:sz w:val="28"/>
        </w:rPr>
        <w:t>
для зачисления _____________________________________________________
</w:t>
      </w:r>
      <w:r>
        <w:br/>
      </w:r>
      <w:r>
        <w:rPr>
          <w:rFonts w:ascii="Times New Roman"/>
          <w:b w:val="false"/>
          <w:i w:val="false"/>
          <w:color w:val="000000"/>
          <w:sz w:val="28"/>
        </w:rPr>
        <w:t>
                   (источник и вид поступления средств)
</w:t>
      </w:r>
      <w:r>
        <w:br/>
      </w:r>
      <w:r>
        <w:rPr>
          <w:rFonts w:ascii="Times New Roman"/>
          <w:b w:val="false"/>
          <w:i w:val="false"/>
          <w:color w:val="000000"/>
          <w:sz w:val="28"/>
        </w:rPr>
        <w:t>
и расходования средств в иностранной валюте на следующие
</w:t>
      </w:r>
      <w:r>
        <w:br/>
      </w:r>
      <w:r>
        <w:rPr>
          <w:rFonts w:ascii="Times New Roman"/>
          <w:b w:val="false"/>
          <w:i w:val="false"/>
          <w:color w:val="000000"/>
          <w:sz w:val="28"/>
        </w:rPr>
        <w:t>
цели________________________________________________________________
</w:t>
      </w:r>
      <w:r>
        <w:br/>
      </w:r>
      <w:r>
        <w:rPr>
          <w:rFonts w:ascii="Times New Roman"/>
          <w:b w:val="false"/>
          <w:i w:val="false"/>
          <w:color w:val="000000"/>
          <w:sz w:val="28"/>
        </w:rPr>
        <w:t>
                     (направление использования)
</w:t>
      </w:r>
      <w:r>
        <w:br/>
      </w:r>
      <w:r>
        <w:rPr>
          <w:rFonts w:ascii="Times New Roman"/>
          <w:b w:val="false"/>
          <w:i w:val="false"/>
          <w:color w:val="000000"/>
          <w:sz w:val="28"/>
        </w:rPr>
        <w:t>
</w:t>
      </w:r>
      <w:r>
        <w:br/>
      </w:r>
      <w:r>
        <w:rPr>
          <w:rFonts w:ascii="Times New Roman"/>
          <w:b w:val="false"/>
          <w:i w:val="false"/>
          <w:color w:val="000000"/>
          <w:sz w:val="28"/>
        </w:rPr>
        <w:t>
Поступление и расходование указанных средств в иностранной валюте 
</w:t>
      </w:r>
      <w:r>
        <w:br/>
      </w:r>
      <w:r>
        <w:rPr>
          <w:rFonts w:ascii="Times New Roman"/>
          <w:b w:val="false"/>
          <w:i w:val="false"/>
          <w:color w:val="000000"/>
          <w:sz w:val="28"/>
        </w:rPr>
        <w:t>
производится на основании 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(указываются номера и даты решений Правительства Республики Казахстан 
</w:t>
      </w:r>
      <w:r>
        <w:br/>
      </w:r>
      <w:r>
        <w:rPr>
          <w:rFonts w:ascii="Times New Roman"/>
          <w:b w:val="false"/>
          <w:i w:val="false"/>
          <w:color w:val="000000"/>
          <w:sz w:val="28"/>
        </w:rPr>
        <w:t>
или других нормативных актов, обуславливающих возможность получения 
</w:t>
      </w:r>
      <w:r>
        <w:br/>
      </w:r>
      <w:r>
        <w:rPr>
          <w:rFonts w:ascii="Times New Roman"/>
          <w:b w:val="false"/>
          <w:i w:val="false"/>
          <w:color w:val="000000"/>
          <w:sz w:val="28"/>
        </w:rPr>
        <w:t>
и расходования средств в иностранной валюте)
</w:t>
      </w:r>
    </w:p>
    <w:p>
      <w:pPr>
        <w:spacing w:after="0"/>
        <w:ind w:left="0"/>
        <w:jc w:val="both"/>
      </w:pPr>
      <w:r>
        <w:rPr>
          <w:rFonts w:ascii="Times New Roman"/>
          <w:b w:val="false"/>
          <w:i w:val="false"/>
          <w:color w:val="000000"/>
          <w:sz w:val="28"/>
        </w:rPr>
        <w:t>
Разрешение выдано на основании ходатайства_________________________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администратора бюджетных программ)
</w:t>
      </w:r>
    </w:p>
    <w:p>
      <w:pPr>
        <w:spacing w:after="0"/>
        <w:ind w:left="0"/>
        <w:jc w:val="both"/>
      </w:pPr>
      <w:r>
        <w:rPr>
          <w:rFonts w:ascii="Times New Roman"/>
          <w:b w:val="false"/>
          <w:i w:val="false"/>
          <w:color w:val="000000"/>
          <w:sz w:val="28"/>
        </w:rPr>
        <w:t>
Разрешение действительно до________________________________________
</w:t>
      </w:r>
      <w:r>
        <w:br/>
      </w:r>
      <w:r>
        <w:rPr>
          <w:rFonts w:ascii="Times New Roman"/>
          <w:b w:val="false"/>
          <w:i w:val="false"/>
          <w:color w:val="000000"/>
          <w:sz w:val="28"/>
        </w:rPr>
        <w:t>
                                    (указывается срок)
</w:t>
      </w:r>
    </w:p>
    <w:p>
      <w:pPr>
        <w:spacing w:after="0"/>
        <w:ind w:left="0"/>
        <w:jc w:val="both"/>
      </w:pPr>
      <w:r>
        <w:rPr>
          <w:rFonts w:ascii="Times New Roman"/>
          <w:b w:val="false"/>
          <w:i w:val="false"/>
          <w:color w:val="000000"/>
          <w:sz w:val="28"/>
        </w:rPr>
        <w:t>
От Министерства финансов (Руководитель 
</w:t>
      </w:r>
      <w:r>
        <w:br/>
      </w:r>
      <w:r>
        <w:rPr>
          <w:rFonts w:ascii="Times New Roman"/>
          <w:b w:val="false"/>
          <w:i w:val="false"/>
          <w:color w:val="000000"/>
          <w:sz w:val="28"/>
        </w:rPr>
        <w:t>
Комитета казначейства и уполномоченные лица)
</w:t>
      </w:r>
      <w:r>
        <w:br/>
      </w:r>
      <w:r>
        <w:rPr>
          <w:rFonts w:ascii="Times New Roman"/>
          <w:b w:val="false"/>
          <w:i w:val="false"/>
          <w:color w:val="000000"/>
          <w:sz w:val="28"/>
        </w:rPr>
        <w:t>
                      ____________ ___________________ ____________ 
</w:t>
      </w:r>
      <w:r>
        <w:br/>
      </w:r>
      <w:r>
        <w:rPr>
          <w:rFonts w:ascii="Times New Roman"/>
          <w:b w:val="false"/>
          <w:i w:val="false"/>
          <w:color w:val="000000"/>
          <w:sz w:val="28"/>
        </w:rPr>
        <w:t>
                        (подпись) (расшифровка подписи) (должность)
</w:t>
      </w:r>
      <w:r>
        <w:br/>
      </w:r>
      <w:r>
        <w:rPr>
          <w:rFonts w:ascii="Times New Roman"/>
          <w:b w:val="false"/>
          <w:i w:val="false"/>
          <w:color w:val="000000"/>
          <w:sz w:val="28"/>
        </w:rPr>
        <w:t>
                              М. П.
</w:t>
      </w:r>
      <w:r>
        <w:br/>
      </w:r>
      <w:r>
        <w:rPr>
          <w:rFonts w:ascii="Times New Roman"/>
          <w:b w:val="false"/>
          <w:i w:val="false"/>
          <w:color w:val="000000"/>
          <w:sz w:val="28"/>
        </w:rPr>
        <w:t>
                      ____________ ___________________ ____________
</w:t>
      </w:r>
      <w:r>
        <w:br/>
      </w:r>
      <w:r>
        <w:rPr>
          <w:rFonts w:ascii="Times New Roman"/>
          <w:b w:val="false"/>
          <w:i w:val="false"/>
          <w:color w:val="000000"/>
          <w:sz w:val="28"/>
        </w:rPr>
        <w:t>
                        (подпись) (расшифровка подписи) (должность)
</w:t>
      </w:r>
    </w:p>
    <w:p>
      <w:pPr>
        <w:spacing w:after="0"/>
        <w:ind w:left="0"/>
        <w:jc w:val="both"/>
      </w:pPr>
      <w:r>
        <w:rPr>
          <w:rFonts w:ascii="Times New Roman"/>
          <w:b w:val="false"/>
          <w:i w:val="false"/>
          <w:color w:val="000000"/>
          <w:sz w:val="28"/>
        </w:rPr>
        <w:t>
     Отметки органа казначейства
</w:t>
      </w:r>
    </w:p>
    <w:p>
      <w:pPr>
        <w:spacing w:after="0"/>
        <w:ind w:left="0"/>
        <w:jc w:val="both"/>
      </w:pPr>
      <w:r>
        <w:rPr>
          <w:rFonts w:ascii="Times New Roman"/>
          <w:b w:val="false"/>
          <w:i w:val="false"/>
          <w:color w:val="000000"/>
          <w:sz w:val="28"/>
        </w:rPr>
        <w:t>
Счет N_________________ "____" _____________г. 
</w:t>
      </w:r>
    </w:p>
    <w:p>
      <w:pPr>
        <w:spacing w:after="0"/>
        <w:ind w:left="0"/>
        <w:jc w:val="both"/>
      </w:pPr>
      <w:r>
        <w:rPr>
          <w:rFonts w:ascii="Times New Roman"/>
          <w:b w:val="false"/>
          <w:i w:val="false"/>
          <w:color w:val="000000"/>
          <w:sz w:val="28"/>
        </w:rPr>
        <w:t>
От органа казначейства ___________  ___________________  __________
</w:t>
      </w:r>
      <w:r>
        <w:br/>
      </w:r>
      <w:r>
        <w:rPr>
          <w:rFonts w:ascii="Times New Roman"/>
          <w:b w:val="false"/>
          <w:i w:val="false"/>
          <w:color w:val="000000"/>
          <w:sz w:val="28"/>
        </w:rPr>
        <w:t>
                        (подпись) (расшифровка подписи)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счета (присвоение кода)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органа казначейства)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и код государственного учреждения, 
</w:t>
      </w:r>
      <w:r>
        <w:br/>
      </w:r>
      <w:r>
        <w:rPr>
          <w:rFonts w:ascii="Times New Roman"/>
          <w:b w:val="false"/>
          <w:i w:val="false"/>
          <w:color w:val="000000"/>
          <w:sz w:val="28"/>
        </w:rPr>
        <w:t>
                      месторасположение, РНН) 
</w:t>
      </w:r>
    </w:p>
    <w:p>
      <w:pPr>
        <w:spacing w:after="0"/>
        <w:ind w:left="0"/>
        <w:jc w:val="both"/>
      </w:pPr>
      <w:r>
        <w:rPr>
          <w:rFonts w:ascii="Times New Roman"/>
          <w:b w:val="false"/>
          <w:i w:val="false"/>
          <w:color w:val="000000"/>
          <w:sz w:val="28"/>
        </w:rPr>
        <w:t>
Просим присвоить код _______________________________________________
</w:t>
      </w:r>
      <w:r>
        <w:br/>
      </w:r>
      <w:r>
        <w:rPr>
          <w:rFonts w:ascii="Times New Roman"/>
          <w:b w:val="false"/>
          <w:i w:val="false"/>
          <w:color w:val="000000"/>
          <w:sz w:val="28"/>
        </w:rPr>
        <w:t>
Просим открыть ________________________________________________ счет
</w:t>
      </w:r>
      <w:r>
        <w:br/>
      </w:r>
      <w:r>
        <w:rPr>
          <w:rFonts w:ascii="Times New Roman"/>
          <w:b w:val="false"/>
          <w:i w:val="false"/>
          <w:color w:val="000000"/>
          <w:sz w:val="28"/>
        </w:rPr>
        <w:t>
                           (наименование счета)
</w:t>
      </w:r>
      <w:r>
        <w:br/>
      </w:r>
      <w:r>
        <w:rPr>
          <w:rFonts w:ascii="Times New Roman"/>
          <w:b w:val="false"/>
          <w:i w:val="false"/>
          <w:color w:val="000000"/>
          <w:sz w:val="28"/>
        </w:rPr>
        <w:t>
</w:t>
      </w:r>
      <w:r>
        <w:br/>
      </w:r>
      <w:r>
        <w:rPr>
          <w:rFonts w:ascii="Times New Roman"/>
          <w:b w:val="false"/>
          <w:i w:val="false"/>
          <w:color w:val="000000"/>
          <w:sz w:val="28"/>
        </w:rPr>
        <w:t>
На основании __________________________________нормативных правовых 
</w:t>
      </w:r>
      <w:r>
        <w:br/>
      </w:r>
      <w:r>
        <w:rPr>
          <w:rFonts w:ascii="Times New Roman"/>
          <w:b w:val="false"/>
          <w:i w:val="false"/>
          <w:color w:val="000000"/>
          <w:sz w:val="28"/>
        </w:rPr>
        <w:t>
актов Республики Казахстан.
</w:t>
      </w:r>
      <w:r>
        <w:br/>
      </w:r>
      <w:r>
        <w:rPr>
          <w:rFonts w:ascii="Times New Roman"/>
          <w:b w:val="false"/>
          <w:i w:val="false"/>
          <w:color w:val="000000"/>
          <w:sz w:val="28"/>
        </w:rPr>
        <w:t>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М.П   учреждения                       _____________________
</w:t>
      </w:r>
      <w:r>
        <w:br/>
      </w:r>
      <w:r>
        <w:rPr>
          <w:rFonts w:ascii="Times New Roman"/>
          <w:b w:val="false"/>
          <w:i w:val="false"/>
          <w:color w:val="000000"/>
          <w:sz w:val="28"/>
        </w:rPr>
        <w:t>
                                         (Ф. И. О., подпись)
</w:t>
      </w:r>
      <w:r>
        <w:br/>
      </w: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_____________________ 
</w:t>
      </w:r>
      <w:r>
        <w:br/>
      </w:r>
      <w:r>
        <w:rPr>
          <w:rFonts w:ascii="Times New Roman"/>
          <w:b w:val="false"/>
          <w:i w:val="false"/>
          <w:color w:val="000000"/>
          <w:sz w:val="28"/>
        </w:rPr>
        <w:t>
                                    (Ф. И. О., подпись)
</w:t>
      </w:r>
      <w:r>
        <w:br/>
      </w:r>
      <w:r>
        <w:rPr>
          <w:rFonts w:ascii="Times New Roman"/>
          <w:b w:val="false"/>
          <w:i w:val="false"/>
          <w:color w:val="000000"/>
          <w:sz w:val="28"/>
        </w:rPr>
        <w:t>
                                        "___"________  _____г.
</w:t>
      </w:r>
    </w:p>
    <w:p>
      <w:pPr>
        <w:spacing w:after="0"/>
        <w:ind w:left="0"/>
        <w:jc w:val="both"/>
      </w:pPr>
      <w:r>
        <w:rPr>
          <w:rFonts w:ascii="Times New Roman"/>
          <w:b w:val="false"/>
          <w:i w:val="false"/>
          <w:color w:val="000000"/>
          <w:sz w:val="28"/>
        </w:rPr>
        <w:t>
                   Отметки органа казначейства
</w:t>
      </w:r>
      <w:r>
        <w:br/>
      </w:r>
      <w:r>
        <w:rPr>
          <w:rFonts w:ascii="Times New Roman"/>
          <w:b w:val="false"/>
          <w:i w:val="false"/>
          <w:color w:val="000000"/>
          <w:sz w:val="28"/>
        </w:rPr>
        <w:t>
</w:t>
      </w:r>
      <w:r>
        <w:br/>
      </w:r>
      <w:r>
        <w:rPr>
          <w:rFonts w:ascii="Times New Roman"/>
          <w:b w:val="false"/>
          <w:i w:val="false"/>
          <w:color w:val="000000"/>
          <w:sz w:val="28"/>
        </w:rPr>
        <w:t>
Присвоен код __________________________________________________
</w:t>
      </w:r>
      <w:r>
        <w:br/>
      </w:r>
      <w:r>
        <w:rPr>
          <w:rFonts w:ascii="Times New Roman"/>
          <w:b w:val="false"/>
          <w:i w:val="false"/>
          <w:color w:val="000000"/>
          <w:sz w:val="28"/>
        </w:rPr>
        <w:t>
Открыт счет ___________________________________________________
</w:t>
      </w:r>
      <w:r>
        <w:br/>
      </w:r>
      <w:r>
        <w:rPr>
          <w:rFonts w:ascii="Times New Roman"/>
          <w:b w:val="false"/>
          <w:i w:val="false"/>
          <w:color w:val="000000"/>
          <w:sz w:val="28"/>
        </w:rPr>
        <w:t>
                        (наименование счета)
</w:t>
      </w:r>
      <w:r>
        <w:br/>
      </w:r>
      <w:r>
        <w:rPr>
          <w:rFonts w:ascii="Times New Roman"/>
          <w:b w:val="false"/>
          <w:i w:val="false"/>
          <w:color w:val="000000"/>
          <w:sz w:val="28"/>
        </w:rPr>
        <w:t>
На основании 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w:t>
      </w:r>
      <w:r>
        <w:br/>
      </w:r>
      <w:r>
        <w:rPr>
          <w:rFonts w:ascii="Times New Roman"/>
          <w:b w:val="false"/>
          <w:i w:val="false"/>
          <w:color w:val="000000"/>
          <w:sz w:val="28"/>
        </w:rPr>
        <w:t>
органа Казначейства _____________________
</w:t>
      </w:r>
      <w:r>
        <w:br/>
      </w:r>
      <w:r>
        <w:rPr>
          <w:rFonts w:ascii="Times New Roman"/>
          <w:b w:val="false"/>
          <w:i w:val="false"/>
          <w:color w:val="000000"/>
          <w:sz w:val="28"/>
        </w:rPr>
        <w:t>
                    (Ф. И. О., подпись)
</w:t>
      </w:r>
    </w:p>
    <w:p>
      <w:pPr>
        <w:spacing w:after="0"/>
        <w:ind w:left="0"/>
        <w:jc w:val="both"/>
      </w:pPr>
      <w:r>
        <w:rPr>
          <w:rFonts w:ascii="Times New Roman"/>
          <w:b w:val="false"/>
          <w:i w:val="false"/>
          <w:color w:val="000000"/>
          <w:sz w:val="28"/>
        </w:rPr>
        <w:t>
Документы на оформление проверил:
</w:t>
      </w:r>
    </w:p>
    <w:p>
      <w:pPr>
        <w:spacing w:after="0"/>
        <w:ind w:left="0"/>
        <w:jc w:val="both"/>
      </w:pPr>
      <w:r>
        <w:rPr>
          <w:rFonts w:ascii="Times New Roman"/>
          <w:b w:val="false"/>
          <w:i w:val="false"/>
          <w:color w:val="000000"/>
          <w:sz w:val="28"/>
        </w:rPr>
        <w:t>
Руководитель соответствующего структурного
</w:t>
      </w:r>
      <w:r>
        <w:br/>
      </w:r>
      <w:r>
        <w:rPr>
          <w:rFonts w:ascii="Times New Roman"/>
          <w:b w:val="false"/>
          <w:i w:val="false"/>
          <w:color w:val="000000"/>
          <w:sz w:val="28"/>
        </w:rPr>
        <w:t>
подразделения органа казначейства ____________
</w:t>
      </w:r>
      <w:r>
        <w:br/>
      </w:r>
      <w:r>
        <w:rPr>
          <w:rFonts w:ascii="Times New Roman"/>
          <w:b w:val="false"/>
          <w:i w:val="false"/>
          <w:color w:val="000000"/>
          <w:sz w:val="28"/>
        </w:rPr>
        <w:t>
                                  (подпись)
</w:t>
      </w:r>
      <w:r>
        <w:br/>
      </w:r>
      <w:r>
        <w:rPr>
          <w:rFonts w:ascii="Times New Roman"/>
          <w:b w:val="false"/>
          <w:i w:val="false"/>
          <w:color w:val="000000"/>
          <w:sz w:val="28"/>
        </w:rPr>
        <w:t>
"____" _____________г.
</w:t>
      </w:r>
      <w:r>
        <w:br/>
      </w:r>
      <w:r>
        <w:rPr>
          <w:rFonts w:ascii="Times New Roman"/>
          <w:b w:val="false"/>
          <w:i w:val="false"/>
          <w:color w:val="000000"/>
          <w:sz w:val="28"/>
        </w:rPr>
        <w:t>
</w:t>
      </w:r>
      <w:r>
        <w:br/>
      </w:r>
      <w:r>
        <w:rPr>
          <w:rFonts w:ascii="Times New Roman"/>
          <w:b w:val="false"/>
          <w:i w:val="false"/>
          <w:color w:val="000000"/>
          <w:sz w:val="28"/>
        </w:rPr>
        <w:t>
                 Присвоен код (открыт счет)
</w:t>
      </w:r>
    </w:p>
    <w:p>
      <w:pPr>
        <w:spacing w:after="0"/>
        <w:ind w:left="0"/>
        <w:jc w:val="both"/>
      </w:pPr>
      <w:r>
        <w:rPr>
          <w:rFonts w:ascii="Times New Roman"/>
          <w:b w:val="false"/>
          <w:i w:val="false"/>
          <w:color w:val="000000"/>
          <w:sz w:val="28"/>
        </w:rPr>
        <w:t>
N балансового счета              N кода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w:t>
      </w:r>
      <w:r>
        <w:rPr>
          <w:rFonts w:ascii="Times New Roman"/>
          <w:b/>
          <w:i w:val="false"/>
          <w:color w:val="000000"/>
          <w:sz w:val="28"/>
        </w:rPr>
        <w:t>
Документ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образцами подписей и оттиска печати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Коды
</w:t>
      </w:r>
      <w:r>
        <w:rPr>
          <w:rFonts w:ascii="Times New Roman"/>
          <w:b/>
          <w:i w:val="false"/>
          <w:color w:val="000000"/>
          <w:sz w:val="28"/>
        </w:rPr>
        <w:t>
</w:t>
      </w:r>
      <w:r>
        <w:rPr>
          <w:rFonts w:ascii="Times New Roman"/>
          <w:b w:val="false"/>
          <w:i w:val="false"/>
          <w:color w:val="000000"/>
          <w:sz w:val="28"/>
        </w:rPr>
        <w:t>
Отметки органа 
</w:t>
      </w:r>
      <w:r>
        <w:br/>
      </w: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213"/>
        <w:gridCol w:w="3853"/>
      </w:tblGrid>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учреждение
</w:t>
            </w:r>
            <w:r>
              <w:br/>
            </w:r>
            <w:r>
              <w:rPr>
                <w:rFonts w:ascii="Times New Roman"/>
                <w:b w:val="false"/>
                <w:i w:val="false"/>
                <w:color w:val="000000"/>
                <w:sz w:val="20"/>
              </w:rPr>
              <w:t>
(полное наименование)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Местонахождение государственного
</w:t>
            </w:r>
            <w:r>
              <w:br/>
            </w:r>
            <w:r>
              <w:rPr>
                <w:rFonts w:ascii="Times New Roman"/>
                <w:b w:val="false"/>
                <w:i w:val="false"/>
                <w:color w:val="000000"/>
                <w:sz w:val="20"/>
              </w:rPr>
              <w:t>
учреждения
</w:t>
            </w: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 казначейства 
</w:t>
            </w:r>
            <w:r>
              <w:br/>
            </w:r>
            <w:r>
              <w:rPr>
                <w:rFonts w:ascii="Times New Roman"/>
                <w:b w:val="false"/>
                <w:i w:val="false"/>
                <w:color w:val="000000"/>
                <w:sz w:val="20"/>
              </w:rPr>
              <w:t>
(полное наименование)
</w:t>
            </w: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Местонахождение органа казначейства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
</w:t>
            </w: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Образцы, указанные в настоящем документе, 
</w:t>
      </w:r>
      <w:r>
        <w:br/>
      </w:r>
      <w:r>
        <w:rPr>
          <w:rFonts w:ascii="Times New Roman"/>
          <w:b w:val="false"/>
          <w:i w:val="false"/>
          <w:color w:val="000000"/>
          <w:sz w:val="28"/>
        </w:rPr>
        <w:t>
считать обязательными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1973"/>
      </w:tblGrid>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Образец
</w:t>
            </w:r>
            <w:r>
              <w:br/>
            </w:r>
            <w:r>
              <w:rPr>
                <w:rFonts w:ascii="Times New Roman"/>
                <w:b w:val="false"/>
                <w:i w:val="false"/>
                <w:color w:val="000000"/>
                <w:sz w:val="20"/>
              </w:rPr>
              <w:t>
подписи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действия
</w:t>
            </w:r>
            <w:r>
              <w:br/>
            </w:r>
            <w:r>
              <w:rPr>
                <w:rFonts w:ascii="Times New Roman"/>
                <w:b w:val="false"/>
                <w:i w:val="false"/>
                <w:color w:val="000000"/>
                <w:sz w:val="20"/>
              </w:rPr>
              <w:t>
(при временной
</w:t>
            </w:r>
            <w:r>
              <w:br/>
            </w:r>
            <w:r>
              <w:rPr>
                <w:rFonts w:ascii="Times New Roman"/>
                <w:b w:val="false"/>
                <w:i w:val="false"/>
                <w:color w:val="000000"/>
                <w:sz w:val="20"/>
              </w:rPr>
              <w:t>
замене подписи)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Образец 
</w:t>
            </w:r>
            <w:r>
              <w:br/>
            </w:r>
            <w:r>
              <w:rPr>
                <w:rFonts w:ascii="Times New Roman"/>
                <w:b w:val="false"/>
                <w:i w:val="false"/>
                <w:color w:val="000000"/>
                <w:sz w:val="20"/>
              </w:rPr>
              <w:t>
оттиска
</w:t>
            </w:r>
            <w:r>
              <w:br/>
            </w:r>
            <w:r>
              <w:rPr>
                <w:rFonts w:ascii="Times New Roman"/>
                <w:b w:val="false"/>
                <w:i w:val="false"/>
                <w:color w:val="000000"/>
                <w:sz w:val="20"/>
              </w:rPr>
              <w:t>
печати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Первая
</w:t>
            </w:r>
            <w:r>
              <w:br/>
            </w:r>
            <w:r>
              <w:rPr>
                <w:rFonts w:ascii="Times New Roman"/>
                <w:b w:val="false"/>
                <w:i w:val="false"/>
                <w:color w:val="000000"/>
                <w:sz w:val="20"/>
              </w:rPr>
              <w:t>
подпись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Вторая
</w:t>
            </w:r>
            <w:r>
              <w:br/>
            </w:r>
            <w:r>
              <w:rPr>
                <w:rFonts w:ascii="Times New Roman"/>
                <w:b w:val="false"/>
                <w:i w:val="false"/>
                <w:color w:val="000000"/>
                <w:sz w:val="20"/>
              </w:rPr>
              <w:t>
подпись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233"/>
        <w:gridCol w:w="2173"/>
        <w:gridCol w:w="3133"/>
      </w:tblGrid>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органа,
</w:t>
            </w:r>
            <w:r>
              <w:br/>
            </w:r>
            <w:r>
              <w:rPr>
                <w:rFonts w:ascii="Times New Roman"/>
                <w:b w:val="false"/>
                <w:i w:val="false"/>
                <w:color w:val="000000"/>
                <w:sz w:val="20"/>
              </w:rPr>
              <w:t>
удостове-
</w:t>
            </w:r>
            <w:r>
              <w:br/>
            </w:r>
            <w:r>
              <w:rPr>
                <w:rFonts w:ascii="Times New Roman"/>
                <w:b w:val="false"/>
                <w:i w:val="false"/>
                <w:color w:val="000000"/>
                <w:sz w:val="20"/>
              </w:rPr>
              <w:t>
ряющего
</w:t>
            </w:r>
            <w:r>
              <w:br/>
            </w:r>
            <w:r>
              <w:rPr>
                <w:rFonts w:ascii="Times New Roman"/>
                <w:b w:val="false"/>
                <w:i w:val="false"/>
                <w:color w:val="000000"/>
                <w:sz w:val="20"/>
              </w:rPr>
              <w:t>
образцы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Фамилии и 
</w:t>
            </w:r>
            <w:r>
              <w:br/>
            </w:r>
            <w:r>
              <w:rPr>
                <w:rFonts w:ascii="Times New Roman"/>
                <w:b w:val="false"/>
                <w:i w:val="false"/>
                <w:color w:val="000000"/>
                <w:sz w:val="20"/>
              </w:rPr>
              <w:t>
инициалы
</w:t>
            </w:r>
            <w:r>
              <w:br/>
            </w:r>
            <w:r>
              <w:rPr>
                <w:rFonts w:ascii="Times New Roman"/>
                <w:b w:val="false"/>
                <w:i w:val="false"/>
                <w:color w:val="000000"/>
                <w:sz w:val="20"/>
              </w:rPr>
              <w:t>
лиц, 
</w:t>
            </w:r>
            <w:r>
              <w:br/>
            </w:r>
            <w:r>
              <w:rPr>
                <w:rFonts w:ascii="Times New Roman"/>
                <w:b w:val="false"/>
                <w:i w:val="false"/>
                <w:color w:val="000000"/>
                <w:sz w:val="20"/>
              </w:rPr>
              <w:t>
уполномоченных
</w:t>
            </w:r>
            <w:r>
              <w:br/>
            </w:r>
            <w:r>
              <w:rPr>
                <w:rFonts w:ascii="Times New Roman"/>
                <w:b w:val="false"/>
                <w:i w:val="false"/>
                <w:color w:val="000000"/>
                <w:sz w:val="20"/>
              </w:rPr>
              <w:t>
удостоверять  
</w:t>
            </w:r>
            <w:r>
              <w:br/>
            </w:r>
            <w:r>
              <w:rPr>
                <w:rFonts w:ascii="Times New Roman"/>
                <w:b w:val="false"/>
                <w:i w:val="false"/>
                <w:color w:val="000000"/>
                <w:sz w:val="20"/>
              </w:rPr>
              <w:t>
образцы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удостове-
</w:t>
            </w:r>
            <w:r>
              <w:br/>
            </w:r>
            <w:r>
              <w:rPr>
                <w:rFonts w:ascii="Times New Roman"/>
                <w:b w:val="false"/>
                <w:i w:val="false"/>
                <w:color w:val="000000"/>
                <w:sz w:val="20"/>
              </w:rPr>
              <w:t>
рения
</w:t>
            </w:r>
            <w:r>
              <w:br/>
            </w:r>
            <w:r>
              <w:rPr>
                <w:rFonts w:ascii="Times New Roman"/>
                <w:b w:val="false"/>
                <w:i w:val="false"/>
                <w:color w:val="000000"/>
                <w:sz w:val="20"/>
              </w:rPr>
              <w:t>
образцов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Подписи и 
</w:t>
            </w:r>
            <w:r>
              <w:br/>
            </w:r>
            <w:r>
              <w:rPr>
                <w:rFonts w:ascii="Times New Roman"/>
                <w:b w:val="false"/>
                <w:i w:val="false"/>
                <w:color w:val="000000"/>
                <w:sz w:val="20"/>
              </w:rPr>
              <w:t>
печати
</w:t>
            </w:r>
            <w:r>
              <w:br/>
            </w:r>
            <w:r>
              <w:rPr>
                <w:rFonts w:ascii="Times New Roman"/>
                <w:b w:val="false"/>
                <w:i w:val="false"/>
                <w:color w:val="000000"/>
                <w:sz w:val="20"/>
              </w:rPr>
              <w:t>
(если имеются) 
</w:t>
            </w:r>
            <w:r>
              <w:br/>
            </w:r>
            <w:r>
              <w:rPr>
                <w:rFonts w:ascii="Times New Roman"/>
                <w:b w:val="false"/>
                <w:i w:val="false"/>
                <w:color w:val="000000"/>
                <w:sz w:val="20"/>
              </w:rPr>
              <w:t>
лиц,
</w:t>
            </w:r>
            <w:r>
              <w:br/>
            </w:r>
            <w:r>
              <w:rPr>
                <w:rFonts w:ascii="Times New Roman"/>
                <w:b w:val="false"/>
                <w:i w:val="false"/>
                <w:color w:val="000000"/>
                <w:sz w:val="20"/>
              </w:rPr>
              <w:t>
удостоверяющих
</w:t>
            </w:r>
            <w:r>
              <w:br/>
            </w:r>
            <w:r>
              <w:rPr>
                <w:rFonts w:ascii="Times New Roman"/>
                <w:b w:val="false"/>
                <w:i w:val="false"/>
                <w:color w:val="000000"/>
                <w:sz w:val="20"/>
              </w:rPr>
              <w:t>
образцы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(подписи)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(печать)
</w:t>
            </w:r>
            <w:r>
              <w:rPr>
                <w:rFonts w:ascii="Times New Roman"/>
                <w:b w:val="false"/>
                <w:i w:val="false"/>
                <w:color w:val="000000"/>
                <w:sz w:val="20"/>
              </w:rPr>
              <w:t>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Удостоверительная надпись нотариуса
</w:t>
      </w:r>
    </w:p>
    <w:p>
      <w:pPr>
        <w:spacing w:after="0"/>
        <w:ind w:left="0"/>
        <w:jc w:val="both"/>
      </w:pPr>
      <w:r>
        <w:rPr>
          <w:rFonts w:ascii="Times New Roman"/>
          <w:b w:val="false"/>
          <w:i w:val="false"/>
          <w:color w:val="000000"/>
          <w:sz w:val="28"/>
        </w:rPr>
        <w:t>
Я, нотариус _____________________________, действующий на основании
</w:t>
      </w:r>
      <w:r>
        <w:br/>
      </w:r>
      <w:r>
        <w:rPr>
          <w:rFonts w:ascii="Times New Roman"/>
          <w:b w:val="false"/>
          <w:i w:val="false"/>
          <w:color w:val="000000"/>
          <w:sz w:val="28"/>
        </w:rPr>
        <w:t>
</w:t>
      </w:r>
      <w:r>
        <w:rPr>
          <w:rFonts w:ascii="Times New Roman"/>
          <w:b w:val="false"/>
          <w:i/>
          <w:color w:val="000000"/>
          <w:sz w:val="28"/>
        </w:rPr>
        <w:t>
       (фамилия и инициалы, месторасположение)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лицензии № ____ от "____" ___________ ________г., выданной 
</w:t>
      </w:r>
      <w:r>
        <w:br/>
      </w:r>
      <w:r>
        <w:rPr>
          <w:rFonts w:ascii="Times New Roman"/>
          <w:b w:val="false"/>
          <w:i w:val="false"/>
          <w:color w:val="000000"/>
          <w:sz w:val="28"/>
        </w:rPr>
        <w:t>
Министерством юстиции Республики Казахстан, свидетельствую 
</w:t>
      </w:r>
      <w:r>
        <w:br/>
      </w:r>
      <w:r>
        <w:rPr>
          <w:rFonts w:ascii="Times New Roman"/>
          <w:b w:val="false"/>
          <w:i w:val="false"/>
          <w:color w:val="000000"/>
          <w:sz w:val="28"/>
        </w:rPr>
        <w:t>
подлинность подписей граждан _____________________________________,
</w:t>
      </w:r>
      <w:r>
        <w:br/>
      </w:r>
      <w:r>
        <w:rPr>
          <w:rFonts w:ascii="Times New Roman"/>
          <w:b w:val="false"/>
          <w:i w:val="false"/>
          <w:color w:val="000000"/>
          <w:sz w:val="28"/>
        </w:rPr>
        <w:t>
                                 (фамилии, имена и отчества)
</w:t>
      </w:r>
    </w:p>
    <w:p>
      <w:pPr>
        <w:spacing w:after="0"/>
        <w:ind w:left="0"/>
        <w:jc w:val="both"/>
      </w:pPr>
      <w:r>
        <w:rPr>
          <w:rFonts w:ascii="Times New Roman"/>
          <w:b w:val="false"/>
          <w:i w:val="false"/>
          <w:color w:val="000000"/>
          <w:sz w:val="28"/>
        </w:rPr>
        <w:t>
которые сделаны в моем присутствии. Личность подписавших документ 
</w:t>
      </w:r>
      <w:r>
        <w:br/>
      </w:r>
      <w:r>
        <w:rPr>
          <w:rFonts w:ascii="Times New Roman"/>
          <w:b w:val="false"/>
          <w:i w:val="false"/>
          <w:color w:val="000000"/>
          <w:sz w:val="28"/>
        </w:rPr>
        <w:t>
установлена.
</w:t>
      </w:r>
    </w:p>
    <w:p>
      <w:pPr>
        <w:spacing w:after="0"/>
        <w:ind w:left="0"/>
        <w:jc w:val="both"/>
      </w:pPr>
      <w:r>
        <w:rPr>
          <w:rFonts w:ascii="Times New Roman"/>
          <w:b w:val="false"/>
          <w:i w:val="false"/>
          <w:color w:val="000000"/>
          <w:sz w:val="28"/>
        </w:rPr>
        <w:t>
Зарегистрировано в реестре за № ____________.
</w:t>
      </w:r>
    </w:p>
    <w:p>
      <w:pPr>
        <w:spacing w:after="0"/>
        <w:ind w:left="0"/>
        <w:jc w:val="both"/>
      </w:pPr>
      <w:r>
        <w:rPr>
          <w:rFonts w:ascii="Times New Roman"/>
          <w:b w:val="false"/>
          <w:i w:val="false"/>
          <w:color w:val="000000"/>
          <w:sz w:val="28"/>
        </w:rPr>
        <w:t>
Взыскано _______________ тенге государственной пошлины. 
</w:t>
      </w:r>
    </w:p>
    <w:p>
      <w:pPr>
        <w:spacing w:after="0"/>
        <w:ind w:left="0"/>
        <w:jc w:val="both"/>
      </w:pPr>
      <w:r>
        <w:rPr>
          <w:rFonts w:ascii="Times New Roman"/>
          <w:b w:val="false"/>
          <w:i w:val="false"/>
          <w:color w:val="000000"/>
          <w:sz w:val="28"/>
        </w:rPr>
        <w:t>
«____»_____________ ________г.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Нотариус __________________ 
</w:t>
      </w:r>
      <w:r>
        <w:rPr>
          <w:rFonts w:ascii="Times New Roman"/>
          <w:b w:val="false"/>
          <w:i/>
          <w:color w:val="000000"/>
          <w:sz w:val="28"/>
        </w:rPr>
        <w:t>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w:t>
      </w:r>
      <w:r>
        <w:rPr>
          <w:rFonts w:ascii="Times New Roman"/>
          <w:b/>
          <w:i w:val="false"/>
          <w:color w:val="000000"/>
          <w:sz w:val="28"/>
        </w:rPr>
        <w:t>
Договор обслуживания счета N ________
</w:t>
      </w:r>
      <w:r>
        <w:rPr>
          <w:rFonts w:ascii="Times New Roman"/>
          <w:b w:val="false"/>
          <w:i w:val="false"/>
          <w:color w:val="000000"/>
          <w:sz w:val="28"/>
        </w:rPr>
        <w:t>
</w:t>
      </w:r>
      <w:r>
        <w:br/>
      </w:r>
      <w:r>
        <w:rPr>
          <w:rFonts w:ascii="Times New Roman"/>
          <w:b w:val="false"/>
          <w:i w:val="false"/>
          <w:color w:val="000000"/>
          <w:sz w:val="28"/>
        </w:rPr>
        <w:t>
                     "____"________ ____г.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именуемый в дальнейшем "орган казначейства" в лице 
</w:t>
      </w:r>
      <w:r>
        <w:br/>
      </w:r>
      <w:r>
        <w:rPr>
          <w:rFonts w:ascii="Times New Roman"/>
          <w:b w:val="false"/>
          <w:i w:val="false"/>
          <w:color w:val="000000"/>
          <w:sz w:val="28"/>
        </w:rPr>
        <w:t>
__________________________, действующего на основании Положения
</w:t>
      </w:r>
      <w:r>
        <w:br/>
      </w:r>
      <w:r>
        <w:rPr>
          <w:rFonts w:ascii="Times New Roman"/>
          <w:b w:val="false"/>
          <w:i w:val="false"/>
          <w:color w:val="000000"/>
          <w:sz w:val="28"/>
        </w:rPr>
        <w:t>
______________________________________________, с одной стороны,
</w:t>
      </w:r>
    </w:p>
    <w:p>
      <w:pPr>
        <w:spacing w:after="0"/>
        <w:ind w:left="0"/>
        <w:jc w:val="both"/>
      </w:pPr>
      <w:r>
        <w:rPr>
          <w:rFonts w:ascii="Times New Roman"/>
          <w:b w:val="false"/>
          <w:i w:val="false"/>
          <w:color w:val="000000"/>
          <w:sz w:val="28"/>
        </w:rPr>
        <w:t>
и _____________________________________________________________, 
</w:t>
      </w:r>
      <w:r>
        <w:br/>
      </w:r>
      <w:r>
        <w:rPr>
          <w:rFonts w:ascii="Times New Roman"/>
          <w:b w:val="false"/>
          <w:i w:val="false"/>
          <w:color w:val="000000"/>
          <w:sz w:val="28"/>
        </w:rPr>
        <w:t>
именуемое в дальнейшем "государственное учреждение" в лице 
</w:t>
      </w:r>
      <w:r>
        <w:br/>
      </w:r>
      <w:r>
        <w:rPr>
          <w:rFonts w:ascii="Times New Roman"/>
          <w:b w:val="false"/>
          <w:i w:val="false"/>
          <w:color w:val="000000"/>
          <w:sz w:val="28"/>
        </w:rPr>
        <w:t>
_____________________________________, действующее на основании _______________________________________________________________,
</w:t>
      </w:r>
      <w:r>
        <w:br/>
      </w:r>
      <w:r>
        <w:rPr>
          <w:rFonts w:ascii="Times New Roman"/>
          <w:b w:val="false"/>
          <w:i w:val="false"/>
          <w:color w:val="000000"/>
          <w:sz w:val="28"/>
        </w:rPr>
        <w:t>
с другой стороны, именуемые в дальнейшем стороны, заключили 
</w:t>
      </w:r>
      <w:r>
        <w:br/>
      </w:r>
      <w:r>
        <w:rPr>
          <w:rFonts w:ascii="Times New Roman"/>
          <w:b w:val="false"/>
          <w:i w:val="false"/>
          <w:color w:val="000000"/>
          <w:sz w:val="28"/>
        </w:rPr>
        <w:t>
настоящий Договор обслуживания счета (далее - Договор) о 
</w:t>
      </w:r>
      <w:r>
        <w:br/>
      </w:r>
      <w:r>
        <w:rPr>
          <w:rFonts w:ascii="Times New Roman"/>
          <w:b w:val="false"/>
          <w:i w:val="false"/>
          <w:color w:val="000000"/>
          <w:sz w:val="28"/>
        </w:rPr>
        <w:t>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Предметом настоящего Договора являются взаимоотношения 
</w:t>
      </w:r>
      <w:r>
        <w:br/>
      </w:r>
      <w:r>
        <w:rPr>
          <w:rFonts w:ascii="Times New Roman"/>
          <w:b w:val="false"/>
          <w:i w:val="false"/>
          <w:color w:val="000000"/>
          <w:sz w:val="28"/>
        </w:rPr>
        <w:t>
Сторон по осуществлению органом казначейства операций и оказанию 
</w:t>
      </w:r>
      <w:r>
        <w:br/>
      </w:r>
      <w:r>
        <w:rPr>
          <w:rFonts w:ascii="Times New Roman"/>
          <w:b w:val="false"/>
          <w:i w:val="false"/>
          <w:color w:val="000000"/>
          <w:sz w:val="28"/>
        </w:rPr>
        <w:t>
услуг согласно 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Режим счета
</w:t>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Государственное учреждение поручает, а орган казначейства принимает на себя обязательство по обслуживанию счетов государственного учреждения и оказанию услуг в соответствии с действующим законодательством Республики Казахстан. Взаимоотношения органа казначейства и государственного учреждения регулируются действующим законодательством Республики Казахстан.
</w:t>
      </w:r>
      <w:r>
        <w:br/>
      </w:r>
      <w:r>
        <w:rPr>
          <w:rFonts w:ascii="Times New Roman"/>
          <w:b w:val="false"/>
          <w:i w:val="false"/>
          <w:color w:val="000000"/>
          <w:sz w:val="28"/>
        </w:rPr>
        <w:t>
     При изменении законодательства Республики Казахстан, включая нормативные правовые акты Министерства финансов Республики Казахстан, орган казначейства имеет право соответственно изменять положения настоящего Договора.
</w:t>
      </w:r>
      <w:r>
        <w:br/>
      </w:r>
      <w:r>
        <w:rPr>
          <w:rFonts w:ascii="Times New Roman"/>
          <w:b w:val="false"/>
          <w:i w:val="false"/>
          <w:color w:val="000000"/>
          <w:sz w:val="28"/>
        </w:rPr>
        <w:t>
     3. Для открытия счета в Министерстве финансов государственное учреждение представляет документы органу казначейства в соответствии с нормативными правовыми актами Министерства финансов Республики Казахстан по открытию, ведению и закрытию счетов государственных учреждений.
</w:t>
      </w:r>
      <w:r>
        <w:br/>
      </w:r>
      <w:r>
        <w:rPr>
          <w:rFonts w:ascii="Times New Roman"/>
          <w:b w:val="false"/>
          <w:i w:val="false"/>
          <w:color w:val="000000"/>
          <w:sz w:val="28"/>
        </w:rPr>
        <w:t>
     4. Деньги на счете могут быть использованы только для осуществления платежей путем перевода денег в соответствии с законодательством Республики Казахстан и настоящим Договором.
</w:t>
      </w:r>
      <w:r>
        <w:br/>
      </w:r>
      <w:r>
        <w:rPr>
          <w:rFonts w:ascii="Times New Roman"/>
          <w:b w:val="false"/>
          <w:i w:val="false"/>
          <w:color w:val="000000"/>
          <w:sz w:val="28"/>
        </w:rPr>
        <w:t>
     5. Платежные документы государственного учреждения принимаются к исполнению органом казначейства в течение первой половины рабочего дня.
</w:t>
      </w:r>
      <w:r>
        <w:br/>
      </w:r>
      <w:r>
        <w:rPr>
          <w:rFonts w:ascii="Times New Roman"/>
          <w:b w:val="false"/>
          <w:i w:val="false"/>
          <w:color w:val="000000"/>
          <w:sz w:val="28"/>
        </w:rPr>
        <w:t>
     6. Счета к оплате или платежные документы исполняются в течение трех рабочих дней со дня представления государственным учреждением их в орган казначейства.
</w:t>
      </w:r>
      <w:r>
        <w:br/>
      </w:r>
      <w:r>
        <w:rPr>
          <w:rFonts w:ascii="Times New Roman"/>
          <w:b w:val="false"/>
          <w:i w:val="false"/>
          <w:color w:val="000000"/>
          <w:sz w:val="28"/>
        </w:rPr>
        <w:t>
     7. Чеки и платежные документы действительны в течение десяти дней со дня их оформления, не считая дня оформления.
</w:t>
      </w:r>
      <w:r>
        <w:br/>
      </w:r>
      <w:r>
        <w:rPr>
          <w:rFonts w:ascii="Times New Roman"/>
          <w:b w:val="false"/>
          <w:i w:val="false"/>
          <w:color w:val="000000"/>
          <w:sz w:val="28"/>
        </w:rPr>
        <w:t>
     8. Орган казначейства обеспечивает текущие потребности государственного учреждения в наличных деньгах через банки второго уровня Республики Казахстан по заявке государственного учреждения, представляемой за день вперед.
</w:t>
      </w:r>
      <w:r>
        <w:br/>
      </w:r>
      <w:r>
        <w:rPr>
          <w:rFonts w:ascii="Times New Roman"/>
          <w:b w:val="false"/>
          <w:i w:val="false"/>
          <w:color w:val="000000"/>
          <w:sz w:val="28"/>
        </w:rPr>
        <w:t>
     9. Контроль за соответствием суммы платежа, остатком денег на счете, правильностью реквизитов в платежных и подтверждающих документах, правомочностью принятия (зачисления) и изъятия (списания) сумм денег осуществляется государственным учреждением.
</w:t>
      </w:r>
      <w:r>
        <w:br/>
      </w:r>
      <w:r>
        <w:rPr>
          <w:rFonts w:ascii="Times New Roman"/>
          <w:b w:val="false"/>
          <w:i w:val="false"/>
          <w:color w:val="000000"/>
          <w:sz w:val="28"/>
        </w:rPr>
        <w:t>
     10. Орган казначейства и государственное учреждение ежемесячно проводят сверку остатков и оборотов по счетам государственного учреждения по форме 5-34 «Отчет об остатках на счетах».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Права и обязанности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11. Стороны обязуются надлежащим образом точно в срок исполнять свои обязанности, предусмотренные в настоящем Договоре.
</w:t>
      </w:r>
      <w:r>
        <w:br/>
      </w:r>
      <w:r>
        <w:rPr>
          <w:rFonts w:ascii="Times New Roman"/>
          <w:b w:val="false"/>
          <w:i w:val="false"/>
          <w:color w:val="000000"/>
          <w:sz w:val="28"/>
        </w:rPr>
        <w:t>
     12. Стороны обязуются обеспечить конфиденциальность информации об операциях, проводимых через счет.
</w:t>
      </w:r>
      <w:r>
        <w:br/>
      </w:r>
      <w:r>
        <w:rPr>
          <w:rFonts w:ascii="Times New Roman"/>
          <w:b w:val="false"/>
          <w:i w:val="false"/>
          <w:color w:val="000000"/>
          <w:sz w:val="28"/>
        </w:rPr>
        <w:t>
     13. Орган казначейства обязан:
</w:t>
      </w:r>
      <w:r>
        <w:br/>
      </w:r>
      <w:r>
        <w:rPr>
          <w:rFonts w:ascii="Times New Roman"/>
          <w:b w:val="false"/>
          <w:i w:val="false"/>
          <w:color w:val="000000"/>
          <w:sz w:val="28"/>
        </w:rPr>
        <w:t>
     обеспечить правильность проведения платежей, выполнять операции в соответствии с действующим законодательством Республики Казахстан, нормативными правовыми актами Министерства финансов Республики Казахстан и настоящим Договором;
</w:t>
      </w:r>
      <w:r>
        <w:br/>
      </w:r>
      <w:r>
        <w:rPr>
          <w:rFonts w:ascii="Times New Roman"/>
          <w:b w:val="false"/>
          <w:i w:val="false"/>
          <w:color w:val="000000"/>
          <w:sz w:val="28"/>
        </w:rPr>
        <w:t>
     осуществлять контроль соответствия действующему бюджетному законодательству документов, представляемых государственным учреждением в орган казначейства;
</w:t>
      </w:r>
      <w:r>
        <w:br/>
      </w:r>
      <w:r>
        <w:rPr>
          <w:rFonts w:ascii="Times New Roman"/>
          <w:b w:val="false"/>
          <w:i w:val="false"/>
          <w:color w:val="000000"/>
          <w:sz w:val="28"/>
        </w:rPr>
        <w:t>
     хранить в тайне сведения об операциях, произведенных по счетам, иную конфиденциальную информацию, полученную органом казначейства в процессе ведения счета государственного учреждения. Без согласия государственного учреждения сведения могут быть предоставлены определенным органам только в случаях и в порядке, установленных законодательными актами Республики Казахстан;
</w:t>
      </w:r>
      <w:r>
        <w:br/>
      </w:r>
      <w:r>
        <w:rPr>
          <w:rFonts w:ascii="Times New Roman"/>
          <w:b w:val="false"/>
          <w:i w:val="false"/>
          <w:color w:val="000000"/>
          <w:sz w:val="28"/>
        </w:rPr>
        <w:t>
     выдавать выписки по счетам государственного учреждения ежедневно по форме 5-15 «Реестр платежей по государственным учреждениям», форме 5-34 «Отчет об остатках на счетах» и форме 5-33 «Отчет об остатках на счетах по платным услугам».
</w:t>
      </w:r>
      <w:r>
        <w:br/>
      </w:r>
      <w:r>
        <w:rPr>
          <w:rFonts w:ascii="Times New Roman"/>
          <w:b w:val="false"/>
          <w:i w:val="false"/>
          <w:color w:val="000000"/>
          <w:sz w:val="28"/>
        </w:rPr>
        <w:t>
     14. Орган казначейства имеет право:
</w:t>
      </w:r>
      <w:r>
        <w:br/>
      </w:r>
      <w:r>
        <w:rPr>
          <w:rFonts w:ascii="Times New Roman"/>
          <w:b w:val="false"/>
          <w:i w:val="false"/>
          <w:color w:val="000000"/>
          <w:sz w:val="28"/>
        </w:rPr>
        <w:t>
     в процессе ведения счета и совершения операций по нему отказать государственному учреждению в совершении операций при наличии фактов, свидетельствующих о нарушении государственным учреждением законодательства Республики Казахстан;
</w:t>
      </w:r>
      <w:r>
        <w:br/>
      </w:r>
      <w:r>
        <w:rPr>
          <w:rFonts w:ascii="Times New Roman"/>
          <w:b w:val="false"/>
          <w:i w:val="false"/>
          <w:color w:val="000000"/>
          <w:sz w:val="28"/>
        </w:rPr>
        <w:t>
     осуществлять изъятие (списание) денег со счета без согласия государственного учреждения только в случаях, предусмотренных законодательством Республики Казахстан;
</w:t>
      </w:r>
      <w:r>
        <w:br/>
      </w:r>
      <w:r>
        <w:rPr>
          <w:rFonts w:ascii="Times New Roman"/>
          <w:b w:val="false"/>
          <w:i w:val="false"/>
          <w:color w:val="000000"/>
          <w:sz w:val="28"/>
        </w:rPr>
        <w:t>
     разрешать в случае временного отсутствия печати у вновь созданного государственного учреждения, в случае изменения наименования государственного учреждения, изношенности или утери печати, скреплять документы оттиском печати администратора бюджетных программ, обслуживающемся в данном органе казначейства.
</w:t>
      </w:r>
      <w:r>
        <w:br/>
      </w:r>
      <w:r>
        <w:rPr>
          <w:rFonts w:ascii="Times New Roman"/>
          <w:b w:val="false"/>
          <w:i w:val="false"/>
          <w:color w:val="000000"/>
          <w:sz w:val="28"/>
        </w:rPr>
        <w:t>
     15. Государственное учреждение обязано в процессе совершения операций по счету:
</w:t>
      </w:r>
      <w:r>
        <w:br/>
      </w:r>
      <w:r>
        <w:rPr>
          <w:rFonts w:ascii="Times New Roman"/>
          <w:b w:val="false"/>
          <w:i w:val="false"/>
          <w:color w:val="000000"/>
          <w:sz w:val="28"/>
        </w:rPr>
        <w:t>
     контролировать правомочность изъятия (списания) и принятия (зачисления) денег;
</w:t>
      </w:r>
      <w:r>
        <w:br/>
      </w:r>
      <w:r>
        <w:rPr>
          <w:rFonts w:ascii="Times New Roman"/>
          <w:b w:val="false"/>
          <w:i w:val="false"/>
          <w:color w:val="000000"/>
          <w:sz w:val="28"/>
        </w:rPr>
        <w:t>
     в случае ошибочного принятия (зачисления) денег на счет уведомить об этом орган казначейства не позднее одного рабочего дня, следующего за днем получения отчетных форм от органа казначейства, в целях принятия органом казначейства мер, направленных на устранение нарушений операций по счету, возникших в связи с ошибочностью принятия (зачисления).
</w:t>
      </w:r>
      <w:r>
        <w:br/>
      </w:r>
      <w:r>
        <w:rPr>
          <w:rFonts w:ascii="Times New Roman"/>
          <w:b w:val="false"/>
          <w:i w:val="false"/>
          <w:color w:val="000000"/>
          <w:sz w:val="28"/>
        </w:rPr>
        <w:t>
     16. В процессе осуществления операций по счету государственное учреждение имеет право:
</w:t>
      </w:r>
      <w:r>
        <w:br/>
      </w:r>
      <w:r>
        <w:rPr>
          <w:rFonts w:ascii="Times New Roman"/>
          <w:b w:val="false"/>
          <w:i w:val="false"/>
          <w:color w:val="000000"/>
          <w:sz w:val="28"/>
        </w:rPr>
        <w:t>
     самостоятельно распоряжаться суммами денег в порядке, установленном законодательством Республики Казахстан;
</w:t>
      </w:r>
      <w:r>
        <w:br/>
      </w:r>
      <w:r>
        <w:rPr>
          <w:rFonts w:ascii="Times New Roman"/>
          <w:b w:val="false"/>
          <w:i w:val="false"/>
          <w:color w:val="000000"/>
          <w:sz w:val="28"/>
        </w:rPr>
        <w:t>
     на основании письменного запроса получать информацию и документальное подтверждение о движении по счету, об остатках сумм на счете и о невыясненных суммах.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Ответственность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17. Орган казначейства несет ответственность за правильность и своевременность исполнения указаний на совершение операций государственного учреждения в соответствии с действующим законодательством Республики Казахстан.
</w:t>
      </w:r>
      <w:r>
        <w:br/>
      </w:r>
      <w:r>
        <w:rPr>
          <w:rFonts w:ascii="Times New Roman"/>
          <w:b w:val="false"/>
          <w:i w:val="false"/>
          <w:color w:val="000000"/>
          <w:sz w:val="28"/>
        </w:rPr>
        <w:t>
     18. Государственное учреждение несет ответственность за законность совершаемых операций в соответствии с действующим законодательством Республики Казахстан.
</w:t>
      </w:r>
      <w:r>
        <w:br/>
      </w:r>
      <w:r>
        <w:rPr>
          <w:rFonts w:ascii="Times New Roman"/>
          <w:b w:val="false"/>
          <w:i w:val="false"/>
          <w:color w:val="000000"/>
          <w:sz w:val="28"/>
        </w:rPr>
        <w:t>
     19. Орган казначейства не несет ответственности за правильность содержащихся в платежных и подтверждающих документах государственного учреждения сведений и сумм платежей.
</w:t>
      </w:r>
      <w:r>
        <w:br/>
      </w:r>
      <w:r>
        <w:rPr>
          <w:rFonts w:ascii="Times New Roman"/>
          <w:b w:val="false"/>
          <w:i w:val="false"/>
          <w:color w:val="000000"/>
          <w:sz w:val="28"/>
        </w:rPr>
        <w:t>
     20. Стороны освобождаются от ответственности за полное или частичное неисполнение обязательств, взятых на себя по настоящему Договору, в случае, если их неисполнение стало возможным вследствие действия чрезвычайных и непреодолимых обстоятельств.
</w:t>
      </w:r>
      <w:r>
        <w:br/>
      </w:r>
      <w:r>
        <w:rPr>
          <w:rFonts w:ascii="Times New Roman"/>
          <w:b w:val="false"/>
          <w:i w:val="false"/>
          <w:color w:val="000000"/>
          <w:sz w:val="28"/>
        </w:rPr>
        <w:t>
     Стороны также освобождаются от ответственности за полное или частичное неисполнение обязательств по настоящему Договору, в случае изменения законодательных и нормативных правовых актов Республики Казахстан, ведущих к невозможности исполнения принятых обязательств.
</w:t>
      </w:r>
      <w:r>
        <w:br/>
      </w:r>
      <w:r>
        <w:rPr>
          <w:rFonts w:ascii="Times New Roman"/>
          <w:b w:val="false"/>
          <w:i w:val="false"/>
          <w:color w:val="000000"/>
          <w:sz w:val="28"/>
        </w:rPr>
        <w:t>
     21. Сроки выполнения неисполнимого обязательства продлеваются соответственно на время указанных обстоятельств или по договоренности Сторон.
</w:t>
      </w:r>
      <w:r>
        <w:br/>
      </w:r>
      <w:r>
        <w:rPr>
          <w:rFonts w:ascii="Times New Roman"/>
          <w:b w:val="false"/>
          <w:i w:val="false"/>
          <w:color w:val="000000"/>
          <w:sz w:val="28"/>
        </w:rPr>
        <w:t>
     22. Орган казначейства и государственное учреждение ежемесячно проводят сверку остатков и оборотов по счетам Государственного учреждения по форме 5-34 «Отчет об остатках на счетах».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Порядок разрешения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случае возникновения споров между органом казначейства и государственным учреждением по вопросам исполнения настоящего Договора, стороны принимают меры по разрешению их путем переговоров.
</w:t>
      </w:r>
      <w:r>
        <w:br/>
      </w:r>
      <w:r>
        <w:rPr>
          <w:rFonts w:ascii="Times New Roman"/>
          <w:b w:val="false"/>
          <w:i w:val="false"/>
          <w:color w:val="000000"/>
          <w:sz w:val="28"/>
        </w:rPr>
        <w:t>
     24. Разногласия, по которым сторонами не достигнута договоренность, разрешаются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Срок действия и порядок прекращения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25. Настоящий Договор вступает в силу с даты подписания его сторонами и действует в течение срока, установленного в соответствии с нормативными правовыми актами Министерства финансов Республики Казахстан по открытию, ведению и закрытию счетов государственных учреждений.
</w:t>
      </w:r>
      <w:r>
        <w:br/>
      </w:r>
      <w:r>
        <w:rPr>
          <w:rFonts w:ascii="Times New Roman"/>
          <w:b w:val="false"/>
          <w:i w:val="false"/>
          <w:color w:val="000000"/>
          <w:sz w:val="28"/>
        </w:rPr>
        <w:t>
     26. Настоящий Договор составлен в двух экземплярах, по одному для каждой стороны, каждый из которых имеет одинаковую юридическую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Дополнительные условия
</w:t>
      </w:r>
      <w:r>
        <w:rPr>
          <w:rFonts w:ascii="Times New Roman"/>
          <w:b w:val="false"/>
          <w:i w:val="false"/>
          <w:color w:val="000000"/>
          <w:sz w:val="28"/>
        </w:rPr>
        <w:t>
</w:t>
      </w:r>
    </w:p>
    <w:p>
      <w:pPr>
        <w:spacing w:after="0"/>
        <w:ind w:left="0"/>
        <w:jc w:val="both"/>
      </w:pPr>
      <w:r>
        <w:rPr>
          <w:rFonts w:ascii="Times New Roman"/>
          <w:b w:val="false"/>
          <w:i w:val="false"/>
          <w:color w:val="000000"/>
          <w:sz w:val="28"/>
        </w:rPr>
        <w:t>
     27. Все изменения и дополнения, вносимые в текст настоящего Договора по соглашению сторон, оформляются отдельными дополнительными соглашениями, подписываемыми сторонами и являются неотъемлемыми частями настоящего Договора.
</w:t>
      </w:r>
      <w:r>
        <w:br/>
      </w:r>
      <w:r>
        <w:rPr>
          <w:rFonts w:ascii="Times New Roman"/>
          <w:b w:val="false"/>
          <w:i w:val="false"/>
          <w:color w:val="000000"/>
          <w:sz w:val="28"/>
        </w:rPr>
        <w:t>
     28. С момента подписания настоящего Договора все ранее заключенные Договоры о расчетно-кассовом обслуживании, заключенные между органом казначейства и государственным учреждением теряют юридическую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Юридические адреса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29. Казначейство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30. Государственное учреждение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Орган казначейства          Государственное учреждение
</w:t>
      </w:r>
      <w:r>
        <w:br/>
      </w:r>
      <w:r>
        <w:rPr>
          <w:rFonts w:ascii="Times New Roman"/>
          <w:b w:val="false"/>
          <w:i w:val="false"/>
          <w:color w:val="000000"/>
          <w:sz w:val="28"/>
        </w:rPr>
        <w:t>
</w:t>
      </w:r>
      <w:r>
        <w:br/>
      </w:r>
      <w:r>
        <w:rPr>
          <w:rFonts w:ascii="Times New Roman"/>
          <w:b w:val="false"/>
          <w:i w:val="false"/>
          <w:color w:val="000000"/>
          <w:sz w:val="28"/>
        </w:rPr>
        <w:t>
     Руководитель                Руководитель 
</w:t>
      </w:r>
      <w:r>
        <w:br/>
      </w:r>
      <w:r>
        <w:rPr>
          <w:rFonts w:ascii="Times New Roman"/>
          <w:b w:val="false"/>
          <w:i w:val="false"/>
          <w:color w:val="000000"/>
          <w:sz w:val="28"/>
        </w:rPr>
        <w:t>
     ____________________        ________________________
</w:t>
      </w:r>
    </w:p>
    <w:p>
      <w:pPr>
        <w:spacing w:after="0"/>
        <w:ind w:left="0"/>
        <w:jc w:val="both"/>
      </w:pPr>
      <w:r>
        <w:rPr>
          <w:rFonts w:ascii="Times New Roman"/>
          <w:b w:val="false"/>
          <w:i w:val="false"/>
          <w:color w:val="000000"/>
          <w:sz w:val="28"/>
        </w:rPr>
        <w:t>
Руководитель соответствующего     Руководитель соответствующего
</w:t>
      </w:r>
      <w:r>
        <w:br/>
      </w:r>
      <w:r>
        <w:rPr>
          <w:rFonts w:ascii="Times New Roman"/>
          <w:b w:val="false"/>
          <w:i w:val="false"/>
          <w:color w:val="000000"/>
          <w:sz w:val="28"/>
        </w:rPr>
        <w:t>
структурного подразделения        структурного подразделения
</w:t>
      </w:r>
      <w:r>
        <w:br/>
      </w:r>
      <w:r>
        <w:rPr>
          <w:rFonts w:ascii="Times New Roman"/>
          <w:b w:val="false"/>
          <w:i w:val="false"/>
          <w:color w:val="000000"/>
          <w:sz w:val="28"/>
        </w:rPr>
        <w:t>
____________________              __________________________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7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(Орган казначейства)
</w:t>
      </w:r>
    </w:p>
    <w:p>
      <w:pPr>
        <w:spacing w:after="0"/>
        <w:ind w:left="0"/>
        <w:jc w:val="both"/>
      </w:pPr>
      <w:r>
        <w:rPr>
          <w:rFonts w:ascii="Times New Roman"/>
          <w:b w:val="false"/>
          <w:i w:val="false"/>
          <w:color w:val="000000"/>
          <w:sz w:val="28"/>
        </w:rPr>
        <w:t>
</w:t>
      </w:r>
      <w:r>
        <w:rPr>
          <w:rFonts w:ascii="Times New Roman"/>
          <w:b/>
          <w:i w:val="false"/>
          <w:color w:val="000000"/>
          <w:sz w:val="28"/>
        </w:rPr>
        <w:t>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открытия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53"/>
        <w:gridCol w:w="2413"/>
        <w:gridCol w:w="2673"/>
        <w:gridCol w:w="1453"/>
      </w:tblGrid>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госучреждения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госучреждения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бюджета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Месторасположение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373"/>
        <w:gridCol w:w="2613"/>
        <w:gridCol w:w="2613"/>
      </w:tblGrid>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финансирования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счета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на счете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органа казначейства   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органа казначейства  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Правилам открытия, ведения и закрытия    
</w:t>
      </w:r>
      <w:r>
        <w:br/>
      </w:r>
      <w:r>
        <w:rPr>
          <w:rFonts w:ascii="Times New Roman"/>
          <w:b w:val="false"/>
          <w:i w:val="false"/>
          <w:color w:val="000000"/>
          <w:sz w:val="28"/>
        </w:rPr>
        <w:t>
счетов государственных учреждений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(Орган казначейства)
</w:t>
      </w:r>
    </w:p>
    <w:p>
      <w:pPr>
        <w:spacing w:after="0"/>
        <w:ind w:left="0"/>
        <w:jc w:val="both"/>
      </w:pPr>
      <w:r>
        <w:rPr>
          <w:rFonts w:ascii="Times New Roman"/>
          <w:b w:val="false"/>
          <w:i w:val="false"/>
          <w:color w:val="000000"/>
          <w:sz w:val="28"/>
        </w:rPr>
        <w:t>
</w:t>
      </w:r>
      <w:r>
        <w:rPr>
          <w:rFonts w:ascii="Times New Roman"/>
          <w:b/>
          <w:i w:val="false"/>
          <w:color w:val="000000"/>
          <w:sz w:val="28"/>
        </w:rPr>
        <w:t>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закрытия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53"/>
        <w:gridCol w:w="2413"/>
        <w:gridCol w:w="2673"/>
        <w:gridCol w:w="1453"/>
      </w:tblGrid>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госучреждения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госучреждения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бюджета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Месторасположение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373"/>
        <w:gridCol w:w="2613"/>
        <w:gridCol w:w="2613"/>
      </w:tblGrid>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финансирования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счета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на счете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органа казначейства   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органа казначейства  _____________
</w:t>
      </w:r>
      <w:r>
        <w:br/>
      </w:r>
      <w:r>
        <w:rPr>
          <w:rFonts w:ascii="Times New Roman"/>
          <w:b w:val="false"/>
          <w:i w:val="false"/>
          <w:color w:val="000000"/>
          <w:sz w:val="28"/>
        </w:rPr>
        <w:t>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