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39c0" w14:textId="49c3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жилищном строительстве в рамках реализации Концепции и Программы развития системы ипотечного кредитования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 1/186 от 1 апреля 2003 года. Зарегистрировано Управлением юстиции города Алматы 7 апреля 2003 года за № 523. Утратило силу постановлением Акимата города Алматы от 8 июля 2006 года N 3/885</w:t>
      </w:r>
    </w:p>
    <w:p>
      <w:pPr>
        <w:spacing w:after="0"/>
        <w:ind w:left="0"/>
        <w:jc w:val="both"/>
      </w:pPr>
      <w:bookmarkStart w:name="z12" w:id="0"/>
      <w:r>
        <w:rPr>
          <w:rFonts w:ascii="Times New Roman"/>
          <w:b w:val="false"/>
          <w:i w:val="false"/>
          <w:color w:val="ff0000"/>
          <w:sz w:val="28"/>
        </w:rPr>
        <w:t>
        Сноска. Утратило силу постановлением Акимата города Алматы от 08.07.2006 N 3/885 (вступает в силу с 01.09.2006).</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 1014 от 27 июля 2001 года «О развитии города Алматы как регионального финансового центра», решений XIX-ой сессии Алматинского городского Маслихата II-го созыва от 19 сентября 2002 года « </w:t>
      </w:r>
      <w:r>
        <w:rPr>
          <w:rFonts w:ascii="Times New Roman"/>
          <w:b w:val="false"/>
          <w:i w:val="false"/>
          <w:color w:val="000000"/>
          <w:sz w:val="28"/>
        </w:rPr>
        <w:t xml:space="preserve">Об утверждении </w:t>
      </w:r>
      <w:r>
        <w:rPr>
          <w:rFonts w:ascii="Times New Roman"/>
          <w:b w:val="false"/>
          <w:i w:val="false"/>
          <w:color w:val="000000"/>
          <w:sz w:val="28"/>
        </w:rPr>
        <w:t xml:space="preserve"> «Концепции и Программы развития системы ипотечного кредитования в городе Алматы» и от 25 мая 2001 года « </w:t>
      </w:r>
      <w:r>
        <w:rPr>
          <w:rFonts w:ascii="Times New Roman"/>
          <w:b w:val="false"/>
          <w:i w:val="false"/>
          <w:color w:val="000000"/>
          <w:sz w:val="28"/>
        </w:rPr>
        <w:t xml:space="preserve">Об утверждении положения </w:t>
      </w:r>
      <w:r>
        <w:rPr>
          <w:rFonts w:ascii="Times New Roman"/>
          <w:b w:val="false"/>
          <w:i w:val="false"/>
          <w:color w:val="000000"/>
          <w:sz w:val="28"/>
        </w:rPr>
        <w:t xml:space="preserve"> о Залоговом фонде», постановления акимата города Алматы № 5/655 от 14 октября 2002 года акимат города Алматы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xml:space="preserve">
      1. Создать Координационный Совет по реализации Программы развития системы ипотечного кредитования в городе Алматы, утвердить состав Совета и положение о деятельности (приложение 1, 2). </w:t>
      </w:r>
      <w:r>
        <w:br/>
      </w:r>
      <w:r>
        <w:rPr>
          <w:rFonts w:ascii="Times New Roman"/>
          <w:b w:val="false"/>
          <w:i w:val="false"/>
          <w:color w:val="000000"/>
          <w:sz w:val="28"/>
        </w:rPr>
        <w:t xml:space="preserve">
      2. Утвердить план мероприятий по реализации Программы развития системы ипотечного кредитования в городе Алматы (приложение 3). </w:t>
      </w:r>
      <w:r>
        <w:br/>
      </w:r>
      <w:r>
        <w:rPr>
          <w:rFonts w:ascii="Times New Roman"/>
          <w:b w:val="false"/>
          <w:i w:val="false"/>
          <w:color w:val="000000"/>
          <w:sz w:val="28"/>
        </w:rPr>
        <w:t xml:space="preserve">
      3. Утвердить перечень объектов коммунальной собственности для формирования Залогового фонда (приложение 4) и согласовать его на очередной сессии Алматинского городского Маслихата. </w:t>
      </w:r>
      <w:r>
        <w:br/>
      </w:r>
      <w:r>
        <w:rPr>
          <w:rFonts w:ascii="Times New Roman"/>
          <w:b w:val="false"/>
          <w:i w:val="false"/>
          <w:color w:val="000000"/>
          <w:sz w:val="28"/>
        </w:rPr>
        <w:t xml:space="preserve">
      4. Определить уполномоченным органом по жилищному ипотечному строительству в городе Алматы Департамент капитального строительства (Сергазин М.Ш.). </w:t>
      </w:r>
      <w:r>
        <w:br/>
      </w:r>
      <w:r>
        <w:rPr>
          <w:rFonts w:ascii="Times New Roman"/>
          <w:b w:val="false"/>
          <w:i w:val="false"/>
          <w:color w:val="000000"/>
          <w:sz w:val="28"/>
        </w:rPr>
        <w:t xml:space="preserve">
      5. Департаменту капительного строительства (Сергазин М.Ш.) представить на утверждение Координационного Совета перечень объектов по городу Алматы незавершенных строительством для внедрения механизмов ипотечного кредитования. </w:t>
      </w:r>
      <w:r>
        <w:br/>
      </w:r>
      <w:r>
        <w:rPr>
          <w:rFonts w:ascii="Times New Roman"/>
          <w:b w:val="false"/>
          <w:i w:val="false"/>
          <w:color w:val="000000"/>
          <w:sz w:val="28"/>
        </w:rPr>
        <w:t xml:space="preserve">
      6. Постановление Акимата города Алматы № 1/108 от 24 февраля 2003 года  «О жилищном строительстве в рамках реализации Концепции и Программы развития системы ипотечного кредитования в городе Алматы» признать утратившим силу. </w:t>
      </w:r>
      <w:r>
        <w:br/>
      </w:r>
      <w:r>
        <w:rPr>
          <w:rFonts w:ascii="Times New Roman"/>
          <w:b w:val="false"/>
          <w:i w:val="false"/>
          <w:color w:val="000000"/>
          <w:sz w:val="28"/>
        </w:rPr>
        <w:t xml:space="preserve">
      7. Контроль за исполнением настоящего постановления возложить на заместителя Акима города Алматы Джанбурчина К.Е. </w:t>
      </w:r>
    </w:p>
    <w:bookmarkEnd w:id="1"/>
    <w:p>
      <w:pPr>
        <w:spacing w:after="0"/>
        <w:ind w:left="0"/>
        <w:jc w:val="both"/>
      </w:pPr>
      <w:r>
        <w:rPr>
          <w:rFonts w:ascii="Times New Roman"/>
          <w:b w:val="false"/>
          <w:i/>
          <w:color w:val="000000"/>
          <w:sz w:val="28"/>
        </w:rPr>
        <w:t xml:space="preserve">      Аким города Алматы                                          В.Храпунов  </w:t>
      </w:r>
    </w:p>
    <w:p>
      <w:pPr>
        <w:spacing w:after="0"/>
        <w:ind w:left="0"/>
        <w:jc w:val="both"/>
      </w:pPr>
      <w:r>
        <w:rPr>
          <w:rFonts w:ascii="Times New Roman"/>
          <w:b w:val="false"/>
          <w:i/>
          <w:color w:val="000000"/>
          <w:sz w:val="28"/>
        </w:rPr>
        <w:t xml:space="preserve">      Секретарь акимата                                           К. Тажиева </w:t>
      </w:r>
    </w:p>
    <w:bookmarkStart w:name="z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города Алматы </w:t>
      </w:r>
      <w:r>
        <w:br/>
      </w:r>
      <w:r>
        <w:rPr>
          <w:rFonts w:ascii="Times New Roman"/>
          <w:b w:val="false"/>
          <w:i w:val="false"/>
          <w:color w:val="000000"/>
          <w:sz w:val="28"/>
        </w:rPr>
        <w:t xml:space="preserve">
от 1 апреля 2003 года № 1/186 </w:t>
      </w:r>
    </w:p>
    <w:bookmarkEnd w:id="2"/>
    <w:p>
      <w:pPr>
        <w:spacing w:after="0"/>
        <w:ind w:left="0"/>
        <w:jc w:val="left"/>
      </w:pPr>
      <w:r>
        <w:rPr>
          <w:rFonts w:ascii="Times New Roman"/>
          <w:b/>
          <w:i w:val="false"/>
          <w:color w:val="000000"/>
        </w:rPr>
        <w:t xml:space="preserve"> СОСТАВ </w:t>
      </w:r>
      <w:r>
        <w:br/>
      </w:r>
      <w:r>
        <w:rPr>
          <w:rFonts w:ascii="Times New Roman"/>
          <w:b/>
          <w:i w:val="false"/>
          <w:color w:val="000000"/>
        </w:rPr>
        <w:t xml:space="preserve">
Координационного Совета по реализации Программы развития </w:t>
      </w:r>
      <w:r>
        <w:br/>
      </w:r>
      <w:r>
        <w:rPr>
          <w:rFonts w:ascii="Times New Roman"/>
          <w:b/>
          <w:i w:val="false"/>
          <w:color w:val="000000"/>
        </w:rPr>
        <w:t xml:space="preserve">
системы ипотечного кредитования в городе Алматы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777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Джанбурчин Козы-Корпеш Есимович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Акима города Алматы Председатель Комиссии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комиссии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Маймаков Рабандияр Маймакович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экономике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 согласованию)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Алматинский городской Маслихат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Никоноров Леонид Иванович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по управлению коммунальной собственностью города Алматы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Сергазин Мазан Шайдахметович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капитального строительства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Исабаева Римма Шакиратовна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отдел акимата города Алматы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Баймагамбетов Султан Кабиевич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архитектуры и градостроительства города Алматы (по согласованию)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Сапаров Абай Есболович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Алматинский городской комитет по управлению земельными ресурсами (по согласованию)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Совета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Жайсанбаев Талгат Болатович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Закрытое акционерное общество «Недвижимость Алматы» </w:t>
            </w:r>
          </w:p>
        </w:tc>
      </w:tr>
    </w:tbl>
    <w:p>
      <w:pPr>
        <w:spacing w:after="0"/>
        <w:ind w:left="0"/>
        <w:jc w:val="both"/>
      </w:pPr>
      <w:r>
        <w:rPr>
          <w:rFonts w:ascii="Times New Roman"/>
          <w:b w:val="false"/>
          <w:i/>
          <w:color w:val="000000"/>
          <w:sz w:val="28"/>
        </w:rPr>
        <w:t xml:space="preserve">          Секретарь акимата                                          К. Тажиева </w:t>
      </w:r>
    </w:p>
    <w:bookmarkStart w:name="z3"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Алматы </w:t>
      </w:r>
      <w:r>
        <w:br/>
      </w:r>
      <w:r>
        <w:rPr>
          <w:rFonts w:ascii="Times New Roman"/>
          <w:b w:val="false"/>
          <w:i w:val="false"/>
          <w:color w:val="000000"/>
          <w:sz w:val="28"/>
        </w:rPr>
        <w:t xml:space="preserve">
от 1 апреля 2003 года № 1/186 </w:t>
      </w:r>
    </w:p>
    <w:bookmarkEnd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КООРДИНАЦИОННОМ СОВЕТЕ </w:t>
      </w:r>
      <w:r>
        <w:br/>
      </w:r>
      <w:r>
        <w:rPr>
          <w:rFonts w:ascii="Times New Roman"/>
          <w:b/>
          <w:i w:val="false"/>
          <w:color w:val="000000"/>
        </w:rPr>
        <w:t xml:space="preserve">
по реализации Программы развития системы ипотечного </w:t>
      </w:r>
      <w:r>
        <w:br/>
      </w:r>
      <w:r>
        <w:rPr>
          <w:rFonts w:ascii="Times New Roman"/>
          <w:b/>
          <w:i w:val="false"/>
          <w:color w:val="000000"/>
        </w:rPr>
        <w:t xml:space="preserve">
кредитования в городе Алматы          1. ОСНОВНЫЕ ПОЛОЖЕНИЯ </w:t>
      </w:r>
    </w:p>
    <w:p>
      <w:pPr>
        <w:spacing w:after="0"/>
        <w:ind w:left="0"/>
        <w:jc w:val="both"/>
      </w:pPr>
      <w:r>
        <w:rPr>
          <w:rFonts w:ascii="Times New Roman"/>
          <w:b w:val="false"/>
          <w:i w:val="false"/>
          <w:color w:val="000000"/>
          <w:sz w:val="28"/>
        </w:rPr>
        <w:t xml:space="preserve">      1.1. Настоящее Положение регламентирует деятельность Координационного Совета (далее Совет), определяет его функции, права и обязанности по реализации Программы развития системы ипотечного кредитования в городе Алматы (далее Программа), а также регулирует отношения членов Совета с Исполнительным органом Совета. </w:t>
      </w:r>
      <w:r>
        <w:br/>
      </w:r>
      <w:r>
        <w:rPr>
          <w:rFonts w:ascii="Times New Roman"/>
          <w:b w:val="false"/>
          <w:i w:val="false"/>
          <w:color w:val="000000"/>
          <w:sz w:val="28"/>
        </w:rPr>
        <w:t xml:space="preserve">
      1.2. Совет является наблюдательным и консультативно совещательным органом при акимате города Алматы, который создан для выполнения Программы, обеспечения ее реализации и имеет право вносить предложения по распоряжению Залоговым фондом города Алматы, в части сформированных для реализации Программы имущественных пулов. </w:t>
      </w:r>
      <w:r>
        <w:br/>
      </w:r>
      <w:r>
        <w:rPr>
          <w:rFonts w:ascii="Times New Roman"/>
          <w:b w:val="false"/>
          <w:i w:val="false"/>
          <w:color w:val="000000"/>
          <w:sz w:val="28"/>
        </w:rPr>
        <w:t xml:space="preserve">
      1.3. Совет осуществляет мониторинг реализации Программы и обеспечивает координацию межведомственного и межотраслевого сотрудничества в ходе ее выполнения. </w:t>
      </w:r>
      <w:r>
        <w:br/>
      </w:r>
      <w:r>
        <w:rPr>
          <w:rFonts w:ascii="Times New Roman"/>
          <w:b w:val="false"/>
          <w:i w:val="false"/>
          <w:color w:val="000000"/>
          <w:sz w:val="28"/>
        </w:rPr>
        <w:t xml:space="preserve">
      1.4. Совет состоит из представителей департаментов и комитетов акимата города Алматы и имеет Исполнительный орган Совета (далее Исполнительный орган). </w:t>
      </w:r>
      <w:r>
        <w:br/>
      </w:r>
      <w:r>
        <w:rPr>
          <w:rFonts w:ascii="Times New Roman"/>
          <w:b w:val="false"/>
          <w:i w:val="false"/>
          <w:color w:val="000000"/>
          <w:sz w:val="28"/>
        </w:rPr>
        <w:t xml:space="preserve">
      1.5. В состав Совета также входит экспертно-аналитический орган, в лице Комитета по экономике; </w:t>
      </w:r>
      <w:r>
        <w:br/>
      </w:r>
      <w:r>
        <w:rPr>
          <w:rFonts w:ascii="Times New Roman"/>
          <w:b w:val="false"/>
          <w:i w:val="false"/>
          <w:color w:val="000000"/>
          <w:sz w:val="28"/>
        </w:rPr>
        <w:t>
      1.6. Совет осуществляет свою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 и законами Республики Казахстан, актами Президента,  </w:t>
      </w:r>
      <w:r>
        <w:rPr>
          <w:rFonts w:ascii="Times New Roman"/>
          <w:b w:val="false"/>
          <w:i w:val="false"/>
          <w:color w:val="000000"/>
          <w:sz w:val="28"/>
        </w:rPr>
        <w:t xml:space="preserve">Законом </w:t>
      </w:r>
      <w:r>
        <w:rPr>
          <w:rFonts w:ascii="Times New Roman"/>
          <w:b w:val="false"/>
          <w:i w:val="false"/>
          <w:color w:val="000000"/>
          <w:sz w:val="28"/>
        </w:rPr>
        <w:t xml:space="preserve"> «О местном государственном управлении в Республике Казахстан» № 148 от 23 января 2001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 1014 от 27 июля 2001 года «О развитии города Алматы как регионального финансового центра»,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города Алматы на 2003-2010 годы,  </w:t>
      </w:r>
      <w:r>
        <w:rPr>
          <w:rFonts w:ascii="Times New Roman"/>
          <w:b w:val="false"/>
          <w:i w:val="false"/>
          <w:color w:val="000000"/>
          <w:sz w:val="28"/>
        </w:rPr>
        <w:t xml:space="preserve">Решения </w:t>
      </w:r>
      <w:r>
        <w:rPr>
          <w:rFonts w:ascii="Times New Roman"/>
          <w:b w:val="false"/>
          <w:i w:val="false"/>
          <w:color w:val="000000"/>
          <w:sz w:val="28"/>
        </w:rPr>
        <w:t xml:space="preserve"> ХIX-й сессии Алматинского городского Маслихата II-го созыва от 19 сентября 2002 года «Об утверждении «Концепции и Программы развития системы ипотечного кредитования в городе Алматы», а также в соответствии с утвержденным  </w:t>
      </w:r>
      <w:r>
        <w:rPr>
          <w:rFonts w:ascii="Times New Roman"/>
          <w:b w:val="false"/>
          <w:i w:val="false"/>
          <w:color w:val="000000"/>
          <w:sz w:val="28"/>
        </w:rPr>
        <w:t xml:space="preserve">Решением </w:t>
      </w:r>
      <w:r>
        <w:rPr>
          <w:rFonts w:ascii="Times New Roman"/>
          <w:b w:val="false"/>
          <w:i w:val="false"/>
          <w:color w:val="000000"/>
          <w:sz w:val="28"/>
        </w:rPr>
        <w:t xml:space="preserve"> X-й сессии Алматинского городского Маслихата II созыва от 25 мая 2001 года об утверждении положения «О залоговом фонде города Алматы», постановления акимата города Алматы № 5/655 от 14 октября 2002 года, а также настоящим Положением. </w:t>
      </w:r>
      <w:r>
        <w:br/>
      </w:r>
      <w:r>
        <w:rPr>
          <w:rFonts w:ascii="Times New Roman"/>
          <w:b w:val="false"/>
          <w:i w:val="false"/>
          <w:color w:val="000000"/>
          <w:sz w:val="28"/>
        </w:rPr>
        <w:t xml:space="preserve">
      1.7. Состав Совета определяет и утверждает Аким города Алматы. </w:t>
      </w:r>
    </w:p>
    <w:bookmarkStart w:name="z4" w:id="4"/>
    <w:p>
      <w:pPr>
        <w:spacing w:after="0"/>
        <w:ind w:left="0"/>
        <w:jc w:val="left"/>
      </w:pPr>
      <w:r>
        <w:rPr>
          <w:rFonts w:ascii="Times New Roman"/>
          <w:b/>
          <w:i w:val="false"/>
          <w:color w:val="000000"/>
        </w:rPr>
        <w:t xml:space="preserve"> 
          2. ФУНКЦИИ КООРДИНАЦИОННОГО СОВЕТА </w:t>
      </w:r>
    </w:p>
    <w:bookmarkEnd w:id="4"/>
    <w:p>
      <w:pPr>
        <w:spacing w:after="0"/>
        <w:ind w:left="0"/>
        <w:jc w:val="both"/>
      </w:pPr>
      <w:r>
        <w:rPr>
          <w:rFonts w:ascii="Times New Roman"/>
          <w:b w:val="false"/>
          <w:i w:val="false"/>
          <w:color w:val="000000"/>
          <w:sz w:val="28"/>
        </w:rPr>
        <w:t xml:space="preserve">      2.1. На Совет возлагаются следующие функции: </w:t>
      </w:r>
      <w:r>
        <w:br/>
      </w:r>
      <w:r>
        <w:rPr>
          <w:rFonts w:ascii="Times New Roman"/>
          <w:b w:val="false"/>
          <w:i w:val="false"/>
          <w:color w:val="000000"/>
          <w:sz w:val="28"/>
        </w:rPr>
        <w:t xml:space="preserve">
      1) определение и утверждение приоритетных задач и планов мероприятий, необходимых для реализации Программы; </w:t>
      </w:r>
      <w:r>
        <w:br/>
      </w:r>
      <w:r>
        <w:rPr>
          <w:rFonts w:ascii="Times New Roman"/>
          <w:b w:val="false"/>
          <w:i w:val="false"/>
          <w:color w:val="000000"/>
          <w:sz w:val="28"/>
        </w:rPr>
        <w:t xml:space="preserve">
      2) проведение экспертной оценки и утверждение инвестиционных проектов и бизнес-планов, связанных с реализацией Программы; </w:t>
      </w:r>
      <w:r>
        <w:br/>
      </w:r>
      <w:r>
        <w:rPr>
          <w:rFonts w:ascii="Times New Roman"/>
          <w:b w:val="false"/>
          <w:i w:val="false"/>
          <w:color w:val="000000"/>
          <w:sz w:val="28"/>
        </w:rPr>
        <w:t xml:space="preserve">
      3) формирование и использование имущественных пулов из числа объектов Залогового фонда города Алматы в целях привлечения необходимых для реализации Программы финансовых ресурсов; </w:t>
      </w:r>
      <w:r>
        <w:br/>
      </w:r>
      <w:r>
        <w:rPr>
          <w:rFonts w:ascii="Times New Roman"/>
          <w:b w:val="false"/>
          <w:i w:val="false"/>
          <w:color w:val="000000"/>
          <w:sz w:val="28"/>
        </w:rPr>
        <w:t xml:space="preserve">
      4) определение приоритетных направлений деятельности Исполнительного органа; </w:t>
      </w:r>
      <w:r>
        <w:br/>
      </w:r>
      <w:r>
        <w:rPr>
          <w:rFonts w:ascii="Times New Roman"/>
          <w:b w:val="false"/>
          <w:i w:val="false"/>
          <w:color w:val="000000"/>
          <w:sz w:val="28"/>
        </w:rPr>
        <w:t xml:space="preserve">
      5) подготовка и утверждение планов развития ипотечного института, предусмотренного Программой;  </w:t>
      </w:r>
      <w:r>
        <w:br/>
      </w:r>
      <w:r>
        <w:rPr>
          <w:rFonts w:ascii="Times New Roman"/>
          <w:b w:val="false"/>
          <w:i w:val="false"/>
          <w:color w:val="000000"/>
          <w:sz w:val="28"/>
        </w:rPr>
        <w:t xml:space="preserve">
      6) руководство разработкой правового и экономического механизмов развития системы ипотечного кредитования, обеспечения доступа к информационным ресурсам акимата города Алматы, а также нормативно-техническим документам для обеспечения работы Исполнительного органа;  </w:t>
      </w:r>
      <w:r>
        <w:br/>
      </w:r>
      <w:r>
        <w:rPr>
          <w:rFonts w:ascii="Times New Roman"/>
          <w:b w:val="false"/>
          <w:i w:val="false"/>
          <w:color w:val="000000"/>
          <w:sz w:val="28"/>
        </w:rPr>
        <w:t xml:space="preserve">
      7) рассмотрение достигнутых результатов межотраслевого и межведомственного сотрудничества в достижении намеченных целей и поставленных задач;  </w:t>
      </w:r>
      <w:r>
        <w:br/>
      </w:r>
      <w:r>
        <w:rPr>
          <w:rFonts w:ascii="Times New Roman"/>
          <w:b w:val="false"/>
          <w:i w:val="false"/>
          <w:color w:val="000000"/>
          <w:sz w:val="28"/>
        </w:rPr>
        <w:t xml:space="preserve">
      8) утверждение смет расходов на реализацию программ и проектов развития системы ипотечного кредитования в городе Алматы; </w:t>
      </w:r>
      <w:r>
        <w:br/>
      </w:r>
      <w:r>
        <w:rPr>
          <w:rFonts w:ascii="Times New Roman"/>
          <w:b w:val="false"/>
          <w:i w:val="false"/>
          <w:color w:val="000000"/>
          <w:sz w:val="28"/>
        </w:rPr>
        <w:t xml:space="preserve">
      9) внесение предложений о необходимости разработки законодательных и нормативных правовых актов в области развития системы ипотечного кредитования. </w:t>
      </w:r>
      <w:r>
        <w:br/>
      </w:r>
      <w:r>
        <w:rPr>
          <w:rFonts w:ascii="Times New Roman"/>
          <w:b w:val="false"/>
          <w:i w:val="false"/>
          <w:color w:val="000000"/>
          <w:sz w:val="28"/>
        </w:rPr>
        <w:t xml:space="preserve">
      2.2. В целях привлечения финансовых ресурсов, необходимых для реализации Программы, Совет вносит предложения по распоряжению Залоговым фондом города Алматы, в части сформированных имущественных пулов. </w:t>
      </w:r>
      <w:r>
        <w:br/>
      </w:r>
      <w:r>
        <w:rPr>
          <w:rFonts w:ascii="Times New Roman"/>
          <w:b w:val="false"/>
          <w:i w:val="false"/>
          <w:color w:val="000000"/>
          <w:sz w:val="28"/>
        </w:rPr>
        <w:t xml:space="preserve">
      2.3. Совет осуществляет и другие функции, вытекающие из Постановлений акимата, направленных на реализацию Программы. </w:t>
      </w:r>
    </w:p>
    <w:bookmarkStart w:name="z5" w:id="5"/>
    <w:p>
      <w:pPr>
        <w:spacing w:after="0"/>
        <w:ind w:left="0"/>
        <w:jc w:val="left"/>
      </w:pPr>
      <w:r>
        <w:rPr>
          <w:rFonts w:ascii="Times New Roman"/>
          <w:b/>
          <w:i w:val="false"/>
          <w:color w:val="000000"/>
        </w:rPr>
        <w:t xml:space="preserve"> 
          3. ПРАВА И ПОЛНОМОЧИЯ СОВЕТА </w:t>
      </w:r>
    </w:p>
    <w:bookmarkEnd w:id="5"/>
    <w:p>
      <w:pPr>
        <w:spacing w:after="0"/>
        <w:ind w:left="0"/>
        <w:jc w:val="both"/>
      </w:pPr>
      <w:r>
        <w:rPr>
          <w:rFonts w:ascii="Times New Roman"/>
          <w:b w:val="false"/>
          <w:i w:val="false"/>
          <w:color w:val="000000"/>
          <w:sz w:val="28"/>
        </w:rPr>
        <w:t xml:space="preserve">      3.1. Совет имеет право вносить предложения по распоряжению имущественными пулами из числа объектов Залогового фонда города Алматы в пределах компетенции акимата города Алматы, определенной Положением о Залоговом Фонде города Алматы, утвержденным Алматинским городским Маслихатом.  </w:t>
      </w:r>
      <w:r>
        <w:br/>
      </w:r>
      <w:r>
        <w:rPr>
          <w:rFonts w:ascii="Times New Roman"/>
          <w:b w:val="false"/>
          <w:i w:val="false"/>
          <w:color w:val="000000"/>
          <w:sz w:val="28"/>
        </w:rPr>
        <w:t xml:space="preserve">
      3.2. Совет имеет права по определению целесообразности привлечения финансовых ресурсов с использованием Залогового фонда города Алматы.  </w:t>
      </w:r>
      <w:r>
        <w:br/>
      </w:r>
      <w:r>
        <w:rPr>
          <w:rFonts w:ascii="Times New Roman"/>
          <w:b w:val="false"/>
          <w:i w:val="false"/>
          <w:color w:val="000000"/>
          <w:sz w:val="28"/>
        </w:rPr>
        <w:t xml:space="preserve">
      3.3. Совет вносит предложения по распоряжению государственными долями в акционерных обществах и товариществах по согласованию с их участниками в установленном законом порядке. </w:t>
      </w:r>
    </w:p>
    <w:bookmarkStart w:name="z6" w:id="6"/>
    <w:p>
      <w:pPr>
        <w:spacing w:after="0"/>
        <w:ind w:left="0"/>
        <w:jc w:val="left"/>
      </w:pPr>
      <w:r>
        <w:rPr>
          <w:rFonts w:ascii="Times New Roman"/>
          <w:b/>
          <w:i w:val="false"/>
          <w:color w:val="000000"/>
        </w:rPr>
        <w:t xml:space="preserve"> 
          4. ОРГАНИЗАЦИЯ РАБОТЫ КООРДИНАЦИОННОГО СОВЕТА </w:t>
      </w:r>
    </w:p>
    <w:bookmarkEnd w:id="6"/>
    <w:p>
      <w:pPr>
        <w:spacing w:after="0"/>
        <w:ind w:left="0"/>
        <w:jc w:val="both"/>
      </w:pPr>
      <w:r>
        <w:rPr>
          <w:rFonts w:ascii="Times New Roman"/>
          <w:b w:val="false"/>
          <w:i w:val="false"/>
          <w:color w:val="000000"/>
          <w:sz w:val="28"/>
        </w:rPr>
        <w:t xml:space="preserve">      4.1. Совет возглавляет Председатель. </w:t>
      </w:r>
      <w:r>
        <w:br/>
      </w:r>
      <w:r>
        <w:rPr>
          <w:rFonts w:ascii="Times New Roman"/>
          <w:b w:val="false"/>
          <w:i w:val="false"/>
          <w:color w:val="000000"/>
          <w:sz w:val="28"/>
        </w:rPr>
        <w:t xml:space="preserve">
      4.2. Председатель руководит деятельностью Совета, председательствует на его заседаниях, планирует работу, осуществляет общий контроль над реализацией его решений. </w:t>
      </w:r>
      <w:r>
        <w:br/>
      </w:r>
      <w:r>
        <w:rPr>
          <w:rFonts w:ascii="Times New Roman"/>
          <w:b w:val="false"/>
          <w:i w:val="false"/>
          <w:color w:val="000000"/>
          <w:sz w:val="28"/>
        </w:rPr>
        <w:t xml:space="preserve">
      4.3. Заседания Совета проводятся по мере необходимости, но не реже одного раза в квартал. </w:t>
      </w:r>
      <w:r>
        <w:br/>
      </w:r>
      <w:r>
        <w:rPr>
          <w:rFonts w:ascii="Times New Roman"/>
          <w:b w:val="false"/>
          <w:i w:val="false"/>
          <w:color w:val="000000"/>
          <w:sz w:val="28"/>
        </w:rPr>
        <w:t xml:space="preserve">
      4.4. Заседание Совета созывается по инициативе Председателя Совета, либо по инициативе Исполнительного органа.  </w:t>
      </w:r>
      <w:r>
        <w:br/>
      </w:r>
      <w:r>
        <w:rPr>
          <w:rFonts w:ascii="Times New Roman"/>
          <w:b w:val="false"/>
          <w:i w:val="false"/>
          <w:color w:val="000000"/>
          <w:sz w:val="28"/>
        </w:rPr>
        <w:t xml:space="preserve">
      4.5. Члены Совета извещаются о назначенном заседании Совета не менее чем за три дня до даты его проведения. В случаях, не терпящих отлагательства, заседание Совета может быть созвано немедленно. </w:t>
      </w:r>
      <w:r>
        <w:br/>
      </w:r>
      <w:r>
        <w:rPr>
          <w:rFonts w:ascii="Times New Roman"/>
          <w:b w:val="false"/>
          <w:i w:val="false"/>
          <w:color w:val="000000"/>
          <w:sz w:val="28"/>
        </w:rPr>
        <w:t xml:space="preserve">
      4.6. Повестка заседания Совета, направляется Исполнительным органом членам Совета не позднее, чем за 15 календарных дней до его очередного заседания. Председатель может назначить другие сроки подготовки материалов, но не менее чем за 10 дней до заседания. </w:t>
      </w:r>
      <w:r>
        <w:br/>
      </w:r>
      <w:r>
        <w:rPr>
          <w:rFonts w:ascii="Times New Roman"/>
          <w:b w:val="false"/>
          <w:i w:val="false"/>
          <w:color w:val="000000"/>
          <w:sz w:val="28"/>
        </w:rPr>
        <w:t xml:space="preserve">
      4.7. Председатель Совета, либо по его поручению один из членов Совета, организует работу, созывает заседания Совета и председательствует на них, организует на заседаниях ведение протокола. </w:t>
      </w:r>
      <w:r>
        <w:br/>
      </w:r>
      <w:r>
        <w:rPr>
          <w:rFonts w:ascii="Times New Roman"/>
          <w:b w:val="false"/>
          <w:i w:val="false"/>
          <w:color w:val="000000"/>
          <w:sz w:val="28"/>
        </w:rPr>
        <w:t xml:space="preserve">
      4.8. Заседания Совета правомочны, если на нем присутствует не менее половины избранных членов Совета. </w:t>
      </w:r>
      <w:r>
        <w:br/>
      </w:r>
      <w:r>
        <w:rPr>
          <w:rFonts w:ascii="Times New Roman"/>
          <w:b w:val="false"/>
          <w:i w:val="false"/>
          <w:color w:val="000000"/>
          <w:sz w:val="28"/>
        </w:rPr>
        <w:t xml:space="preserve">
      4.9. Совет вправе принимать решения путем заочного голосования (опросным путем). </w:t>
      </w:r>
      <w:r>
        <w:br/>
      </w:r>
      <w:r>
        <w:rPr>
          <w:rFonts w:ascii="Times New Roman"/>
          <w:b w:val="false"/>
          <w:i w:val="false"/>
          <w:color w:val="000000"/>
          <w:sz w:val="28"/>
        </w:rPr>
        <w:t xml:space="preserve">
      4.10. Решения на заседании Совета принимаются большинством голосов присутствующих. При решении вопросов на заседании Совета каждый член Совета обладает одним голосом. Передача голоса одним членом Совета другому члену Совета не допускается. </w:t>
      </w:r>
      <w:r>
        <w:br/>
      </w:r>
      <w:r>
        <w:rPr>
          <w:rFonts w:ascii="Times New Roman"/>
          <w:b w:val="false"/>
          <w:i w:val="false"/>
          <w:color w:val="000000"/>
          <w:sz w:val="28"/>
        </w:rPr>
        <w:t xml:space="preserve">
      4.11. В случае равенства голосов членов Совета голос Председателя Совета является решающим. </w:t>
      </w:r>
      <w:r>
        <w:br/>
      </w:r>
      <w:r>
        <w:rPr>
          <w:rFonts w:ascii="Times New Roman"/>
          <w:b w:val="false"/>
          <w:i w:val="false"/>
          <w:color w:val="000000"/>
          <w:sz w:val="28"/>
        </w:rPr>
        <w:t xml:space="preserve">
      4.12. На заседании Совета ведется протокол, который составляется не позднее 10 дней после его проведения. </w:t>
      </w:r>
      <w:r>
        <w:br/>
      </w:r>
      <w:r>
        <w:rPr>
          <w:rFonts w:ascii="Times New Roman"/>
          <w:b w:val="false"/>
          <w:i w:val="false"/>
          <w:color w:val="000000"/>
          <w:sz w:val="28"/>
        </w:rPr>
        <w:t xml:space="preserve">
      4.13. Протокол заседания Совета подписывается председательствующим на заседании, который несет ответственность за правильность составления протокола. </w:t>
      </w:r>
      <w:r>
        <w:br/>
      </w:r>
      <w:r>
        <w:rPr>
          <w:rFonts w:ascii="Times New Roman"/>
          <w:b w:val="false"/>
          <w:i w:val="false"/>
          <w:color w:val="000000"/>
          <w:sz w:val="28"/>
        </w:rPr>
        <w:t xml:space="preserve">
      4.14. В протоколе указываются: </w:t>
      </w:r>
      <w:r>
        <w:br/>
      </w:r>
      <w:r>
        <w:rPr>
          <w:rFonts w:ascii="Times New Roman"/>
          <w:b w:val="false"/>
          <w:i w:val="false"/>
          <w:color w:val="000000"/>
          <w:sz w:val="28"/>
        </w:rPr>
        <w:t xml:space="preserve">
      1) место и время проведения заседания Совета; </w:t>
      </w:r>
      <w:r>
        <w:br/>
      </w:r>
      <w:r>
        <w:rPr>
          <w:rFonts w:ascii="Times New Roman"/>
          <w:b w:val="false"/>
          <w:i w:val="false"/>
          <w:color w:val="000000"/>
          <w:sz w:val="28"/>
        </w:rPr>
        <w:t xml:space="preserve">
      2) вопросы, обсуждавшиеся на заседании; </w:t>
      </w:r>
      <w:r>
        <w:br/>
      </w:r>
      <w:r>
        <w:rPr>
          <w:rFonts w:ascii="Times New Roman"/>
          <w:b w:val="false"/>
          <w:i w:val="false"/>
          <w:color w:val="000000"/>
          <w:sz w:val="28"/>
        </w:rPr>
        <w:t xml:space="preserve">
      3) персональный состав членов Совета, участвующих в заседании; </w:t>
      </w:r>
      <w:r>
        <w:br/>
      </w:r>
      <w:r>
        <w:rPr>
          <w:rFonts w:ascii="Times New Roman"/>
          <w:b w:val="false"/>
          <w:i w:val="false"/>
          <w:color w:val="000000"/>
          <w:sz w:val="28"/>
        </w:rPr>
        <w:t xml:space="preserve">
      4) основные положения выступлений присутствующих на заседании; </w:t>
      </w:r>
      <w:r>
        <w:br/>
      </w:r>
      <w:r>
        <w:rPr>
          <w:rFonts w:ascii="Times New Roman"/>
          <w:b w:val="false"/>
          <w:i w:val="false"/>
          <w:color w:val="000000"/>
          <w:sz w:val="28"/>
        </w:rPr>
        <w:t xml:space="preserve">
      5) вопросы, поставленные на голосование и итоги голосования по ним; </w:t>
      </w:r>
      <w:r>
        <w:br/>
      </w:r>
      <w:r>
        <w:rPr>
          <w:rFonts w:ascii="Times New Roman"/>
          <w:b w:val="false"/>
          <w:i w:val="false"/>
          <w:color w:val="000000"/>
          <w:sz w:val="28"/>
        </w:rPr>
        <w:t xml:space="preserve">
      6) решения, принятые Советом. </w:t>
      </w:r>
      <w:r>
        <w:br/>
      </w:r>
      <w:r>
        <w:rPr>
          <w:rFonts w:ascii="Times New Roman"/>
          <w:b w:val="false"/>
          <w:i w:val="false"/>
          <w:color w:val="000000"/>
          <w:sz w:val="28"/>
        </w:rPr>
        <w:t xml:space="preserve">
      Протокол может содержать также другую необходимую информацию. </w:t>
      </w:r>
      <w:r>
        <w:br/>
      </w:r>
      <w:r>
        <w:rPr>
          <w:rFonts w:ascii="Times New Roman"/>
          <w:b w:val="false"/>
          <w:i w:val="false"/>
          <w:color w:val="000000"/>
          <w:sz w:val="28"/>
        </w:rPr>
        <w:t xml:space="preserve">
      4.15. В течение 15 дней после проведения заседания Протоколы Совета направляются членам Совета, государственным органам, в компетенцию которых входит решение рассмотренных Советом вопросов, иным заинтересованным организациям, список которых определяет Председатель. </w:t>
      </w:r>
      <w:r>
        <w:br/>
      </w:r>
      <w:r>
        <w:rPr>
          <w:rFonts w:ascii="Times New Roman"/>
          <w:b w:val="false"/>
          <w:i w:val="false"/>
          <w:color w:val="000000"/>
          <w:sz w:val="28"/>
        </w:rPr>
        <w:t xml:space="preserve">
      4.16. Совет может образовывать рабочие группы для изучения проблем, имеющих отношение к его деятельности. </w:t>
      </w:r>
      <w:r>
        <w:br/>
      </w:r>
      <w:r>
        <w:rPr>
          <w:rFonts w:ascii="Times New Roman"/>
          <w:b w:val="false"/>
          <w:i w:val="false"/>
          <w:color w:val="000000"/>
          <w:sz w:val="28"/>
        </w:rPr>
        <w:t xml:space="preserve">
      4.17. Решения Совета об утверждении программ и проектов, изменений и дополнений к ним, а также планов их реализации принимаются на основе консенсуса. </w:t>
      </w:r>
      <w:r>
        <w:br/>
      </w:r>
      <w:r>
        <w:rPr>
          <w:rFonts w:ascii="Times New Roman"/>
          <w:b w:val="false"/>
          <w:i w:val="false"/>
          <w:color w:val="000000"/>
          <w:sz w:val="28"/>
        </w:rPr>
        <w:t xml:space="preserve">
      4.18. Организационное обеспечение работы Совета, формирование повестки его очередного заседания и подготовку проектов протоколов Совета осуществляет Исполнительный Орган по поручению Председателя. </w:t>
      </w:r>
    </w:p>
    <w:bookmarkStart w:name="z7" w:id="7"/>
    <w:p>
      <w:pPr>
        <w:spacing w:after="0"/>
        <w:ind w:left="0"/>
        <w:jc w:val="left"/>
      </w:pPr>
      <w:r>
        <w:rPr>
          <w:rFonts w:ascii="Times New Roman"/>
          <w:b/>
          <w:i w:val="false"/>
          <w:color w:val="000000"/>
        </w:rPr>
        <w:t xml:space="preserve"> 
          5. ПРАВА И ОБЯЗАННОСТИ ЧЛЕНОВ КООРДИНАЦИОННОГО СОВЕТА </w:t>
      </w:r>
    </w:p>
    <w:bookmarkEnd w:id="7"/>
    <w:p>
      <w:pPr>
        <w:spacing w:after="0"/>
        <w:ind w:left="0"/>
        <w:jc w:val="both"/>
      </w:pPr>
      <w:r>
        <w:rPr>
          <w:rFonts w:ascii="Times New Roman"/>
          <w:b w:val="false"/>
          <w:i w:val="false"/>
          <w:color w:val="000000"/>
          <w:sz w:val="28"/>
        </w:rPr>
        <w:t xml:space="preserve">             5.1. Члены Совета имеют право: </w:t>
      </w:r>
      <w:r>
        <w:br/>
      </w:r>
      <w:r>
        <w:rPr>
          <w:rFonts w:ascii="Times New Roman"/>
          <w:b w:val="false"/>
          <w:i w:val="false"/>
          <w:color w:val="000000"/>
          <w:sz w:val="28"/>
        </w:rPr>
        <w:t xml:space="preserve">
      1) представлять Совет в отношениях с другими организациями, предприятиями, государственными органами и учреждениями и гражданами при наличии доверенности, подписанной Председателем Совета и скрепленной печатью акимата города Алматы; </w:t>
      </w:r>
      <w:r>
        <w:br/>
      </w:r>
      <w:r>
        <w:rPr>
          <w:rFonts w:ascii="Times New Roman"/>
          <w:b w:val="false"/>
          <w:i w:val="false"/>
          <w:color w:val="000000"/>
          <w:sz w:val="28"/>
        </w:rPr>
        <w:t xml:space="preserve">
      2) получать информацию, касающуюся деятельности Исполнительного органа по реализации поручений Совета. </w:t>
      </w:r>
      <w:r>
        <w:br/>
      </w:r>
      <w:r>
        <w:rPr>
          <w:rFonts w:ascii="Times New Roman"/>
          <w:b w:val="false"/>
          <w:i w:val="false"/>
          <w:color w:val="000000"/>
          <w:sz w:val="28"/>
        </w:rPr>
        <w:t xml:space="preserve">
      5.2. Члены Совета обязаны добросовестно относиться к своим обязанностям. </w:t>
      </w:r>
    </w:p>
    <w:bookmarkStart w:name="z8" w:id="8"/>
    <w:p>
      <w:pPr>
        <w:spacing w:after="0"/>
        <w:ind w:left="0"/>
        <w:jc w:val="left"/>
      </w:pPr>
      <w:r>
        <w:rPr>
          <w:rFonts w:ascii="Times New Roman"/>
          <w:b/>
          <w:i w:val="false"/>
          <w:color w:val="000000"/>
        </w:rPr>
        <w:t xml:space="preserve"> 
          6. ИСПОЛНИТЕЛЬНЫЙ ОРГАН СОВЕТА </w:t>
      </w:r>
    </w:p>
    <w:bookmarkEnd w:id="8"/>
    <w:p>
      <w:pPr>
        <w:spacing w:after="0"/>
        <w:ind w:left="0"/>
        <w:jc w:val="both"/>
      </w:pPr>
      <w:r>
        <w:rPr>
          <w:rFonts w:ascii="Times New Roman"/>
          <w:b w:val="false"/>
          <w:i w:val="false"/>
          <w:color w:val="000000"/>
          <w:sz w:val="28"/>
        </w:rPr>
        <w:t xml:space="preserve">      6.1. Исполнительный орган Совета осуществляет свою деятельность в соответствии с настоящим Положением, является рабочим органом Совета и обеспечивает реализацию программ и планов, утвержденных Советом. </w:t>
      </w:r>
      <w:r>
        <w:br/>
      </w:r>
      <w:r>
        <w:rPr>
          <w:rFonts w:ascii="Times New Roman"/>
          <w:b w:val="false"/>
          <w:i w:val="false"/>
          <w:color w:val="000000"/>
          <w:sz w:val="28"/>
        </w:rPr>
        <w:t xml:space="preserve">
      6.2. Правом Исполнительного органа является разработка и подготовка к рассмотрению Советом согласованных предложений по: </w:t>
      </w:r>
      <w:r>
        <w:br/>
      </w:r>
      <w:r>
        <w:rPr>
          <w:rFonts w:ascii="Times New Roman"/>
          <w:b w:val="false"/>
          <w:i w:val="false"/>
          <w:color w:val="000000"/>
          <w:sz w:val="28"/>
        </w:rPr>
        <w:t xml:space="preserve">
      1) формированию и развитию приоритетных задач реализации Программы;  </w:t>
      </w:r>
      <w:r>
        <w:br/>
      </w:r>
      <w:r>
        <w:rPr>
          <w:rFonts w:ascii="Times New Roman"/>
          <w:b w:val="false"/>
          <w:i w:val="false"/>
          <w:color w:val="000000"/>
          <w:sz w:val="28"/>
        </w:rPr>
        <w:t xml:space="preserve">
      2) инвестиционным проектам, программам и бизнес-планам, после проведения их экспертной оценки, проводимой в порядке, определенном Правилами, утверждаемыми Советом;  </w:t>
      </w:r>
      <w:r>
        <w:br/>
      </w:r>
      <w:r>
        <w:rPr>
          <w:rFonts w:ascii="Times New Roman"/>
          <w:b w:val="false"/>
          <w:i w:val="false"/>
          <w:color w:val="000000"/>
          <w:sz w:val="28"/>
        </w:rPr>
        <w:t xml:space="preserve">
      3) формированию и использованию имущественных пулов из числа объектов Залогового фонда города Алматы и его мониторингу; </w:t>
      </w:r>
      <w:r>
        <w:br/>
      </w:r>
      <w:r>
        <w:rPr>
          <w:rFonts w:ascii="Times New Roman"/>
          <w:b w:val="false"/>
          <w:i w:val="false"/>
          <w:color w:val="000000"/>
          <w:sz w:val="28"/>
        </w:rPr>
        <w:t xml:space="preserve">
      4) подготовке и рекомендаций по координации действий государственных органов и иных организаций по обеспечению выполнения принятых ими на себя обязательств по реализации Программы;  </w:t>
      </w:r>
      <w:r>
        <w:br/>
      </w:r>
      <w:r>
        <w:rPr>
          <w:rFonts w:ascii="Times New Roman"/>
          <w:b w:val="false"/>
          <w:i w:val="false"/>
          <w:color w:val="000000"/>
          <w:sz w:val="28"/>
        </w:rPr>
        <w:t xml:space="preserve">
      5) подготовке материалов для заседаний Совета, их рассылки членам Совета и ведение делопроизводства в объеме, необходимом для обеспечения работы Совета;  </w:t>
      </w:r>
      <w:r>
        <w:br/>
      </w:r>
      <w:r>
        <w:rPr>
          <w:rFonts w:ascii="Times New Roman"/>
          <w:b w:val="false"/>
          <w:i w:val="false"/>
          <w:color w:val="000000"/>
          <w:sz w:val="28"/>
        </w:rPr>
        <w:t xml:space="preserve">
      6) организации сбора замечаний и предложений от участников реализации Программы, отчетных материалов и документов о выполнении программных и плановых мероприятий и подготовке их к рассмотрению Советом. </w:t>
      </w:r>
      <w:r>
        <w:br/>
      </w:r>
      <w:r>
        <w:rPr>
          <w:rFonts w:ascii="Times New Roman"/>
          <w:b w:val="false"/>
          <w:i w:val="false"/>
          <w:color w:val="000000"/>
          <w:sz w:val="28"/>
        </w:rPr>
        <w:t xml:space="preserve">
      6.3. На основе анализа и прогнозирования процессов, складывающихся в процессе реализации Программы, не позднее 10 дней до заседания Совета, Исполнительный орган проводит работу по подготовке: </w:t>
      </w:r>
      <w:r>
        <w:br/>
      </w:r>
      <w:r>
        <w:rPr>
          <w:rFonts w:ascii="Times New Roman"/>
          <w:b w:val="false"/>
          <w:i w:val="false"/>
          <w:color w:val="000000"/>
          <w:sz w:val="28"/>
        </w:rPr>
        <w:t xml:space="preserve">
      1) предложений по инвестиционным проектам; </w:t>
      </w:r>
      <w:r>
        <w:br/>
      </w:r>
      <w:r>
        <w:rPr>
          <w:rFonts w:ascii="Times New Roman"/>
          <w:b w:val="false"/>
          <w:i w:val="false"/>
          <w:color w:val="000000"/>
          <w:sz w:val="28"/>
        </w:rPr>
        <w:t xml:space="preserve">
      2) технико-экономических расчетов; </w:t>
      </w:r>
      <w:r>
        <w:br/>
      </w:r>
      <w:r>
        <w:rPr>
          <w:rFonts w:ascii="Times New Roman"/>
          <w:b w:val="false"/>
          <w:i w:val="false"/>
          <w:color w:val="000000"/>
          <w:sz w:val="28"/>
        </w:rPr>
        <w:t xml:space="preserve">
      3) документального оформления утвержденных Советом мероприятий.  </w:t>
      </w:r>
      <w:r>
        <w:br/>
      </w:r>
      <w:r>
        <w:rPr>
          <w:rFonts w:ascii="Times New Roman"/>
          <w:b w:val="false"/>
          <w:i w:val="false"/>
          <w:color w:val="000000"/>
          <w:sz w:val="28"/>
        </w:rPr>
        <w:t xml:space="preserve">
      6.4. После рассмотрения и принятия Советом соответствующих решений по представленным предложениям, технико-экономических расчетов проектов. </w:t>
      </w:r>
      <w:r>
        <w:br/>
      </w:r>
      <w:r>
        <w:rPr>
          <w:rFonts w:ascii="Times New Roman"/>
          <w:b w:val="false"/>
          <w:i w:val="false"/>
          <w:color w:val="000000"/>
          <w:sz w:val="28"/>
        </w:rPr>
        <w:t xml:space="preserve">
      6.5. В целях реализации основных задач и осуществления своих функций, Исполнительный орган также имеет право: </w:t>
      </w:r>
      <w:r>
        <w:br/>
      </w:r>
      <w:r>
        <w:rPr>
          <w:rFonts w:ascii="Times New Roman"/>
          <w:b w:val="false"/>
          <w:i w:val="false"/>
          <w:color w:val="000000"/>
          <w:sz w:val="28"/>
        </w:rPr>
        <w:t xml:space="preserve">
      1) в необходимых случаях и за счет собственных средств, привлекать ученых и высококвалифицированных специалистов, для разработки материалов, относящихся к компетенции Совета;  </w:t>
      </w:r>
      <w:r>
        <w:br/>
      </w:r>
      <w:r>
        <w:rPr>
          <w:rFonts w:ascii="Times New Roman"/>
          <w:b w:val="false"/>
          <w:i w:val="false"/>
          <w:color w:val="000000"/>
          <w:sz w:val="28"/>
        </w:rPr>
        <w:t xml:space="preserve">
      2) в процессе осуществления своей деятельности взаимодействовать с государственными органами и иными заинтересованными организациями;  </w:t>
      </w:r>
      <w:r>
        <w:br/>
      </w:r>
      <w:r>
        <w:rPr>
          <w:rFonts w:ascii="Times New Roman"/>
          <w:b w:val="false"/>
          <w:i w:val="false"/>
          <w:color w:val="000000"/>
          <w:sz w:val="28"/>
        </w:rPr>
        <w:t xml:space="preserve">
      3) запрашивать и получать от государственных органов и иных организаций информацию, необходимую для выполнения своих функций;  </w:t>
      </w:r>
      <w:r>
        <w:br/>
      </w:r>
      <w:r>
        <w:rPr>
          <w:rFonts w:ascii="Times New Roman"/>
          <w:b w:val="false"/>
          <w:i w:val="false"/>
          <w:color w:val="000000"/>
          <w:sz w:val="28"/>
        </w:rPr>
        <w:t xml:space="preserve">
      4) пользоваться информационными банками данных исполнительных органов;  </w:t>
      </w:r>
      <w:r>
        <w:br/>
      </w:r>
      <w:r>
        <w:rPr>
          <w:rFonts w:ascii="Times New Roman"/>
          <w:b w:val="false"/>
          <w:i w:val="false"/>
          <w:color w:val="000000"/>
          <w:sz w:val="28"/>
        </w:rPr>
        <w:t xml:space="preserve">
      5) осуществлять другие функции в соответствии с законодательством Республики Казахстан и настоящим Положением. </w:t>
      </w:r>
    </w:p>
    <w:p>
      <w:pPr>
        <w:spacing w:after="0"/>
        <w:ind w:left="0"/>
        <w:jc w:val="both"/>
      </w:pPr>
      <w:r>
        <w:rPr>
          <w:rFonts w:ascii="Times New Roman"/>
          <w:b w:val="false"/>
          <w:i/>
          <w:color w:val="000000"/>
          <w:sz w:val="28"/>
        </w:rPr>
        <w:t xml:space="preserve">              Секретарь акимата                      К. Тажиева </w:t>
      </w:r>
    </w:p>
    <w:bookmarkStart w:name="z9"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Алматы       </w:t>
      </w:r>
      <w:r>
        <w:br/>
      </w:r>
      <w:r>
        <w:rPr>
          <w:rFonts w:ascii="Times New Roman"/>
          <w:b w:val="false"/>
          <w:i w:val="false"/>
          <w:color w:val="000000"/>
          <w:sz w:val="28"/>
        </w:rPr>
        <w:t xml:space="preserve">
от 1 апреля 2003 года № 1/186 </w:t>
      </w:r>
    </w:p>
    <w:bookmarkEnd w:id="9"/>
    <w:p>
      <w:pPr>
        <w:spacing w:after="0"/>
        <w:ind w:left="0"/>
        <w:jc w:val="left"/>
      </w:pPr>
      <w:r>
        <w:rPr>
          <w:rFonts w:ascii="Times New Roman"/>
          <w:b/>
          <w:i w:val="false"/>
          <w:color w:val="000000"/>
        </w:rPr>
        <w:t xml:space="preserve"> ПЛАН МЕРОПРИЯТИЙ </w:t>
      </w:r>
      <w:r>
        <w:br/>
      </w:r>
      <w:r>
        <w:rPr>
          <w:rFonts w:ascii="Times New Roman"/>
          <w:b/>
          <w:i w:val="false"/>
          <w:color w:val="000000"/>
        </w:rPr>
        <w:t xml:space="preserve">
по реализации программы развития системы </w:t>
      </w:r>
      <w:r>
        <w:br/>
      </w:r>
      <w:r>
        <w:rPr>
          <w:rFonts w:ascii="Times New Roman"/>
          <w:b/>
          <w:i w:val="false"/>
          <w:color w:val="000000"/>
        </w:rPr>
        <w:t xml:space="preserve">
ипотечного кредитования в городе Алматы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6933"/>
        <w:gridCol w:w="2333"/>
        <w:gridCol w:w="2973"/>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мероприятий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исполнения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Ответственный исполнитель 
</w:t>
            </w:r>
          </w:p>
        </w:tc>
      </w:tr>
      <w:tr>
        <w:trPr>
          <w:trHeight w:val="8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1.1. 
  1.2. 
  1.3.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Формирование Залогового фонда </w:t>
            </w:r>
          </w:p>
          <w:p>
            <w:pPr>
              <w:spacing w:after="20"/>
              <w:ind w:left="20"/>
              <w:jc w:val="both"/>
            </w:pPr>
            <w:r>
              <w:rPr>
                <w:rFonts w:ascii="Times New Roman"/>
                <w:b w:val="false"/>
                <w:i w:val="false"/>
                <w:color w:val="000000"/>
                <w:sz w:val="20"/>
              </w:rPr>
              <w:t xml:space="preserve">  Подготовка  необходимого перечня объектов коммунальной собственности, включаемых в состав  Залогового фонда и определить необходимые средства из бюджета города для проведения оценки и реальной рыночной стоимости. </w:t>
            </w:r>
          </w:p>
          <w:p>
            <w:pPr>
              <w:spacing w:after="20"/>
              <w:ind w:left="20"/>
              <w:jc w:val="both"/>
            </w:pPr>
            <w:r>
              <w:rPr>
                <w:rFonts w:ascii="Times New Roman"/>
                <w:b w:val="false"/>
                <w:i w:val="false"/>
                <w:color w:val="000000"/>
                <w:sz w:val="20"/>
              </w:rPr>
              <w:t xml:space="preserve">  Подготовка проекта Решения Алматинского городского  Маслихата: </w:t>
            </w:r>
          </w:p>
          <w:p>
            <w:pPr>
              <w:spacing w:after="20"/>
              <w:ind w:left="20"/>
              <w:jc w:val="both"/>
            </w:pPr>
            <w:r>
              <w:rPr>
                <w:rFonts w:ascii="Times New Roman"/>
                <w:b w:val="false"/>
                <w:i w:val="false"/>
                <w:color w:val="000000"/>
                <w:sz w:val="20"/>
              </w:rPr>
              <w:t xml:space="preserve">«Об утверждении перечня объектов  коммунальной собственности, включаемых в состав  Залогового фонда»; </w:t>
            </w:r>
          </w:p>
          <w:p>
            <w:pPr>
              <w:spacing w:after="20"/>
              <w:ind w:left="20"/>
              <w:jc w:val="both"/>
            </w:pPr>
            <w:r>
              <w:rPr>
                <w:rFonts w:ascii="Times New Roman"/>
                <w:b w:val="false"/>
                <w:i w:val="false"/>
                <w:color w:val="000000"/>
                <w:sz w:val="20"/>
              </w:rPr>
              <w:t xml:space="preserve">  Произвести фондовый учет объектов коммунальной собственности города Алматы, входящих в Залоговый фонд.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2003 года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Координационный Совет; Департамент по управлению коммунальной собственностью города Алматы; Закрытое акционерное общество «Недвижимость Алматы».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2.1. 
    2.2. 
  2.3.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Разработка типовых договоров по ипотеке в соответствии со стандартами Программы. </w:t>
            </w:r>
          </w:p>
          <w:p>
            <w:pPr>
              <w:spacing w:after="20"/>
              <w:ind w:left="20"/>
              <w:jc w:val="both"/>
            </w:pPr>
            <w:r>
              <w:rPr>
                <w:rFonts w:ascii="Times New Roman"/>
                <w:b w:val="false"/>
                <w:i w:val="false"/>
                <w:color w:val="000000"/>
                <w:sz w:val="20"/>
              </w:rPr>
              <w:t xml:space="preserve">  Разработка и утверждение типовых договоров: Кредитного; </w:t>
            </w:r>
          </w:p>
          <w:p>
            <w:pPr>
              <w:spacing w:after="20"/>
              <w:ind w:left="20"/>
              <w:jc w:val="both"/>
            </w:pPr>
            <w:r>
              <w:rPr>
                <w:rFonts w:ascii="Times New Roman"/>
                <w:b w:val="false"/>
                <w:i w:val="false"/>
                <w:color w:val="000000"/>
                <w:sz w:val="20"/>
              </w:rPr>
              <w:t xml:space="preserve">Залога (ипотеки); </w:t>
            </w:r>
          </w:p>
          <w:p>
            <w:pPr>
              <w:spacing w:after="20"/>
              <w:ind w:left="20"/>
              <w:jc w:val="both"/>
            </w:pPr>
            <w:r>
              <w:rPr>
                <w:rFonts w:ascii="Times New Roman"/>
                <w:b w:val="false"/>
                <w:i w:val="false"/>
                <w:color w:val="000000"/>
                <w:sz w:val="20"/>
              </w:rPr>
              <w:t xml:space="preserve">Финансового лизинга; </w:t>
            </w:r>
          </w:p>
          <w:p>
            <w:pPr>
              <w:spacing w:after="20"/>
              <w:ind w:left="20"/>
              <w:jc w:val="both"/>
            </w:pPr>
            <w:r>
              <w:rPr>
                <w:rFonts w:ascii="Times New Roman"/>
                <w:b w:val="false"/>
                <w:i w:val="false"/>
                <w:color w:val="000000"/>
                <w:sz w:val="20"/>
              </w:rPr>
              <w:t xml:space="preserve">Фондового учета; </w:t>
            </w:r>
          </w:p>
          <w:p>
            <w:pPr>
              <w:spacing w:after="20"/>
              <w:ind w:left="20"/>
              <w:jc w:val="both"/>
            </w:pPr>
            <w:r>
              <w:rPr>
                <w:rFonts w:ascii="Times New Roman"/>
                <w:b w:val="false"/>
                <w:i w:val="false"/>
                <w:color w:val="000000"/>
                <w:sz w:val="20"/>
              </w:rPr>
              <w:t xml:space="preserve">Взаимоотношения с коммерческим застройщиком; </w:t>
            </w:r>
          </w:p>
          <w:p>
            <w:pPr>
              <w:spacing w:after="20"/>
              <w:ind w:left="20"/>
              <w:jc w:val="both"/>
            </w:pPr>
            <w:r>
              <w:rPr>
                <w:rFonts w:ascii="Times New Roman"/>
                <w:b w:val="false"/>
                <w:i w:val="false"/>
                <w:color w:val="000000"/>
                <w:sz w:val="20"/>
              </w:rPr>
              <w:t xml:space="preserve">Других базовых документов. </w:t>
            </w:r>
          </w:p>
          <w:p>
            <w:pPr>
              <w:spacing w:after="20"/>
              <w:ind w:left="20"/>
              <w:jc w:val="both"/>
            </w:pPr>
            <w:r>
              <w:rPr>
                <w:rFonts w:ascii="Times New Roman"/>
                <w:b w:val="false"/>
                <w:i w:val="false"/>
                <w:color w:val="000000"/>
                <w:sz w:val="20"/>
              </w:rPr>
              <w:t xml:space="preserve">  Положение о Координационном Совете по реализации Программы ипотечного кредитования в городе Алматы; </w:t>
            </w:r>
          </w:p>
          <w:p>
            <w:pPr>
              <w:spacing w:after="20"/>
              <w:ind w:left="20"/>
              <w:jc w:val="both"/>
            </w:pPr>
            <w:r>
              <w:rPr>
                <w:rFonts w:ascii="Times New Roman"/>
                <w:b w:val="false"/>
                <w:i w:val="false"/>
                <w:color w:val="000000"/>
                <w:sz w:val="20"/>
              </w:rPr>
              <w:t xml:space="preserve">  Получить рекомендации органов юстиции.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2003 года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экономике; </w:t>
            </w:r>
          </w:p>
          <w:p>
            <w:pPr>
              <w:spacing w:after="20"/>
              <w:ind w:left="20"/>
              <w:jc w:val="both"/>
            </w:pPr>
            <w:r>
              <w:rPr>
                <w:rFonts w:ascii="Times New Roman"/>
                <w:b w:val="false"/>
                <w:i w:val="false"/>
                <w:color w:val="000000"/>
                <w:sz w:val="20"/>
              </w:rPr>
              <w:t xml:space="preserve">Закрытое акционерное общество «Недвижимость Алматы»; </w:t>
            </w:r>
          </w:p>
          <w:p>
            <w:pPr>
              <w:spacing w:after="20"/>
              <w:ind w:left="20"/>
              <w:jc w:val="both"/>
            </w:pPr>
            <w:r>
              <w:rPr>
                <w:rFonts w:ascii="Times New Roman"/>
                <w:b w:val="false"/>
                <w:i w:val="false"/>
                <w:color w:val="000000"/>
                <w:sz w:val="20"/>
              </w:rPr>
              <w:t xml:space="preserve">Департамент капитального строительства.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3.1.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Стандартизация процесса оценки платежеспособности заемщиков </w:t>
            </w:r>
          </w:p>
          <w:p>
            <w:pPr>
              <w:spacing w:after="20"/>
              <w:ind w:left="20"/>
              <w:jc w:val="both"/>
            </w:pPr>
            <w:r>
              <w:rPr>
                <w:rFonts w:ascii="Times New Roman"/>
                <w:b w:val="false"/>
                <w:i w:val="false"/>
                <w:color w:val="000000"/>
                <w:sz w:val="20"/>
              </w:rPr>
              <w:t xml:space="preserve">  Проведение  переговоров с Закрытым акционерным обществом «Казахстанская ипотечная компания» об использовании, опыта определения стандартов платежеспособности заемщиков.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2003 года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Координационный совет; </w:t>
            </w:r>
          </w:p>
          <w:p>
            <w:pPr>
              <w:spacing w:after="20"/>
              <w:ind w:left="20"/>
              <w:jc w:val="both"/>
            </w:pPr>
            <w:r>
              <w:rPr>
                <w:rFonts w:ascii="Times New Roman"/>
                <w:b w:val="false"/>
                <w:i w:val="false"/>
                <w:color w:val="000000"/>
                <w:sz w:val="20"/>
              </w:rPr>
              <w:t xml:space="preserve">Комитет по экономике; </w:t>
            </w:r>
          </w:p>
          <w:p>
            <w:pPr>
              <w:spacing w:after="20"/>
              <w:ind w:left="20"/>
              <w:jc w:val="both"/>
            </w:pPr>
            <w:r>
              <w:rPr>
                <w:rFonts w:ascii="Times New Roman"/>
                <w:b w:val="false"/>
                <w:i w:val="false"/>
                <w:color w:val="000000"/>
                <w:sz w:val="20"/>
              </w:rPr>
              <w:t xml:space="preserve">Закрытое акционерное общество «Недвижимость Алматы».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4.1. 
  4.2.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Разработка в рамках Программы системы рыночных инструментов и методов, регулирующих динамичное развитие рынка ипотеки: </w:t>
            </w:r>
          </w:p>
          <w:p>
            <w:pPr>
              <w:spacing w:after="20"/>
              <w:ind w:left="20"/>
              <w:jc w:val="both"/>
            </w:pPr>
            <w:r>
              <w:rPr>
                <w:rFonts w:ascii="Times New Roman"/>
                <w:b w:val="false"/>
                <w:i w:val="false"/>
                <w:color w:val="000000"/>
                <w:sz w:val="20"/>
              </w:rPr>
              <w:t xml:space="preserve">  Проработать вопрос по запуску и внедрению системы стройсбережений и /или субсидирования ипотечных кредитов низкооплачиваемым слоям населения; </w:t>
            </w:r>
          </w:p>
          <w:p>
            <w:pPr>
              <w:spacing w:after="20"/>
              <w:ind w:left="20"/>
              <w:jc w:val="both"/>
            </w:pPr>
            <w:r>
              <w:rPr>
                <w:rFonts w:ascii="Times New Roman"/>
                <w:b w:val="false"/>
                <w:i w:val="false"/>
                <w:color w:val="000000"/>
                <w:sz w:val="20"/>
              </w:rPr>
              <w:t xml:space="preserve">  Разработать рыночные инструменты фондового учета: </w:t>
            </w:r>
          </w:p>
          <w:p>
            <w:pPr>
              <w:spacing w:after="20"/>
              <w:ind w:left="20"/>
              <w:jc w:val="both"/>
            </w:pPr>
            <w:r>
              <w:rPr>
                <w:rFonts w:ascii="Times New Roman"/>
                <w:b w:val="false"/>
                <w:i w:val="false"/>
                <w:color w:val="000000"/>
                <w:sz w:val="20"/>
              </w:rPr>
              <w:t xml:space="preserve">Стимулирующие на первом этапе работы по реализации жилья через механизмы финансового лизинга (аренды с последующим выкупом) и ипотечного кредитования в последующем; </w:t>
            </w:r>
          </w:p>
          <w:p>
            <w:pPr>
              <w:spacing w:after="20"/>
              <w:ind w:left="20"/>
              <w:jc w:val="both"/>
            </w:pPr>
            <w:r>
              <w:rPr>
                <w:rFonts w:ascii="Times New Roman"/>
                <w:b w:val="false"/>
                <w:i w:val="false"/>
                <w:color w:val="000000"/>
                <w:sz w:val="20"/>
              </w:rPr>
              <w:t xml:space="preserve">Позволяющих оптимизировать размер первоначальных взносов и процентную ставку по ипотечным кредитам; </w:t>
            </w:r>
          </w:p>
          <w:p>
            <w:pPr>
              <w:spacing w:after="20"/>
              <w:ind w:left="20"/>
              <w:jc w:val="both"/>
            </w:pPr>
            <w:r>
              <w:rPr>
                <w:rFonts w:ascii="Times New Roman"/>
                <w:b w:val="false"/>
                <w:i w:val="false"/>
                <w:color w:val="000000"/>
                <w:sz w:val="20"/>
              </w:rPr>
              <w:t xml:space="preserve">Взаимодействия с заинтересованными структурами и строительными компаниями по вопросам жилищного строительства;  Хеджирования - страхования финансовых рисков.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квартал 2003 года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экономике; </w:t>
            </w:r>
          </w:p>
          <w:p>
            <w:pPr>
              <w:spacing w:after="20"/>
              <w:ind w:left="20"/>
              <w:jc w:val="both"/>
            </w:pPr>
            <w:r>
              <w:rPr>
                <w:rFonts w:ascii="Times New Roman"/>
                <w:b w:val="false"/>
                <w:i w:val="false"/>
                <w:color w:val="000000"/>
                <w:sz w:val="20"/>
              </w:rPr>
              <w:t xml:space="preserve">Закрытое акционерное общество «Недвижимость Алматы»; </w:t>
            </w:r>
          </w:p>
          <w:p>
            <w:pPr>
              <w:spacing w:after="20"/>
              <w:ind w:left="20"/>
              <w:jc w:val="both"/>
            </w:pPr>
            <w:r>
              <w:rPr>
                <w:rFonts w:ascii="Times New Roman"/>
                <w:b w:val="false"/>
                <w:i w:val="false"/>
                <w:color w:val="000000"/>
                <w:sz w:val="20"/>
              </w:rPr>
              <w:t xml:space="preserve">Закрытое акционерное общество «Казахстанская ипотечная компания»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5.1. 
  5.2. 
  5.3.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Взаимодействие с местными и республиканскими органами. </w:t>
            </w:r>
          </w:p>
          <w:p>
            <w:pPr>
              <w:spacing w:after="20"/>
              <w:ind w:left="20"/>
              <w:jc w:val="both"/>
            </w:pPr>
            <w:r>
              <w:rPr>
                <w:rFonts w:ascii="Times New Roman"/>
                <w:b w:val="false"/>
                <w:i w:val="false"/>
                <w:color w:val="000000"/>
                <w:sz w:val="20"/>
              </w:rPr>
              <w:t xml:space="preserve">  Подача заявки в Национальный банк Республики Казахстан на получение лицензии по проведению отдельных видов банковских операций; </w:t>
            </w:r>
          </w:p>
          <w:p>
            <w:pPr>
              <w:spacing w:after="20"/>
              <w:ind w:left="20"/>
              <w:jc w:val="both"/>
            </w:pPr>
            <w:r>
              <w:rPr>
                <w:rFonts w:ascii="Times New Roman"/>
                <w:b w:val="false"/>
                <w:i w:val="false"/>
                <w:color w:val="000000"/>
                <w:sz w:val="20"/>
              </w:rPr>
              <w:t xml:space="preserve">  Заключение рамочного соглашения с Закрытым акционерным обществом «Казахстанская ипотечная компания» по обмену опытом и взаимодействию по реализации совместных программ; </w:t>
            </w:r>
          </w:p>
          <w:p>
            <w:pPr>
              <w:spacing w:after="20"/>
              <w:ind w:left="20"/>
              <w:jc w:val="both"/>
            </w:pPr>
            <w:r>
              <w:rPr>
                <w:rFonts w:ascii="Times New Roman"/>
                <w:b w:val="false"/>
                <w:i w:val="false"/>
                <w:color w:val="000000"/>
                <w:sz w:val="20"/>
              </w:rPr>
              <w:t xml:space="preserve">  Участие заинтересованных структур Акимата города Алматы в оптимизации законодательных актов, касающихся развития ипотечного кредитования.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2003 года </w:t>
            </w:r>
          </w:p>
          <w:p>
            <w:pPr>
              <w:spacing w:after="20"/>
              <w:ind w:left="20"/>
              <w:jc w:val="both"/>
            </w:pPr>
            <w:r>
              <w:rPr>
                <w:rFonts w:ascii="Times New Roman"/>
                <w:b w:val="false"/>
                <w:i w:val="false"/>
                <w:color w:val="000000"/>
                <w:sz w:val="20"/>
              </w:rPr>
              <w:t xml:space="preserve">  Постоянно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экономике; </w:t>
            </w:r>
          </w:p>
          <w:p>
            <w:pPr>
              <w:spacing w:after="20"/>
              <w:ind w:left="20"/>
              <w:jc w:val="both"/>
            </w:pPr>
            <w:r>
              <w:rPr>
                <w:rFonts w:ascii="Times New Roman"/>
                <w:b w:val="false"/>
                <w:i w:val="false"/>
                <w:color w:val="000000"/>
                <w:sz w:val="20"/>
              </w:rPr>
              <w:t xml:space="preserve">Закрытое акционерное общество «Недвижимость Алматы».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6.1. 
  6.2. 
  6.3.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Определение источников финансирования для реализации Программы развития системы ипотечного кредитования. </w:t>
            </w:r>
          </w:p>
          <w:p>
            <w:pPr>
              <w:spacing w:after="20"/>
              <w:ind w:left="20"/>
              <w:jc w:val="both"/>
            </w:pPr>
            <w:r>
              <w:rPr>
                <w:rFonts w:ascii="Times New Roman"/>
                <w:b w:val="false"/>
                <w:i w:val="false"/>
                <w:color w:val="000000"/>
                <w:sz w:val="20"/>
              </w:rPr>
              <w:t xml:space="preserve">  Применение и использование ценных бумаг (ипотечных облигаций) и не эмиссионных долговых обязательств (простых векселей); </w:t>
            </w:r>
          </w:p>
          <w:p>
            <w:pPr>
              <w:spacing w:after="20"/>
              <w:ind w:left="20"/>
              <w:jc w:val="both"/>
            </w:pPr>
            <w:r>
              <w:rPr>
                <w:rFonts w:ascii="Times New Roman"/>
                <w:b w:val="false"/>
                <w:i w:val="false"/>
                <w:color w:val="000000"/>
                <w:sz w:val="20"/>
              </w:rPr>
              <w:t xml:space="preserve">  Разработка и утверждение городской Программы внутреннего облигационного займа; </w:t>
            </w:r>
          </w:p>
          <w:p>
            <w:pPr>
              <w:spacing w:after="20"/>
              <w:ind w:left="20"/>
              <w:jc w:val="both"/>
            </w:pPr>
            <w:r>
              <w:rPr>
                <w:rFonts w:ascii="Times New Roman"/>
                <w:b w:val="false"/>
                <w:i w:val="false"/>
                <w:color w:val="000000"/>
                <w:sz w:val="20"/>
              </w:rPr>
              <w:t xml:space="preserve">  Получение рекомендаций Национального банка Республики Казахстан;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квартал 2003 года </w:t>
            </w:r>
          </w:p>
          <w:p>
            <w:pPr>
              <w:spacing w:after="20"/>
              <w:ind w:left="20"/>
              <w:jc w:val="both"/>
            </w:pPr>
            <w:r>
              <w:rPr>
                <w:rFonts w:ascii="Times New Roman"/>
                <w:b w:val="false"/>
                <w:i w:val="false"/>
                <w:color w:val="000000"/>
                <w:sz w:val="20"/>
              </w:rPr>
              <w:t xml:space="preserve">  4 квартал 2003 года.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Координационный Совет; </w:t>
            </w:r>
          </w:p>
          <w:p>
            <w:pPr>
              <w:spacing w:after="20"/>
              <w:ind w:left="20"/>
              <w:jc w:val="both"/>
            </w:pPr>
            <w:r>
              <w:rPr>
                <w:rFonts w:ascii="Times New Roman"/>
                <w:b w:val="false"/>
                <w:i w:val="false"/>
                <w:color w:val="000000"/>
                <w:sz w:val="20"/>
              </w:rPr>
              <w:t xml:space="preserve">Комитет по экономике; </w:t>
            </w:r>
          </w:p>
          <w:p>
            <w:pPr>
              <w:spacing w:after="20"/>
              <w:ind w:left="20"/>
              <w:jc w:val="both"/>
            </w:pPr>
            <w:r>
              <w:rPr>
                <w:rFonts w:ascii="Times New Roman"/>
                <w:b w:val="false"/>
                <w:i w:val="false"/>
                <w:color w:val="000000"/>
                <w:sz w:val="20"/>
              </w:rPr>
              <w:t xml:space="preserve">Закрытое акционерное общество «Недвижимость Алматы».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7.1.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Специальные ипотечные Программы </w:t>
            </w:r>
          </w:p>
          <w:p>
            <w:pPr>
              <w:spacing w:after="20"/>
              <w:ind w:left="20"/>
              <w:jc w:val="both"/>
            </w:pPr>
            <w:r>
              <w:rPr>
                <w:rFonts w:ascii="Times New Roman"/>
                <w:b w:val="false"/>
                <w:i w:val="false"/>
                <w:color w:val="000000"/>
                <w:sz w:val="20"/>
              </w:rPr>
              <w:t xml:space="preserve">  Разработка со всеми  заинтересованными структурами совместных Программ с  использованием ипотечных технологий в рамках существующей Программы и Республиканских специальных жилищных программ.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капитального строительства г. Алматы; </w:t>
            </w:r>
          </w:p>
          <w:p>
            <w:pPr>
              <w:spacing w:after="20"/>
              <w:ind w:left="20"/>
              <w:jc w:val="both"/>
            </w:pPr>
            <w:r>
              <w:rPr>
                <w:rFonts w:ascii="Times New Roman"/>
                <w:b w:val="false"/>
                <w:i w:val="false"/>
                <w:color w:val="000000"/>
                <w:sz w:val="20"/>
              </w:rPr>
              <w:t xml:space="preserve">Закрытое акционерное общество «Недвижимость Алматы»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8.1.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Прогнозирование ценовых и спросовых тенденций на различные виды жилья в ходе внедрения ипотечного кредитования </w:t>
            </w:r>
          </w:p>
          <w:p>
            <w:pPr>
              <w:spacing w:after="20"/>
              <w:ind w:left="20"/>
              <w:jc w:val="both"/>
            </w:pPr>
            <w:r>
              <w:rPr>
                <w:rFonts w:ascii="Times New Roman"/>
                <w:b w:val="false"/>
                <w:i w:val="false"/>
                <w:color w:val="000000"/>
                <w:sz w:val="20"/>
              </w:rPr>
              <w:t xml:space="preserve">  Проведение: </w:t>
            </w:r>
          </w:p>
          <w:p>
            <w:pPr>
              <w:spacing w:after="20"/>
              <w:ind w:left="20"/>
              <w:jc w:val="both"/>
            </w:pPr>
            <w:r>
              <w:rPr>
                <w:rFonts w:ascii="Times New Roman"/>
                <w:b w:val="false"/>
                <w:i w:val="false"/>
                <w:color w:val="000000"/>
                <w:sz w:val="20"/>
              </w:rPr>
              <w:t xml:space="preserve">Анализа динамики спроса на Алматинском жилищном рынке и факторов, определяющих эту динамику; </w:t>
            </w:r>
          </w:p>
          <w:p>
            <w:pPr>
              <w:spacing w:after="20"/>
              <w:ind w:left="20"/>
              <w:jc w:val="both"/>
            </w:pPr>
            <w:r>
              <w:rPr>
                <w:rFonts w:ascii="Times New Roman"/>
                <w:b w:val="false"/>
                <w:i w:val="false"/>
                <w:color w:val="000000"/>
                <w:sz w:val="20"/>
              </w:rPr>
              <w:t xml:space="preserve">Прогнозирование соответствующих изменений, в случае применения различных схем ипотечного кредитования и реализации готового жилья.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Координационный Совет; </w:t>
            </w:r>
          </w:p>
          <w:p>
            <w:pPr>
              <w:spacing w:after="20"/>
              <w:ind w:left="20"/>
              <w:jc w:val="both"/>
            </w:pPr>
            <w:r>
              <w:rPr>
                <w:rFonts w:ascii="Times New Roman"/>
                <w:b w:val="false"/>
                <w:i w:val="false"/>
                <w:color w:val="000000"/>
                <w:sz w:val="20"/>
              </w:rPr>
              <w:t xml:space="preserve">Департамент капитального строительства г. Алматы; </w:t>
            </w:r>
          </w:p>
          <w:p>
            <w:pPr>
              <w:spacing w:after="20"/>
              <w:ind w:left="20"/>
              <w:jc w:val="both"/>
            </w:pPr>
            <w:r>
              <w:rPr>
                <w:rFonts w:ascii="Times New Roman"/>
                <w:b w:val="false"/>
                <w:i w:val="false"/>
                <w:color w:val="000000"/>
                <w:sz w:val="20"/>
              </w:rPr>
              <w:t xml:space="preserve">Закрытое акционерное общество «Недвижимость Алматы» </w:t>
            </w:r>
          </w:p>
        </w:tc>
      </w:tr>
    </w:tbl>
    <w:p>
      <w:pPr>
        <w:spacing w:after="0"/>
        <w:ind w:left="0"/>
        <w:jc w:val="both"/>
      </w:pPr>
      <w:r>
        <w:rPr>
          <w:rFonts w:ascii="Times New Roman"/>
          <w:b w:val="false"/>
          <w:i/>
          <w:color w:val="000000"/>
          <w:sz w:val="28"/>
        </w:rPr>
        <w:t xml:space="preserve">                Секретарь акимата                                               К. Тажиева </w:t>
      </w:r>
    </w:p>
    <w:bookmarkStart w:name="z10"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Алматы </w:t>
      </w:r>
      <w:r>
        <w:br/>
      </w:r>
      <w:r>
        <w:rPr>
          <w:rFonts w:ascii="Times New Roman"/>
          <w:b w:val="false"/>
          <w:i w:val="false"/>
          <w:color w:val="000000"/>
          <w:sz w:val="28"/>
        </w:rPr>
        <w:t xml:space="preserve">
от 1 апреля 2003 года № 1/186 </w:t>
      </w:r>
    </w:p>
    <w:bookmarkEnd w:id="10"/>
    <w:p>
      <w:pPr>
        <w:spacing w:after="0"/>
        <w:ind w:left="0"/>
        <w:jc w:val="left"/>
      </w:pPr>
      <w:r>
        <w:rPr>
          <w:rFonts w:ascii="Times New Roman"/>
          <w:b/>
          <w:i w:val="false"/>
          <w:color w:val="000000"/>
        </w:rPr>
        <w:t xml:space="preserve">         1. Перечень юридических лиц с госдолей участия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293"/>
        <w:gridCol w:w="1833"/>
        <w:gridCol w:w="1053"/>
        <w:gridCol w:w="1773"/>
        <w:gridCol w:w="1233"/>
      </w:tblGrid>
      <w:tr>
        <w:trPr>
          <w:trHeight w:val="72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п.п.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юридического лица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Уставнойкапитал  (тысяч тенге)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Государственное участие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денежном выражении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тысяч тенге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тысяч </w:t>
            </w:r>
          </w:p>
          <w:p>
            <w:pPr>
              <w:spacing w:after="20"/>
              <w:ind w:left="20"/>
              <w:jc w:val="both"/>
            </w:pPr>
            <w:r>
              <w:rPr>
                <w:rFonts w:ascii="Times New Roman"/>
                <w:b/>
                <w:i w:val="false"/>
                <w:color w:val="000000"/>
                <w:sz w:val="20"/>
              </w:rPr>
              <w:t xml:space="preserve">дол- </w:t>
            </w:r>
          </w:p>
          <w:p>
            <w:pPr>
              <w:spacing w:after="20"/>
              <w:ind w:left="20"/>
              <w:jc w:val="both"/>
            </w:pPr>
            <w:r>
              <w:rPr>
                <w:rFonts w:ascii="Times New Roman"/>
                <w:b/>
                <w:i w:val="false"/>
                <w:color w:val="000000"/>
                <w:sz w:val="20"/>
              </w:rPr>
              <w:t xml:space="preserve">ларов </w:t>
            </w:r>
          </w:p>
          <w:p>
            <w:pPr>
              <w:spacing w:after="20"/>
              <w:ind w:left="20"/>
              <w:jc w:val="both"/>
            </w:pPr>
            <w:r>
              <w:rPr>
                <w:rFonts w:ascii="Times New Roman"/>
                <w:b/>
                <w:i w:val="false"/>
                <w:color w:val="000000"/>
                <w:sz w:val="20"/>
              </w:rPr>
              <w:t xml:space="preserve">США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"Казнедра"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21 493,0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21 493,0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"Алматинский колледж строительства и менеджмента"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20 748,5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"Казкинокомплект"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"Компания "Жайлау"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"Автобусный парк № 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578 055,0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283 247,0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1 827,4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"КАУ"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130 935,0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64 158,2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"Алматытеплокоммунэнерго"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82 655,0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32 053,6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"Искер"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51 689,0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12 922,3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"Центр испытания качества продукции"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"Жетысу"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"Коктобе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"Алматинский ликеро-водочный завод"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15 177,0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"Казахско-Австрийское совместное предприятие "Рахат"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6 395 000,0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729 030,0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4 703,4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"Бахус"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210 164,0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23 706,5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Открытое акционерное общество "Алматыгороформление"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20 909,9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Закрытое акционерное общество "Монтажспецстрой"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7 567 917,4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1 198 866,5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7 734,6 </w:t>
            </w:r>
          </w:p>
        </w:tc>
      </w:tr>
    </w:tbl>
    <w:bookmarkStart w:name="z11" w:id="11"/>
    <w:p>
      <w:pPr>
        <w:spacing w:after="0"/>
        <w:ind w:left="0"/>
        <w:jc w:val="left"/>
      </w:pPr>
      <w:r>
        <w:rPr>
          <w:rFonts w:ascii="Times New Roman"/>
          <w:b/>
          <w:i w:val="false"/>
          <w:color w:val="000000"/>
        </w:rPr>
        <w:t xml:space="preserve"> 
      2. Перечень объектов коммунальной собственности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33"/>
        <w:gridCol w:w="3353"/>
        <w:gridCol w:w="2893"/>
      </w:tblGrid>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Примечание </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Министерства внутренних дел Республики Казахстан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Кабанбай батыра, 126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Министерства внутренних дел Республики Казахстан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Кабанбай батыра, 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Министерства иностранных дел Республики Казахстан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Толе би, 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обременением </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Бывшее здание Генпрокуратуры Республики Казахстан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Желтоксан, 189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Здание Центра по недвижимости по городу Алматы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Толе би, 155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Здание гостиницы "Алматы"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Кабанбай батыра, 85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обременением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Бывшая табачная фабрика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Макатаева, 117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Секретарь акимата                                               К. Тажиева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