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6302" w14:textId="a4d6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20 декабря 2002 года N 23/241 "О Региональной программе по снижению бедности в Мангистауской области на 2003-2005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июля 2003 года N 27/294. Зарегистрировано в Управлении юстиции Мангистауской области от 23 августа 2003 года N 1506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20 декабря 2002 года N 23/241 "О Региональной программе по снижению бедности в Мангистауской области на 2003-2005 годы"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Региональной программе по снижению бедности в Мангистауской области на 2003-2005 годы, утвержденной указанным решением: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"2. Цель, задачи, принципы и приоритеты региональной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"9. Индикаторы реализации региональной программы"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"9. Индикаторы реализации региональной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Программы устанавливаются следующие индикаторы: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8"/>
        <w:gridCol w:w="1433"/>
        <w:gridCol w:w="1571"/>
        <w:gridCol w:w="1599"/>
        <w:gridCol w:w="1613"/>
        <w:gridCol w:w="1627"/>
        <w:gridCol w:w="1599"/>
      </w:tblGrid>
      <w:tr>
        <w:trPr>
          <w:trHeight w:val="615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Наименование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отчет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отчет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 прогноз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 прогноз
</w:t>
            </w:r>
          </w:p>
        </w:tc>
      </w:tr>
      <w:tr>
        <w:trPr>
          <w:trHeight w:val="81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региональный продукт  на душу населения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тенге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0,43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0,68 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0,83 
</w:t>
            </w:r>
          </w:p>
        </w:tc>
      </w:tr>
      <w:tr>
        <w:trPr>
          <w:trHeight w:val="84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имеющая доходы ниже величины прожиточного минимума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%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33,5 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27,6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22,5
</w:t>
            </w:r>
          </w:p>
        </w:tc>
      </w:tr>
      <w:tr>
        <w:trPr>
          <w:trHeight w:val="765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проживающих ниже черты бедности (на конец года)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чел.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
</w:t>
            </w:r>
          </w:p>
        </w:tc>
      </w:tr>
      <w:tr>
        <w:trPr>
          <w:trHeight w:val="39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безработицы*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%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</w:tr>
      <w:tr>
        <w:trPr>
          <w:trHeight w:val="1005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занятых в сфере малого предпринимательства к экономически активному населению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%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
</w:t>
            </w:r>
          </w:p>
        </w:tc>
      </w:tr>
      <w:tr>
        <w:trPr>
          <w:trHeight w:val="60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получивших микрокредиты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чел.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65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
</w:t>
            </w:r>
          </w:p>
        </w:tc>
      </w:tr>
      <w:tr>
        <w:trPr>
          <w:trHeight w:val="1035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безработных, направленных на профессиональную подготовку, переподготовку и повышение квалификации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чел.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351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480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615
</w:t>
            </w:r>
          </w:p>
        </w:tc>
      </w:tr>
      <w:tr>
        <w:trPr>
          <w:trHeight w:val="78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безработных, принявших участие в общественных работах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чел.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</w:tr>
      <w:tr>
        <w:trPr>
          <w:trHeight w:val="78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не имеющая доступа к питьевой воде в том  числе: городское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сельское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%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42,6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</w:p>
        </w:tc>
      </w:tr>
      <w:tr>
        <w:trPr>
          <w:trHeight w:val="78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семей в сельской местности, не имеющих квартирных  телефонов Доля семей в сельской местности, не имеющих квартирных  телефонов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%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</w:tr>
      <w:tr>
        <w:trPr>
          <w:trHeight w:val="615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детей 5-6 лет предшкольной подготовкой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%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
</w:t>
            </w:r>
          </w:p>
        </w:tc>
      </w:tr>
      <w:tr>
        <w:trPr>
          <w:trHeight w:val="405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 от туберкулеза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
</w:t>
            </w:r>
          </w:p>
        </w:tc>
      </w:tr>
      <w:tr>
        <w:trPr>
          <w:trHeight w:val="345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 туберкулезом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
</w:t>
            </w:r>
          </w:p>
        </w:tc>
      </w:tr>
      <w:tr>
        <w:trPr>
          <w:trHeight w:val="36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Младенческая смертность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 родившихся живым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
</w:t>
            </w:r>
          </w:p>
        </w:tc>
      </w:tr>
      <w:tr>
        <w:trPr>
          <w:trHeight w:val="36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 родив-ся живым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
</w:t>
            </w:r>
          </w:p>
        </w:tc>
      </w:tr>
      <w:tr>
        <w:trPr>
          <w:trHeight w:val="360" w:hRule="atLeast"/>
        </w:trPr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продолжительность предстоящей жизни населения       в том числе: - мужчины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- женщины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лет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уровень общей безработицы (на открытом рынке труда);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"3. Основные направления и механизмы снижения бедности в области»: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11. Развитие экономики и снижение бедности":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Экономический рост и бедность" абзацы первый и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14. Меры по снижению влияния региональных и экологических факторов на бедность населения":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Меры по снижению бедности в сельской местности, в том числе с депрессивной экономикой"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"разработать и реализовать Региональную программу "Развитие сельских территорий 2004-2010 годы;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5. Ожидаемые результаты от реализации Региональной программы"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Сократится число бедных: доля населения, имеющая доходы ниже величины прожиточного минимума, сократится в 2005 году до 22,5%, количество граждан, проживающих ниже черты бедности до 13372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уровня официальной безработицы до 2,3%, общей безработицы до 6,5%;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медицинского обслуживания населения и достижение следующих результатов: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снизить уровень смертности от туберкулеза с 43,9 на 100 тыс. населения в 2002 году до 38,5 в 2005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снизить уровень младенческой смертности с 20,8 на 1000 родившихся живыми в 2002 году до 17,4 в 2005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снизить уровень материнской смертности с 66,4 на 100 тыс. родившихся живыми в 2002 году до 58,0 в 2005 году;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"6. План мероприятий по реализации Региональной программы по снижению бедности в Мангистауской области на 2003-2005 годы" изложить в следующей редакции (прилагается);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Региональной программе по снижению бедности в Мангистауской области на 2003-2005 годы "Прогноз показателей к Региональной программе по снижению бедности в Мангистауской области на 2003-2005 годы"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2003 года N 27/294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2002 года N 23/241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"О региональной программе по снижению бедности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Мангистауской области на 2003-205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по реализации Региональной программы по снижению бедности в Мангистауской области на 2003-2005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415"/>
        <w:gridCol w:w="1835"/>
        <w:gridCol w:w="2341"/>
        <w:gridCol w:w="2122"/>
        <w:gridCol w:w="1866"/>
        <w:gridCol w:w="1820"/>
      </w:tblGrid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(исполнения)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357"/>
        <w:gridCol w:w="1796"/>
        <w:gridCol w:w="2202"/>
        <w:gridCol w:w="2406"/>
        <w:gridCol w:w="1912"/>
        <w:gridCol w:w="1691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Обеспечение объективной оценки состояния бедности в регионе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  Совершенствование показателей, характеризующих бедность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работу по выявлению бедных, не охваченных социальной помощью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Обеспечение дальнейшего экономического роста, снижения безработицы путем создания условий для роста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1. Обеспечение экономического роста и снижение бедности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эффективность функционирования специальной экономической зоны в районе морпорта "Актау"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г.Актау, областное управление экономики, промышленности и торговли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условия для привлечения прямых инвестиций в регион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работодатели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Повышение занятости и снижение безработицы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оказание услуг по консультированию безработных по вопросам трудовых прав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 2004-2005гг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Практиковать регулярное проведение ярмарки вакансий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рынка труда в области и других регионах с целью взаимного обмена рабочей силой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 занятости и социальной защиты населения,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Правительство РК по стимулированию работодателей в создании рабочих мест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  труда, занятости и социальной защиты населения,  областное управление экономики, 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торговли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  2003 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малого бизнеса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доступ социально-уязвимых групп населения к участию в малом бизнесе посредством обеспечения поддержки со стороны местных исполнительных органов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  поддержки малого 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 областное финансовое управление,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развитие малого предпринимательства посредством передачи субъектам малого бизнеса в аренду или доверительное управление с последующей передачей в собственность неиспользуемых производственных помещений при условии использования их в  производственных целях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привлечению кредитных ресурсов в сферу малого предпринимательства и поиск новых источников финансирования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Повышение эффективности общественных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общественные работы с учетом придания ей экономической целесообразности, региональной специфики, активизации общественных работ в сельской местности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совершенствованию мониторинга общественных работ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Республики Казахстан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 квартал, 2003 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Улучшение профессиональной подготовки и переподготовки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 осуществлять мониторинг потребностей городских и районных рынков труда в рабочей силе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профессиональную подготовку, повышение квалификации и переподготовку безработных в соответствии с потребностями рынка труда в организациях образования, прошедших конкурсный отбор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населения,  областное управление образования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сохранению и развитию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государственных учреждений начального и среднего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Формировать новые формы и методы обучения, включающие наиболее эффективные образовательные программы обучения современным методам хозяйствования с обязательным обучением трудовому праву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2004 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условия безработным, проживающим в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и малых городах, для повышения квалификации и получения ими новых профессий в учебных заведения г.Актау и г.Жанаозен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Меры по расширению микрофинансирования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охват  женщин из социально-уязвимых групп населения  программами микрокредитования, особенно на селе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областная комиссия по делам семьи и женщин,  Мангистауский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фонд по поддержке малообеспеченных граждан (по согласованию)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баланса спроса и предложения на рынке предоставления микрокредитных ресурсов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Республики Казахстан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 занятости и социальной защиты населения, областное управление поддержки малого 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квартал, 2004 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распространению положительного опыта неправительственных организаций, работающих в сфере микрокредитования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Мангистаускийрегиональный фонд по поддержке малообеспе-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граждан (по согласованию)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квартал, 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повышение доступности населения к базовому образованию, первичной медицинской помощи, усиление адресности оказания государственной социальной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Смягчение влияния демографических и миграционных факторов на бедность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выполнение мер по приему, размещению, обустройству и обеспечению жильем  оралманов, прибывших по квоте  иммиграции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миграции и демографии (по согласованию),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Правительство Республики Казахстан по увеличению квоты на иммиграцию  для области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Республики Казахстан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миграции и демографии (по согласованию)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всевозможной помощи семьям репатриантов,  прибывшим в область вне квоты, в том числе в получении земельных участков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по миграции и демографии (по согласованию)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Меры по улучшению доступа населения к услугам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снижению материнской и младенческой смертности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Повышать эффективность мер по борьбе с туберкулезом, анемией, наркоманией, алкоголизмом и другими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значимыми болезнями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здравоохранения, областной центр проблем формирования здорового образа жизни,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разъяснительную работу по профилактике ВИЧ/СПИДа, особенно в молодежной среде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проблем формирования здорового образа жизни, областное управление информации и общественного согласия (по согласованию), областное управление образования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работу фельдшерских, фельдшерско-акушерских пунктов и сельских врачебных амбулаторий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3. Меры по улучшению доступа населения к услугам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Довести количество общеобразовательных школ, в первую очередь в сельской местности, интернатных учреждений всех типов, до гаранти-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государственного норматива сети, установленного Правительством Республики Казахстан, в т.ч.: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строительство школ в с. Уштаган и Сай-Утес Мангистауского района;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школы в г. Жанаозен;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строительство школы в 22 мкр.г.Актау;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строительство начальной школы в с.Тиген Мангистауского района;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строительство начальной школы в с.Тущибек Мангистауского района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Заложить средства в соответствующий бюджет на разработку проектно-сметной документации и строительство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2005г.     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2003г.       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2004г.      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2004г.   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2005г. 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507,2 млн. 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320 млн. 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380 млн. 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141,5 млн. 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141,5 млн. тенге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республиканский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прямые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 бюджет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своевременное и полное отчисление бюджетных средств в фонды всеобуча, повысить эффективность и усилить контроль за расходованием средств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механизм учета детей школьного возраста, не посещающих учебные заведения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  областное управление внутренних дел,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бесперебойный подвоз в школы детей из населенных пунктов, не имеющих соответствующих школ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 городов и районов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местным бюджетам на соответствующий год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организацию бесплатного горячего питания учащихся государственных общеобразовательных школ из малообеспеченных семей за счет средств фондов всеобуча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областного управления образования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III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местным бюджетам на соответствующий год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летний отдых детей из малообеспеченных семей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областного акимата акиматов городов и районов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I-II кварталы,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местным бюджетам на соответствующий год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восстановлению сети профессиональных школ (лицеев) и колледжей по подготовке работников квалифицированного труда (рабочих, специалистов) для 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открытие в Тупкараганском районе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политехнического колледжа;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открытие в профессиональной школе N 6 Мангистауского района специальностей 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профиля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городов и районов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  областное управление сельского хозяйства,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III квартал 2003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III  квартал 2003-2004гг.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работу по развитию и укреплению сети специальных коррекционных организаций образования, создание условий по обучению и воспитанию детей с ограниченными возможностями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городов и районов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Решить вопросы размещения учащихся начальных и средних профессиональных учебных заведений из отдаленных районов сельской местности в общежитиях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городов и районов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III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Меры по снижению бедности в социально-уязвимых группах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Дома  интерната для престарелых и инвалидов общего типа в г. Актау за счет строительства пристройки  на 50 мест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Актау,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 млн. тенге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эффективность административного управления программами социальной помощи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 занятости и социальной защиты населения,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действующего Центра социальной адаптации для лиц без определенного места жительства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г.Актау,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Приоритет 4. Улучшение обеспечения населения услугами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1. Меры по улучшению обеспечения населения жильем и коммунальными услугами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газификации сельских населенных пунктов, в т.ч.: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населенных пунктов Бирлик и Кызыл-Тюбе, с.Баянды протяженностью 10 км.;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ряда сел Мангистауского района (148,5 км);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с.Тельман Тупкараганского района (5 км)       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Включить в план развития региона и предусмотреть средства в местном бюджете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экономики, промышленности и торговли, ГКП "Мангистау-курылысинвест" (по согласованию)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совершенствованию системы долгосрочного  кредитования для улучшения жилищных условий населения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торговли, акимы городов и районов,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III квартал 2003г.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опыт Правительства г.Москвы по строительству дешевого жилья для социально-уязвимых групп населения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  Департамент архитектуры, строительства жилищно-коммунального и дорожного хозяйства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2003 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практику строительства муниципального жилья для социально-незащищенных слоев населения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экономики, промышленности и торговли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2. Меры по улучшению водообеспечения населения, в том числе чистой                                        питьевой водой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 вводу в действие завода по производству питьевой воды, строящегося на собственные средства ОАО "Мангистаумунайгаз", в г.Актау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г.Актау, областное управление экономики, промышленности и торговли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приоритетное финансирование реконструкции и строительства магистральных групповых водопроводов и объектов водоснабжения для обеспечения сельских населенных пунктов и регионов, отдаленных от естественных водоемов и водных источников, качественной питьевой водой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областной бюджетной комиссии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экономики, промышленности и торговли, областное финансовое управление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местным бюджетам на соответствующий год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Меры по улучшению обеспечения населения дорогами, транспортом и услугами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реабилитации и строительству автодорог, обеспечивающих связь с сельскими населенными пунктами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городов и районов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
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Улучшить телефонную связь в сельских лечебно-профилактических организациях (ФАП, СВА, СУБ)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предоставление жителям сельских населенных пунктов с численностью населения 200 и более человек общедоступных услуг  телекоммуникаций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МОДТ ЗАО "Казахтелеком" (по согласованию)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предприятия
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качественное предоставление минимального  набора  услуг почтовой связи  жителям сельских отдаленных и малонаселенных пунктов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АО "Казпочта" (по согласованию)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предприятия
</w:t>
            </w:r>
          </w:p>
        </w:tc>
      </w:tr>
      <w:tr>
        <w:trPr>
          <w:trHeight w:val="11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приоритетные местные инвестиционные проекты, направленные на поддержание объектов жизнеобеспечения населенных пунктов, реконструкцию автодорог местного значения, реализацию социально значимых проектов развития инфраструктуры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Приоритет 5. Снижение бедности на региональном уровне и влияния                      неблагоприятных экологических факторов на бедность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 1. Меры по снижению бедности на региональном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развитию перерабатывающих производств  с целью создания новых рабочих мест и обеспечения занятости населения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меры по привлечению отечественных и иностранных инвестиций в экономику региона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Республики Казахстан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экономики, 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торговли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 квартал 2004 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Снижение бедности в малых городах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программу социально- экономического развития г.Форт-Шевченко Тупкараганского района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Тупкараганского района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 спонсорских средств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
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привлечению прямых инвестиций для развития городов Форт-Шевченко и Жанаозен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Жанаозен, аким Тупкараганского района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Привлекать неправительственные организации к созданию бизнес-центров и бизнес-инкубаторов в малых городах Форт-Шевченко и Жанаозен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г.Жанаозен, аким Тупкараганского района, областное управление поддержки малого предпринимательства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56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привлечению в малые города высококвалифицированных кадров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г.Жанаозен и Тупкараганского района, областное управление образования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 2003г.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открытия Центра подготовки и переподготовки для молодежи в г. Форт-Шевченко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областного акимата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Тупкара-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ганского района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вопросов размещения и оказания социальной поддержки оралманов, прибывших вне квоты в г.Жанаозен.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г.Жанаозен, областное управление по миграции и демографии (по согласованию)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местному бюджету на соответствующий год, в пределах внебюджетных средств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средства, внебюджетные средства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Снижение бедности в сельской местности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условия для развития традиционных ремесел и кустарных промыслов с использованием доступного местного сырья и природных материалов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сельского хозяйства,  областное управление поддержки малого предпринимательства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мероприятия по улучшению качества подготовки специалистов сельского производства в профессиональных школах (лицеях) с учетом требований рынка труда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Областного управления образования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образования,  областное управление сельского хозяйства,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 квартал 2004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III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практику кредитования сельхозпроизводителей через ГКП "Мангистау-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агросервис"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ГКП "Мангистау-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агросервис" (по согласованию), областное управление сельского хозяйства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Меры по снижению неблагоприятного воздействия экологических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факторов на бедность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разъяснительную работу среди населения по бережному отношению к природным ресурсам, в том числе животному и растительному миру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  охраны окружающей среды (по согласованию), областное управление природопользования,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 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научно-исследовательские работы на тему "Оценка влияния нефтегазовой отрасли на окружающую природную среду и разработка рекомендаций по сохранению биологического разнообразия Мангистауского региона Прикаспийской зоны"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  охраны окружающей среды (по согласованию), областное управление  природопользования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бюджеты, средства предприятий
</w:t>
            </w:r>
          </w:p>
        </w:tc>
      </w:tr>
      <w:tr>
        <w:trPr>
          <w:trHeight w:val="9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предложение по ужесточению законодательства в области охраны окружающей среды для природопользователей, не выполняющих экологические требования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  Правительство Республики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  охраны окружающей среды (по согласованию),  областное управление 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III квартал 2003 г.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теме: "Определение оценки воздействия высыхающего Аральского моря на здоровье населения Бейнеуского района"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  охраны окружающей среды (по согласованию),  областное управление 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2003-2005гг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внебюджетные средства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проекта "Реконструкция и рекультивация территории хвостохранилища "Кошкар-Ата", проведение постоянного мониторинга за пылением радиоактивных и токсичных отходов хвостохранилища "Кошкар-Ата"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 акт выполненных работ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  охраны окружающей среды (по согласованию),  областное управление природопользования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2003-2005гг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 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6. Меры по улучшению деятельности институтов общества в снижении уровня бедности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Меры по совершенствованию деятельности государственных органов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снижении уровня бедности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контроль за целевым расходованием бюджетных средств, направленных на оказание первичной медико-санитарной помощи, базовых образовательных  услуг, адресной помощи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 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научно-обоснованные схемы комплексного использования природных ресурсов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природопользования,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и обеспечить деятельность постоянно действующей консультативно-совещательной комиссии по вопросам снижения бедности в области с привлечением общественных объединений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 областного акимата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акимат, областное управление  труда, занятости и социальной защиты населения;  областное управление информации и обществен-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согласия (по 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III квартал 2003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 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активную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пропагандистскую работу по распространению информации о существующих формах социальной поддержки социально-уязвимых групп населения со стороны государства, НПО и частных структур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Меры по участию неправительственных организаций и профсоюзов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снижении бедности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 помощью неправительственных организаций (НПО) систему мониторинга за реализацией средств на государственную адресную социальную помощь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управления: труда, занятости и социальной защиты населения; информации и общест-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согласия (по 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Ввести в практику проведение Круглых столов по проблемам развития трудовых отношений в регионе с участием представителей местных исполнительных органов, объединений работодателей и работников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акимат,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участие НПО, профсоюзов при формировании бюджетных потребностей на поддержку социально-уязвимых групп населения  на основании действительной численности нуждающихся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II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работу по привлечению неправительственных и других организаций по уходу за одинокими пожилыми людьми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 3. Меры по участию частного сектора в снижении бедности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систему социальной помощи малоимущим слоям населения в форме благотворительных мероприятий с привлечением крупных предприятий промышленности транспорта, связи и строительства, предпринимателей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 занятости и социальной защиты населения,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 привлечению средств крупных компаний для микрокредитования социально-уязвимых групп населения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  областное управление труда, занятости и социальной защиты населения; акимы 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4. Меры по вовлечению бедного населения в процесс принятия решений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Практиковать проведение консультаций с представителями социально-уязвимых групп населения при решении важных проблем социальной сферы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 занятости и социальной защиты населения, 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определении приоритетных направлений развития территорий, а также организации мониторинга и оценке эффективности оказываемой помощи, учитывать мнение социально-уязвимых групп населения 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 занятости и социальной защиты населения, 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Список использованных сокращений: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ГКП
</w:t>
      </w:r>
      <w:r>
        <w:rPr>
          <w:rFonts w:ascii="Times New Roman"/>
          <w:b w:val="false"/>
          <w:i w:val="false"/>
          <w:color w:val="000000"/>
          <w:sz w:val="28"/>
        </w:rPr>
        <w:t>
  государственное коммунальное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ОАО
</w:t>
      </w:r>
      <w:r>
        <w:rPr>
          <w:rFonts w:ascii="Times New Roman"/>
          <w:b w:val="false"/>
          <w:i w:val="false"/>
          <w:color w:val="000000"/>
          <w:sz w:val="28"/>
        </w:rPr>
        <w:t>
  открытое акционерное общество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ФАП
</w:t>
      </w:r>
      <w:r>
        <w:rPr>
          <w:rFonts w:ascii="Times New Roman"/>
          <w:b w:val="false"/>
          <w:i w:val="false"/>
          <w:color w:val="000000"/>
          <w:sz w:val="28"/>
        </w:rPr>
        <w:t>
  фельдшерско-акушерский пункт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СВА
</w:t>
      </w:r>
      <w:r>
        <w:rPr>
          <w:rFonts w:ascii="Times New Roman"/>
          <w:b w:val="false"/>
          <w:i w:val="false"/>
          <w:color w:val="000000"/>
          <w:sz w:val="28"/>
        </w:rPr>
        <w:t>
  семейная врачебная амбулатория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СУБ
</w:t>
      </w:r>
      <w:r>
        <w:rPr>
          <w:rFonts w:ascii="Times New Roman"/>
          <w:b w:val="false"/>
          <w:i w:val="false"/>
          <w:color w:val="000000"/>
          <w:sz w:val="28"/>
        </w:rPr>
        <w:t>
  сельская участковая больница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МОДТ ЗАО
</w:t>
      </w:r>
      <w:r>
        <w:rPr>
          <w:rFonts w:ascii="Times New Roman"/>
          <w:b w:val="false"/>
          <w:i w:val="false"/>
          <w:color w:val="000000"/>
          <w:sz w:val="28"/>
        </w:rPr>
        <w:t>
  "Казахтелеком" Мангистауская областная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дирекция телекоммуникаций закрытого акционерного общества Казахтелеком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АО
</w:t>
      </w:r>
      <w:r>
        <w:rPr>
          <w:rFonts w:ascii="Times New Roman"/>
          <w:b w:val="false"/>
          <w:i w:val="false"/>
          <w:color w:val="000000"/>
          <w:sz w:val="28"/>
        </w:rPr>
        <w:t>
  акционерное общество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НПО
</w:t>
      </w:r>
      <w:r>
        <w:rPr>
          <w:rFonts w:ascii="Times New Roman"/>
          <w:b w:val="false"/>
          <w:i w:val="false"/>
          <w:color w:val="000000"/>
          <w:sz w:val="28"/>
        </w:rPr>
        <w:t>
  неправительственные организации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ВИЧ/СПИДА
</w:t>
      </w:r>
      <w:r>
        <w:rPr>
          <w:rFonts w:ascii="Times New Roman"/>
          <w:b w:val="false"/>
          <w:i w:val="false"/>
          <w:color w:val="000000"/>
          <w:sz w:val="28"/>
        </w:rPr>
        <w:t>
 - вирус иммунодефицита человека/синдром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приобретенного иммунодефицита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