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1853f" w14:textId="2918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учета, хранения и выдачи водительских удостоверений водителей, лишенных права управления транспортными средствами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25 марта 2001 года N 248  Зарегистрирован в Министерстве юстиции Республики Казахстан 11 апреля 2001 года N 1458. Утратил силу приказом Министра внутренних дел Республики Казахстан от 30 октября 2013 года № 629</w:t>
      </w:r>
    </w:p>
    <w:p>
      <w:pPr>
        <w:spacing w:after="0"/>
        <w:ind w:left="0"/>
        <w:jc w:val="both"/>
      </w:pPr>
      <w:bookmarkStart w:name="z0" w:id="0"/>
      <w:r>
        <w:rPr>
          <w:rFonts w:ascii="Times New Roman"/>
          <w:b w:val="false"/>
          <w:i w:val="false"/>
          <w:color w:val="ff0000"/>
          <w:sz w:val="28"/>
        </w:rPr>
        <w:t xml:space="preserve">
      Сноска. Утратил силу приказом Министра внутренних дел РК от 30.10.2013 </w:t>
      </w:r>
      <w:r>
        <w:rPr>
          <w:rFonts w:ascii="Times New Roman"/>
          <w:b w:val="false"/>
          <w:i w:val="false"/>
          <w:color w:val="ff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целях реализации норм Кодекса Республики Казахстан </w:t>
      </w:r>
      <w:r>
        <w:rPr>
          <w:rFonts w:ascii="Times New Roman"/>
          <w:b w:val="false"/>
          <w:i w:val="false"/>
          <w:color w:val="000000"/>
          <w:sz w:val="28"/>
        </w:rPr>
        <w:t xml:space="preserve">K010155_ </w:t>
      </w:r>
      <w:r>
        <w:rPr>
          <w:rFonts w:ascii="Times New Roman"/>
          <w:b w:val="false"/>
          <w:i w:val="false"/>
          <w:color w:val="000000"/>
          <w:sz w:val="28"/>
        </w:rPr>
        <w:t xml:space="preserve">"Об административных правонарушениях" и приведения деятельности дорожной полиции Министерства внутренних дел Республики Казахстан в соответствие с законодательством приказываю: </w:t>
      </w:r>
      <w:r>
        <w:br/>
      </w:r>
      <w:r>
        <w:rPr>
          <w:rFonts w:ascii="Times New Roman"/>
          <w:b w:val="false"/>
          <w:i w:val="false"/>
          <w:color w:val="000000"/>
          <w:sz w:val="28"/>
        </w:rPr>
        <w:t xml:space="preserve">
      1. Утвердить прилагаемые Правила учета, хранения и выдачи водительских удостоверений водителей, лишенных права управления транспортными средствами. </w:t>
      </w:r>
      <w:r>
        <w:br/>
      </w:r>
      <w:r>
        <w:rPr>
          <w:rFonts w:ascii="Times New Roman"/>
          <w:b w:val="false"/>
          <w:i w:val="false"/>
          <w:color w:val="000000"/>
          <w:sz w:val="28"/>
        </w:rPr>
        <w:t xml:space="preserve">
      2. Начальникам УВД г. Астаны, ГУВД г. Алматы, ГУВД - УВД областей </w:t>
      </w:r>
    </w:p>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обеспечить изучение и неукоснительное исполнение настоящих Правил личным </w:t>
      </w:r>
    </w:p>
    <w:p>
      <w:pPr>
        <w:spacing w:after="0"/>
        <w:ind w:left="0"/>
        <w:jc w:val="both"/>
      </w:pPr>
      <w:r>
        <w:rPr>
          <w:rFonts w:ascii="Times New Roman"/>
          <w:b w:val="false"/>
          <w:i w:val="false"/>
          <w:color w:val="000000"/>
          <w:sz w:val="28"/>
        </w:rPr>
        <w:t>составом подразделений дорожной полиции.</w:t>
      </w:r>
    </w:p>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w:t>
      </w:r>
    </w:p>
    <w:p>
      <w:pPr>
        <w:spacing w:after="0"/>
        <w:ind w:left="0"/>
        <w:jc w:val="both"/>
      </w:pPr>
      <w:r>
        <w:rPr>
          <w:rFonts w:ascii="Times New Roman"/>
          <w:b w:val="false"/>
          <w:i w:val="false"/>
          <w:color w:val="000000"/>
          <w:sz w:val="28"/>
        </w:rPr>
        <w:t xml:space="preserve">вице-Министра внутренних дел генерал-майора полиции Отто И.И. и начальника </w:t>
      </w:r>
    </w:p>
    <w:p>
      <w:pPr>
        <w:spacing w:after="0"/>
        <w:ind w:left="0"/>
        <w:jc w:val="both"/>
      </w:pPr>
      <w:r>
        <w:rPr>
          <w:rFonts w:ascii="Times New Roman"/>
          <w:b w:val="false"/>
          <w:i w:val="false"/>
          <w:color w:val="000000"/>
          <w:sz w:val="28"/>
        </w:rPr>
        <w:t xml:space="preserve">Департамента дорожной полиции МВД Республики Казахстан полковника полиции </w:t>
      </w:r>
    </w:p>
    <w:p>
      <w:pPr>
        <w:spacing w:after="0"/>
        <w:ind w:left="0"/>
        <w:jc w:val="both"/>
      </w:pPr>
      <w:r>
        <w:rPr>
          <w:rFonts w:ascii="Times New Roman"/>
          <w:b w:val="false"/>
          <w:i w:val="false"/>
          <w:color w:val="000000"/>
          <w:sz w:val="28"/>
        </w:rPr>
        <w:t xml:space="preserve">Мурзабекова Н.Т. </w:t>
      </w:r>
    </w:p>
    <w:p>
      <w:pPr>
        <w:spacing w:after="0"/>
        <w:ind w:left="0"/>
        <w:jc w:val="both"/>
      </w:pPr>
      <w:r>
        <w:rPr>
          <w:rFonts w:ascii="Times New Roman"/>
          <w:b w:val="false"/>
          <w:i w:val="false"/>
          <w:color w:val="000000"/>
          <w:sz w:val="28"/>
        </w:rPr>
        <w:t xml:space="preserve">     4. Настоящий приказ вступает в силу со дня государственной </w:t>
      </w:r>
    </w:p>
    <w:p>
      <w:pPr>
        <w:spacing w:after="0"/>
        <w:ind w:left="0"/>
        <w:jc w:val="both"/>
      </w:pPr>
      <w:r>
        <w:rPr>
          <w:rFonts w:ascii="Times New Roman"/>
          <w:b w:val="false"/>
          <w:i w:val="false"/>
          <w:color w:val="000000"/>
          <w:sz w:val="28"/>
        </w:rPr>
        <w:t>регистрации в Министерстве юстиции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 внутренних дел</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Командующий внутренними войсками</w:t>
      </w:r>
    </w:p>
    <w:p>
      <w:pPr>
        <w:spacing w:after="0"/>
        <w:ind w:left="0"/>
        <w:jc w:val="both"/>
      </w:pPr>
      <w:r>
        <w:rPr>
          <w:rFonts w:ascii="Times New Roman"/>
          <w:b w:val="false"/>
          <w:i w:val="false"/>
          <w:color w:val="000000"/>
          <w:sz w:val="28"/>
        </w:rPr>
        <w:t xml:space="preserve">     генерал-майор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w:t>
      </w:r>
    </w:p>
    <w:p>
      <w:pPr>
        <w:spacing w:after="0"/>
        <w:ind w:left="0"/>
        <w:jc w:val="both"/>
      </w:pPr>
      <w:r>
        <w:rPr>
          <w:rFonts w:ascii="Times New Roman"/>
          <w:b w:val="false"/>
          <w:i w:val="false"/>
          <w:color w:val="000000"/>
          <w:sz w:val="28"/>
        </w:rPr>
        <w:t>                                                                 приказом</w:t>
      </w:r>
    </w:p>
    <w:p>
      <w:pPr>
        <w:spacing w:after="0"/>
        <w:ind w:left="0"/>
        <w:jc w:val="both"/>
      </w:pPr>
      <w:r>
        <w:rPr>
          <w:rFonts w:ascii="Times New Roman"/>
          <w:b w:val="false"/>
          <w:i w:val="false"/>
          <w:color w:val="000000"/>
          <w:sz w:val="28"/>
        </w:rPr>
        <w:t>                                                 МВД Республики Казахстан</w:t>
      </w:r>
    </w:p>
    <w:p>
      <w:pPr>
        <w:spacing w:after="0"/>
        <w:ind w:left="0"/>
        <w:jc w:val="both"/>
      </w:pPr>
      <w:r>
        <w:rPr>
          <w:rFonts w:ascii="Times New Roman"/>
          <w:b w:val="false"/>
          <w:i w:val="false"/>
          <w:color w:val="000000"/>
          <w:sz w:val="28"/>
        </w:rPr>
        <w:t>                                                   от 25.03.2001 г. N 248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Правила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учета, хранения и выдачи водительских </w:t>
      </w:r>
      <w:r>
        <w:br/>
      </w:r>
      <w:r>
        <w:rPr>
          <w:rFonts w:ascii="Times New Roman"/>
          <w:b w:val="false"/>
          <w:i w:val="false"/>
          <w:color w:val="000000"/>
          <w:sz w:val="28"/>
        </w:rPr>
        <w:t xml:space="preserve">
                  удостоверений водителей, лишенных права </w:t>
      </w:r>
      <w:r>
        <w:br/>
      </w:r>
      <w:r>
        <w:rPr>
          <w:rFonts w:ascii="Times New Roman"/>
          <w:b w:val="false"/>
          <w:i w:val="false"/>
          <w:color w:val="000000"/>
          <w:sz w:val="28"/>
        </w:rPr>
        <w:t xml:space="preserve">
                    управления транспортными средствами </w:t>
      </w:r>
      <w:r>
        <w:br/>
      </w:r>
      <w:r>
        <w:rPr>
          <w:rFonts w:ascii="Times New Roman"/>
          <w:b w:val="false"/>
          <w:i w:val="false"/>
          <w:color w:val="000000"/>
          <w:sz w:val="28"/>
        </w:rPr>
        <w:t>
 </w:t>
      </w:r>
      <w:r>
        <w:br/>
      </w:r>
      <w:r>
        <w:rPr>
          <w:rFonts w:ascii="Times New Roman"/>
          <w:b w:val="false"/>
          <w:i w:val="false"/>
          <w:color w:val="000000"/>
          <w:sz w:val="28"/>
        </w:rPr>
        <w:t xml:space="preserve">
      1. Поступившие постановления о лишении права управления с изъятыми водительскими удостоверениями регистрируются в журнале "Регистрации водителей лишенных права управления транспортными средствами" экзаменационных подразделений дорожной полиции с указанием категории транспортного средства, в отношении которой наложено административное взыскание. </w:t>
      </w:r>
      <w:r>
        <w:br/>
      </w:r>
      <w:r>
        <w:rPr>
          <w:rFonts w:ascii="Times New Roman"/>
          <w:b w:val="false"/>
          <w:i w:val="false"/>
          <w:color w:val="000000"/>
          <w:sz w:val="28"/>
        </w:rPr>
        <w:t xml:space="preserve">
      2. До истечения срока лишения права управления транспортными средствами изъятые водительские удостоверения совместно с постановлениями судьи хранятся в экзаменационных подразделениях дорожной полиции в отдельных опечатываемых металлических шкафах. </w:t>
      </w:r>
      <w:r>
        <w:br/>
      </w:r>
      <w:r>
        <w:rPr>
          <w:rFonts w:ascii="Times New Roman"/>
          <w:b w:val="false"/>
          <w:i w:val="false"/>
          <w:color w:val="000000"/>
          <w:sz w:val="28"/>
        </w:rPr>
        <w:t xml:space="preserve">
      3. Возврат водительских удостоверений лицам, лишенным права управления транспортными средствами производится после сдачи теоретического и практического экзаменов. При этом практический экзамен принимается на транспортном средстве высшей категории, права на управление которой водитель был лишен. </w:t>
      </w:r>
      <w:r>
        <w:br/>
      </w:r>
      <w:r>
        <w:rPr>
          <w:rFonts w:ascii="Times New Roman"/>
          <w:b w:val="false"/>
          <w:i w:val="false"/>
          <w:color w:val="000000"/>
          <w:sz w:val="28"/>
        </w:rPr>
        <w:t xml:space="preserve">
      4. В случае лишения лица права управления транспортными средствами определенной категории: </w:t>
      </w:r>
      <w:r>
        <w:br/>
      </w:r>
      <w:r>
        <w:rPr>
          <w:rFonts w:ascii="Times New Roman"/>
          <w:b w:val="false"/>
          <w:i w:val="false"/>
          <w:color w:val="000000"/>
          <w:sz w:val="28"/>
        </w:rPr>
        <w:t xml:space="preserve">
      1) в изъятом водительском удостоверении путем просечки производится аннулирование разрешающей отметки той категории транспортного средства, права на управления которой гражданин был лишен либо, по желанию владельца, выдается новое водительское удостоверение без разрешающей отметки категории транспортного средства, в отношении которой наложено административное взыскание (в раздел "Особые отметки" вновь выданного водительского удостоверения вносится запись "Лишен права управления ТС категории "__" на срок до "___"_______200__г."); </w:t>
      </w:r>
      <w:r>
        <w:br/>
      </w:r>
      <w:r>
        <w:rPr>
          <w:rFonts w:ascii="Times New Roman"/>
          <w:b w:val="false"/>
          <w:i w:val="false"/>
          <w:color w:val="000000"/>
          <w:sz w:val="28"/>
        </w:rPr>
        <w:t xml:space="preserve">
      2) после окончания срока лишения: </w:t>
      </w:r>
      <w:r>
        <w:br/>
      </w:r>
      <w:r>
        <w:rPr>
          <w:rFonts w:ascii="Times New Roman"/>
          <w:b w:val="false"/>
          <w:i w:val="false"/>
          <w:color w:val="000000"/>
          <w:sz w:val="28"/>
        </w:rPr>
        <w:t xml:space="preserve">
      водительское удостоверение с произведенными просечками обменивается на общих основаниях; </w:t>
      </w:r>
      <w:r>
        <w:br/>
      </w:r>
      <w:r>
        <w:rPr>
          <w:rFonts w:ascii="Times New Roman"/>
          <w:b w:val="false"/>
          <w:i w:val="false"/>
          <w:color w:val="000000"/>
          <w:sz w:val="28"/>
        </w:rPr>
        <w:t xml:space="preserve">
      по предоставлению водительского удостоверения, выданного взамен изъятого, прежнее водительское удостоверение возвращается владельцу. </w:t>
      </w:r>
      <w:r>
        <w:br/>
      </w:r>
      <w:r>
        <w:rPr>
          <w:rFonts w:ascii="Times New Roman"/>
          <w:b w:val="false"/>
          <w:i w:val="false"/>
          <w:color w:val="000000"/>
          <w:sz w:val="28"/>
        </w:rPr>
        <w:t xml:space="preserve">
      5. В журнале "Регистрации водителей лишенных права управления транспортными средствами" проставляется отметка о дате выдачи изъятого водительского удостоверения. </w:t>
      </w:r>
      <w:r>
        <w:br/>
      </w:r>
      <w:r>
        <w:rPr>
          <w:rFonts w:ascii="Times New Roman"/>
          <w:b w:val="false"/>
          <w:i w:val="false"/>
          <w:color w:val="000000"/>
          <w:sz w:val="28"/>
        </w:rPr>
        <w:t>
      6. Документы, послужившие основанием выдачи водительских удостоверений водителей, лишенных права управления транспортными средствами (направление (приложение 11 к временной инструкции, утвержденной приказом МВД Республики Казахстан от 27.02.98 г. N 53 </w:t>
      </w:r>
      <w:r>
        <w:rPr>
          <w:rFonts w:ascii="Times New Roman"/>
          <w:b w:val="false"/>
          <w:i w:val="false"/>
          <w:color w:val="000000"/>
          <w:sz w:val="28"/>
        </w:rPr>
        <w:t xml:space="preserve">V980496_ </w:t>
      </w:r>
      <w:r>
        <w:rPr>
          <w:rFonts w:ascii="Times New Roman"/>
          <w:b w:val="false"/>
          <w:i w:val="false"/>
          <w:color w:val="000000"/>
          <w:sz w:val="28"/>
        </w:rPr>
        <w:t xml:space="preserve">), с отметками о проведении теоретического и практического экзаменов, постановление судьи и водительское удостоверение, выдаваемое взамен изъятого), подшиваются в отдельные тома, прошнуровываются,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нумеруются и опечатываются в установленном порядке, хранятся и </w:t>
      </w:r>
    </w:p>
    <w:p>
      <w:pPr>
        <w:spacing w:after="0"/>
        <w:ind w:left="0"/>
        <w:jc w:val="both"/>
      </w:pPr>
      <w:r>
        <w:rPr>
          <w:rFonts w:ascii="Times New Roman"/>
          <w:b w:val="false"/>
          <w:i w:val="false"/>
          <w:color w:val="000000"/>
          <w:sz w:val="28"/>
        </w:rPr>
        <w:t xml:space="preserve">уничтожаются в соответствии с нормативными актами, регламентирующими </w:t>
      </w:r>
    </w:p>
    <w:p>
      <w:pPr>
        <w:spacing w:after="0"/>
        <w:ind w:left="0"/>
        <w:jc w:val="both"/>
      </w:pPr>
      <w:r>
        <w:rPr>
          <w:rFonts w:ascii="Times New Roman"/>
          <w:b w:val="false"/>
          <w:i w:val="false"/>
          <w:color w:val="000000"/>
          <w:sz w:val="28"/>
        </w:rPr>
        <w:t>делопроизводство в подразделениях органов внутренних дел.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Департамент дорожной полиции</w:t>
      </w:r>
    </w:p>
    <w:p>
      <w:pPr>
        <w:spacing w:after="0"/>
        <w:ind w:left="0"/>
        <w:jc w:val="both"/>
      </w:pPr>
      <w:r>
        <w:rPr>
          <w:rFonts w:ascii="Times New Roman"/>
          <w:b w:val="false"/>
          <w:i w:val="false"/>
          <w:color w:val="000000"/>
          <w:sz w:val="28"/>
        </w:rPr>
        <w:t>     Министерства внутренних дел</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xml:space="preserve">              Абрамова Т.М.)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