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8c2f" w14:textId="da98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секторов экономики Республики Казахстан для привлечения прямых отечественных и иностранных инвестиций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апреля 1997 г. N 3444.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соответствии со статьей 6 Закона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Z970075_ </w:t>
      </w:r>
      <w:r>
        <w:rPr>
          <w:rFonts w:ascii="Times New Roman"/>
          <w:b w:val="false"/>
          <w:i w:val="false"/>
          <w:color w:val="000000"/>
          <w:sz w:val="28"/>
        </w:rPr>
        <w:t>
  "О государственной поддержке прямых инвестиций"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Утвердить следующий Перечень приоритетных секторов экономики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привлечения прямых отечественных 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иностранных инвестиций: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производственная инфраструктура;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обрабатывающая промышленность;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объекты города Акмолы;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жилье, объекты социальной сферы и туризма;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- сельское хозяйство.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комитету Республики Казахстан по инвестициям в недельный срок в рамках приоритетных секторов экономики Республики Казахстан утвердить и опубликовать в печати Список наиболее важных производств для привлечения прямых отечественных и иностранных инвестиций на период до 2000 года.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инвестиции в наиболее важные производства,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утвержденные Государственным комитетом Республики Казахстан по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инвестициям, стимулируются и поддерживаются государством на весь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период реализации инвестиционного проекта.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