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97ce" w14:textId="6049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Верховного Совета Республики Казахстан от 27 декабря 1994 г. "О введении в действие Гражданского кодекса Республики Казахстан (общая часть)"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Казахстан, имеющий силу Закона, от 30 декабря 1995 г. N 2738.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полномочий", в целях эффективного осуществления перерегистрации юридических лиц 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абзаце первом пункта 4 постановления Верховного Совета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27 декабря 1994 г. "О введение в действие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Гражданского кодекса Республики Казахстан (общая часть)":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слов "Юридические лица" дополнить словами "их филиалы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представительства";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слова "до 1 января 1996 года" заменить словами "до 1 января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1997 года".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