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97ce" w14:textId="6049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Верховного Совета Республики Казахстан от 27 декабря 1994 г. "О введении в действие Гражданского кодекса Республики Казахстан (общая часть)"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Казахстан, имеющий силу Закона, от 30 декабря 1995 г. N 2738.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полномочий", в целях эффективного осуществления перерегистрации юридических лиц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первом пункта 4 постановления Верховного Совета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27 декабря 1994 г. "О введение в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кодекса Республики Казахстан (общая часть)":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слов "Юридические лица" дополнить словами "их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представительства";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слова "до 1 января 1996 года" заменить словами "до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1997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